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94" w:rsidRPr="00147B94" w:rsidRDefault="00147B94" w:rsidP="00147B94">
      <w:pPr>
        <w:pStyle w:val="SAH-Introduction"/>
        <w:ind w:left="1276"/>
        <w:rPr>
          <w:color w:val="132356"/>
          <w:sz w:val="52"/>
          <w:szCs w:val="22"/>
          <w:lang w:val="en-AU"/>
        </w:rPr>
      </w:pPr>
      <w:bookmarkStart w:id="0" w:name="_GoBack"/>
      <w:bookmarkEnd w:id="0"/>
      <w:r w:rsidRPr="00147B94">
        <w:rPr>
          <w:noProof/>
          <w:color w:val="132356"/>
          <w:sz w:val="52"/>
          <w:szCs w:val="22"/>
          <w:lang w:val="en-AU"/>
        </w:rPr>
        <w:drawing>
          <wp:anchor distT="0" distB="0" distL="114300" distR="114300" simplePos="0" relativeHeight="251659264" behindDoc="1" locked="0" layoutInCell="1" allowOverlap="1" wp14:anchorId="6B9A1FD4" wp14:editId="12C409F2">
            <wp:simplePos x="0" y="0"/>
            <wp:positionH relativeFrom="column">
              <wp:posOffset>-762331</wp:posOffset>
            </wp:positionH>
            <wp:positionV relativeFrom="paragraph">
              <wp:posOffset>-914400</wp:posOffset>
            </wp:positionV>
            <wp:extent cx="1618615" cy="10718165"/>
            <wp:effectExtent l="0" t="0" r="635" b="6985"/>
            <wp:wrapNone/>
            <wp:docPr id="2" name="Picture 9"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615" cy="1071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B94">
        <w:rPr>
          <w:color w:val="132356"/>
          <w:sz w:val="52"/>
          <w:szCs w:val="22"/>
          <w:lang w:val="en-AU"/>
        </w:rPr>
        <w:t xml:space="preserve">Introduction to </w:t>
      </w:r>
      <w:r>
        <w:rPr>
          <w:color w:val="132356"/>
          <w:sz w:val="52"/>
          <w:szCs w:val="22"/>
          <w:lang w:val="en-AU"/>
        </w:rPr>
        <w:t>C</w:t>
      </w:r>
      <w:r w:rsidRPr="00147B94">
        <w:rPr>
          <w:color w:val="132356"/>
          <w:sz w:val="52"/>
          <w:szCs w:val="22"/>
          <w:lang w:val="en-AU"/>
        </w:rPr>
        <w:t>onfidentiality deed for students and non-SALHN staff</w:t>
      </w:r>
    </w:p>
    <w:p w:rsidR="00E457F2" w:rsidRDefault="00E457F2" w:rsidP="00E457F2">
      <w:pPr>
        <w:spacing w:after="240" w:line="360" w:lineRule="auto"/>
        <w:ind w:left="1276"/>
        <w:jc w:val="both"/>
        <w:rPr>
          <w:rFonts w:ascii="Arial" w:eastAsia="Times New Roman" w:hAnsi="Arial" w:cs="Arial"/>
          <w:sz w:val="20"/>
          <w:szCs w:val="20"/>
        </w:rPr>
      </w:pPr>
    </w:p>
    <w:p w:rsidR="00147B94" w:rsidRDefault="00147B94" w:rsidP="00E457F2">
      <w:pPr>
        <w:spacing w:after="240" w:line="360" w:lineRule="auto"/>
        <w:ind w:left="1276"/>
        <w:jc w:val="both"/>
        <w:rPr>
          <w:rFonts w:ascii="Arial" w:eastAsia="Times New Roman" w:hAnsi="Arial" w:cs="Arial"/>
          <w:sz w:val="20"/>
          <w:szCs w:val="20"/>
        </w:rPr>
      </w:pPr>
      <w:r w:rsidRPr="00147B94">
        <w:rPr>
          <w:rFonts w:ascii="Arial" w:eastAsia="Times New Roman" w:hAnsi="Arial" w:cs="Arial"/>
          <w:sz w:val="20"/>
          <w:szCs w:val="20"/>
        </w:rPr>
        <w:t xml:space="preserve">In undertaking research at SALHN/working with SALHN patients/accessing identifiable data, </w:t>
      </w:r>
      <w:r w:rsidR="00E457F2">
        <w:rPr>
          <w:rFonts w:ascii="Arial" w:eastAsia="Times New Roman" w:hAnsi="Arial" w:cs="Arial"/>
          <w:sz w:val="20"/>
          <w:szCs w:val="20"/>
        </w:rPr>
        <w:t>you</w:t>
      </w:r>
      <w:r w:rsidRPr="00147B94">
        <w:rPr>
          <w:rFonts w:ascii="Arial" w:eastAsia="Times New Roman" w:hAnsi="Arial" w:cs="Arial"/>
          <w:sz w:val="20"/>
          <w:szCs w:val="20"/>
        </w:rPr>
        <w:t xml:space="preserve"> may come into contact with information that must be kept confidential.</w:t>
      </w:r>
    </w:p>
    <w:p w:rsidR="00646511" w:rsidRPr="00147B94" w:rsidRDefault="00646511" w:rsidP="00E457F2">
      <w:pPr>
        <w:spacing w:after="240" w:line="360" w:lineRule="auto"/>
        <w:ind w:left="1276"/>
        <w:jc w:val="both"/>
        <w:rPr>
          <w:rFonts w:ascii="Arial" w:eastAsia="Times New Roman" w:hAnsi="Arial" w:cs="Arial"/>
          <w:sz w:val="20"/>
          <w:szCs w:val="20"/>
        </w:rPr>
      </w:pPr>
    </w:p>
    <w:p w:rsidR="0072015E" w:rsidRDefault="00646511" w:rsidP="0072015E">
      <w:pPr>
        <w:spacing w:after="240" w:line="360" w:lineRule="auto"/>
        <w:ind w:left="1276"/>
        <w:jc w:val="both"/>
        <w:rPr>
          <w:rFonts w:ascii="Arial" w:eastAsia="Times New Roman" w:hAnsi="Arial" w:cs="Arial"/>
          <w:sz w:val="20"/>
          <w:szCs w:val="20"/>
        </w:rPr>
      </w:pPr>
      <w:r>
        <w:rPr>
          <w:rFonts w:ascii="Arial" w:eastAsia="Times New Roman" w:hAnsi="Arial" w:cs="Arial"/>
          <w:sz w:val="20"/>
          <w:szCs w:val="20"/>
        </w:rPr>
        <w:t>Any person</w:t>
      </w:r>
      <w:r w:rsidR="00147B94" w:rsidRPr="00147B94">
        <w:rPr>
          <w:rFonts w:ascii="Arial" w:eastAsia="Times New Roman" w:hAnsi="Arial" w:cs="Arial"/>
          <w:sz w:val="20"/>
          <w:szCs w:val="20"/>
        </w:rPr>
        <w:t xml:space="preserve"> engaged in activities on or associated with SALHN sites should be aware of the fact that </w:t>
      </w:r>
      <w:r>
        <w:rPr>
          <w:rFonts w:ascii="Arial" w:eastAsia="Times New Roman" w:hAnsi="Arial" w:cs="Arial"/>
          <w:sz w:val="20"/>
          <w:szCs w:val="20"/>
        </w:rPr>
        <w:t>they must maintain confidentiality at all times. A</w:t>
      </w:r>
      <w:r w:rsidR="00147B94" w:rsidRPr="00147B94">
        <w:rPr>
          <w:rFonts w:ascii="Arial" w:eastAsia="Times New Roman" w:hAnsi="Arial" w:cs="Arial"/>
          <w:sz w:val="20"/>
          <w:szCs w:val="20"/>
        </w:rPr>
        <w:t xml:space="preserve"> breach of confidentiality is an offence under Section 93 o</w:t>
      </w:r>
      <w:r w:rsidR="00E457F2">
        <w:rPr>
          <w:rFonts w:ascii="Arial" w:eastAsia="Times New Roman" w:hAnsi="Arial" w:cs="Arial"/>
          <w:sz w:val="20"/>
          <w:szCs w:val="20"/>
        </w:rPr>
        <w:t>f the Health Care Act 2008 (SA)</w:t>
      </w:r>
      <w:r w:rsidR="00147B94" w:rsidRPr="00147B94">
        <w:rPr>
          <w:rFonts w:ascii="Arial" w:eastAsia="Times New Roman" w:hAnsi="Arial" w:cs="Arial"/>
          <w:sz w:val="20"/>
          <w:szCs w:val="20"/>
        </w:rPr>
        <w:t>. A breach of confidentiality can occur as the result of inappropriate discussion, access to, or disclosure of any confidential information.</w:t>
      </w:r>
    </w:p>
    <w:p w:rsidR="00646511" w:rsidRDefault="00646511" w:rsidP="0072015E">
      <w:pPr>
        <w:spacing w:after="240" w:line="360" w:lineRule="auto"/>
        <w:ind w:left="1276"/>
        <w:jc w:val="both"/>
        <w:rPr>
          <w:rFonts w:ascii="Arial" w:eastAsia="Times New Roman" w:hAnsi="Arial" w:cs="Arial"/>
          <w:sz w:val="20"/>
          <w:szCs w:val="20"/>
        </w:rPr>
      </w:pPr>
    </w:p>
    <w:p w:rsidR="00646511" w:rsidRDefault="00646511" w:rsidP="00646511">
      <w:pPr>
        <w:spacing w:after="240" w:line="360" w:lineRule="auto"/>
        <w:ind w:left="1276"/>
        <w:jc w:val="both"/>
        <w:rPr>
          <w:rFonts w:ascii="Arial" w:eastAsia="Times New Roman" w:hAnsi="Arial" w:cs="Arial"/>
          <w:sz w:val="20"/>
          <w:szCs w:val="20"/>
        </w:rPr>
      </w:pPr>
      <w:r w:rsidRPr="00646511">
        <w:rPr>
          <w:rFonts w:ascii="Arial" w:eastAsia="Times New Roman" w:hAnsi="Arial" w:cs="Arial"/>
          <w:sz w:val="20"/>
          <w:szCs w:val="20"/>
        </w:rPr>
        <w:t>To prevent breaches from occurring, the health service has implemented a number of policies and procedures governing confidentiality and release of client information. It is important that you familiarise yourself with these</w:t>
      </w:r>
      <w:r>
        <w:rPr>
          <w:rFonts w:ascii="Arial" w:eastAsia="Times New Roman" w:hAnsi="Arial" w:cs="Arial"/>
          <w:sz w:val="20"/>
          <w:szCs w:val="20"/>
        </w:rPr>
        <w:t>:</w:t>
      </w:r>
    </w:p>
    <w:p w:rsidR="00646511" w:rsidRDefault="00646511" w:rsidP="00646511">
      <w:pPr>
        <w:spacing w:after="0" w:line="240" w:lineRule="auto"/>
        <w:ind w:left="1276"/>
        <w:rPr>
          <w:rFonts w:ascii="Arial" w:eastAsia="Times New Roman" w:hAnsi="Arial" w:cs="Arial"/>
          <w:sz w:val="20"/>
          <w:szCs w:val="20"/>
        </w:rPr>
      </w:pPr>
      <w:r w:rsidRPr="00147B94">
        <w:rPr>
          <w:rFonts w:ascii="Arial" w:eastAsia="Times New Roman" w:hAnsi="Arial" w:cs="Arial"/>
          <w:sz w:val="20"/>
          <w:szCs w:val="20"/>
        </w:rPr>
        <w:t xml:space="preserve">Section 93 - Health Care Act 2008; </w:t>
      </w:r>
    </w:p>
    <w:p w:rsidR="00646511" w:rsidRPr="00147B94" w:rsidRDefault="00646511" w:rsidP="00646511">
      <w:pPr>
        <w:spacing w:after="0" w:line="240" w:lineRule="auto"/>
        <w:ind w:left="1276"/>
        <w:rPr>
          <w:rFonts w:ascii="Arial" w:eastAsia="Times New Roman" w:hAnsi="Arial" w:cs="Arial"/>
          <w:sz w:val="20"/>
          <w:szCs w:val="20"/>
        </w:rPr>
      </w:pPr>
      <w:r w:rsidRPr="00147B94">
        <w:rPr>
          <w:rFonts w:ascii="Arial" w:eastAsia="Times New Roman" w:hAnsi="Arial" w:cs="Arial"/>
          <w:sz w:val="20"/>
          <w:szCs w:val="20"/>
        </w:rPr>
        <w:t>Code of Ethics for the South Australian Public Sector;</w:t>
      </w:r>
    </w:p>
    <w:p w:rsidR="00646511" w:rsidRDefault="00646511" w:rsidP="00646511">
      <w:pPr>
        <w:spacing w:after="0" w:line="240" w:lineRule="auto"/>
        <w:ind w:left="1276"/>
        <w:rPr>
          <w:rFonts w:ascii="Arial" w:eastAsia="Times New Roman" w:hAnsi="Arial" w:cs="Arial"/>
          <w:sz w:val="20"/>
          <w:szCs w:val="20"/>
        </w:rPr>
      </w:pPr>
      <w:r w:rsidRPr="00147B94">
        <w:rPr>
          <w:rFonts w:ascii="Arial" w:eastAsia="Times New Roman" w:hAnsi="Arial" w:cs="Arial"/>
          <w:sz w:val="20"/>
          <w:szCs w:val="20"/>
        </w:rPr>
        <w:t>Research Governance Policy Directive</w:t>
      </w:r>
    </w:p>
    <w:p w:rsidR="00646511" w:rsidRDefault="00646511" w:rsidP="00646511">
      <w:pPr>
        <w:spacing w:after="240" w:line="360" w:lineRule="auto"/>
        <w:ind w:left="1276"/>
        <w:jc w:val="both"/>
        <w:rPr>
          <w:rFonts w:ascii="Arial" w:eastAsia="Times New Roman" w:hAnsi="Arial" w:cs="Arial"/>
          <w:sz w:val="20"/>
          <w:szCs w:val="20"/>
        </w:rPr>
      </w:pPr>
    </w:p>
    <w:p w:rsidR="00646511" w:rsidRPr="00147B94" w:rsidRDefault="0072015E" w:rsidP="00646511">
      <w:pPr>
        <w:spacing w:after="240" w:line="360" w:lineRule="auto"/>
        <w:ind w:left="1276"/>
        <w:jc w:val="both"/>
        <w:rPr>
          <w:rFonts w:ascii="Arial" w:eastAsia="Times New Roman" w:hAnsi="Arial" w:cs="Arial"/>
          <w:sz w:val="20"/>
          <w:szCs w:val="20"/>
        </w:rPr>
      </w:pPr>
      <w:r>
        <w:rPr>
          <w:rFonts w:ascii="Arial" w:eastAsia="Times New Roman" w:hAnsi="Arial" w:cs="Arial"/>
          <w:sz w:val="20"/>
          <w:szCs w:val="20"/>
        </w:rPr>
        <w:t>The S</w:t>
      </w:r>
      <w:r w:rsidR="00171F6A">
        <w:rPr>
          <w:rFonts w:ascii="Arial" w:eastAsia="Times New Roman" w:hAnsi="Arial" w:cs="Arial"/>
          <w:sz w:val="20"/>
          <w:szCs w:val="20"/>
        </w:rPr>
        <w:t>chedule (</w:t>
      </w:r>
      <w:r>
        <w:rPr>
          <w:rFonts w:ascii="Arial" w:eastAsia="Times New Roman" w:hAnsi="Arial" w:cs="Arial"/>
          <w:sz w:val="20"/>
          <w:szCs w:val="20"/>
        </w:rPr>
        <w:t>page 4</w:t>
      </w:r>
      <w:r w:rsidR="00171F6A">
        <w:rPr>
          <w:rFonts w:ascii="Arial" w:eastAsia="Times New Roman" w:hAnsi="Arial" w:cs="Arial"/>
          <w:sz w:val="20"/>
          <w:szCs w:val="20"/>
        </w:rPr>
        <w:t xml:space="preserve">) </w:t>
      </w:r>
      <w:r>
        <w:rPr>
          <w:rFonts w:ascii="Arial" w:eastAsia="Times New Roman" w:hAnsi="Arial" w:cs="Arial"/>
          <w:sz w:val="20"/>
          <w:szCs w:val="20"/>
        </w:rPr>
        <w:t>enable</w:t>
      </w:r>
      <w:r w:rsidR="00171F6A">
        <w:rPr>
          <w:rFonts w:ascii="Arial" w:eastAsia="Times New Roman" w:hAnsi="Arial" w:cs="Arial"/>
          <w:sz w:val="20"/>
          <w:szCs w:val="20"/>
        </w:rPr>
        <w:t>s</w:t>
      </w:r>
      <w:r>
        <w:rPr>
          <w:rFonts w:ascii="Arial" w:eastAsia="Times New Roman" w:hAnsi="Arial" w:cs="Arial"/>
          <w:sz w:val="20"/>
          <w:szCs w:val="20"/>
        </w:rPr>
        <w:t xml:space="preserve"> you to provide </w:t>
      </w:r>
      <w:r w:rsidR="00171F6A">
        <w:rPr>
          <w:rFonts w:ascii="Arial" w:eastAsia="Times New Roman" w:hAnsi="Arial" w:cs="Arial"/>
          <w:sz w:val="20"/>
          <w:szCs w:val="20"/>
        </w:rPr>
        <w:t>a</w:t>
      </w:r>
      <w:r>
        <w:rPr>
          <w:rFonts w:ascii="Arial" w:eastAsia="Times New Roman" w:hAnsi="Arial" w:cs="Arial"/>
          <w:sz w:val="20"/>
          <w:szCs w:val="20"/>
        </w:rPr>
        <w:t xml:space="preserve"> </w:t>
      </w:r>
      <w:r w:rsidR="00171F6A">
        <w:rPr>
          <w:rFonts w:ascii="Arial" w:eastAsia="Times New Roman" w:hAnsi="Arial" w:cs="Arial"/>
          <w:sz w:val="20"/>
          <w:szCs w:val="20"/>
        </w:rPr>
        <w:t xml:space="preserve">brief </w:t>
      </w:r>
      <w:r>
        <w:rPr>
          <w:rFonts w:ascii="Arial" w:eastAsia="Times New Roman" w:hAnsi="Arial" w:cs="Arial"/>
          <w:sz w:val="20"/>
          <w:szCs w:val="20"/>
        </w:rPr>
        <w:t xml:space="preserve">overview of your research </w:t>
      </w:r>
      <w:r w:rsidR="00171F6A">
        <w:rPr>
          <w:rFonts w:ascii="Arial" w:eastAsia="Times New Roman" w:hAnsi="Arial" w:cs="Arial"/>
          <w:sz w:val="20"/>
          <w:szCs w:val="20"/>
        </w:rPr>
        <w:t>plan and the activities you wish to undertake at SALHN.</w:t>
      </w:r>
      <w:r w:rsidR="00646511" w:rsidRPr="00147B94">
        <w:rPr>
          <w:rFonts w:ascii="Arial" w:eastAsia="Times New Roman" w:hAnsi="Arial" w:cs="Arial"/>
          <w:sz w:val="20"/>
          <w:szCs w:val="20"/>
        </w:rPr>
        <w:t xml:space="preserve">A copy of this </w:t>
      </w:r>
      <w:r w:rsidR="00646511">
        <w:rPr>
          <w:rFonts w:ascii="Arial" w:eastAsia="Times New Roman" w:hAnsi="Arial" w:cs="Arial"/>
          <w:sz w:val="20"/>
          <w:szCs w:val="20"/>
        </w:rPr>
        <w:t>deed</w:t>
      </w:r>
      <w:r w:rsidR="00646511" w:rsidRPr="00147B94">
        <w:rPr>
          <w:rFonts w:ascii="Arial" w:eastAsia="Times New Roman" w:hAnsi="Arial" w:cs="Arial"/>
          <w:sz w:val="20"/>
          <w:szCs w:val="20"/>
        </w:rPr>
        <w:t xml:space="preserve"> and the </w:t>
      </w:r>
      <w:r w:rsidR="00646511">
        <w:rPr>
          <w:rFonts w:ascii="Arial" w:eastAsia="Times New Roman" w:hAnsi="Arial" w:cs="Arial"/>
          <w:sz w:val="20"/>
          <w:szCs w:val="20"/>
        </w:rPr>
        <w:t xml:space="preserve">study </w:t>
      </w:r>
      <w:r w:rsidR="00646511" w:rsidRPr="00147B94">
        <w:rPr>
          <w:rFonts w:ascii="Arial" w:eastAsia="Times New Roman" w:hAnsi="Arial" w:cs="Arial"/>
          <w:sz w:val="20"/>
          <w:szCs w:val="20"/>
        </w:rPr>
        <w:t>documents should be retained by the researcher.</w:t>
      </w:r>
    </w:p>
    <w:p w:rsidR="00646511" w:rsidRDefault="00646511" w:rsidP="00E457F2">
      <w:pPr>
        <w:spacing w:after="240" w:line="360" w:lineRule="auto"/>
        <w:ind w:left="1276"/>
        <w:jc w:val="both"/>
        <w:rPr>
          <w:rFonts w:ascii="Arial" w:eastAsia="Times New Roman" w:hAnsi="Arial" w:cs="Arial"/>
          <w:sz w:val="20"/>
          <w:szCs w:val="20"/>
        </w:rPr>
      </w:pPr>
    </w:p>
    <w:p w:rsidR="00147B94" w:rsidRPr="00147B94" w:rsidRDefault="00147B94" w:rsidP="00E457F2">
      <w:pPr>
        <w:spacing w:after="240" w:line="360" w:lineRule="auto"/>
        <w:ind w:left="1276"/>
        <w:jc w:val="both"/>
        <w:rPr>
          <w:rFonts w:ascii="Arial" w:eastAsia="Times New Roman" w:hAnsi="Arial" w:cs="Arial"/>
          <w:sz w:val="20"/>
          <w:szCs w:val="20"/>
        </w:rPr>
      </w:pPr>
      <w:r w:rsidRPr="00147B94">
        <w:rPr>
          <w:rFonts w:ascii="Arial" w:eastAsia="Times New Roman" w:hAnsi="Arial" w:cs="Arial"/>
          <w:sz w:val="20"/>
          <w:szCs w:val="20"/>
        </w:rPr>
        <w:t>Th</w:t>
      </w:r>
      <w:r>
        <w:rPr>
          <w:rFonts w:ascii="Arial" w:eastAsia="Times New Roman" w:hAnsi="Arial" w:cs="Arial"/>
          <w:sz w:val="20"/>
          <w:szCs w:val="20"/>
        </w:rPr>
        <w:t>e deed</w:t>
      </w:r>
      <w:r w:rsidRPr="00147B94">
        <w:rPr>
          <w:rFonts w:ascii="Arial" w:eastAsia="Times New Roman" w:hAnsi="Arial" w:cs="Arial"/>
          <w:sz w:val="20"/>
          <w:szCs w:val="20"/>
        </w:rPr>
        <w:t xml:space="preserve"> should be signed </w:t>
      </w:r>
      <w:r>
        <w:rPr>
          <w:rFonts w:ascii="Arial" w:eastAsia="Times New Roman" w:hAnsi="Arial" w:cs="Arial"/>
          <w:sz w:val="20"/>
          <w:szCs w:val="20"/>
        </w:rPr>
        <w:t>and returned to:</w:t>
      </w:r>
    </w:p>
    <w:p w:rsidR="00147B94" w:rsidRPr="00147B94" w:rsidRDefault="00147B94" w:rsidP="00147B94">
      <w:pPr>
        <w:spacing w:after="240" w:line="240" w:lineRule="auto"/>
        <w:ind w:left="1276"/>
        <w:rPr>
          <w:rFonts w:ascii="Arial" w:eastAsia="Times New Roman" w:hAnsi="Arial" w:cs="Arial"/>
          <w:sz w:val="20"/>
          <w:szCs w:val="20"/>
        </w:rPr>
      </w:pPr>
    </w:p>
    <w:p w:rsidR="00147B94" w:rsidRPr="00147B94" w:rsidRDefault="00147B94" w:rsidP="00CE62FC">
      <w:pPr>
        <w:spacing w:after="240" w:line="360" w:lineRule="auto"/>
        <w:ind w:left="1276"/>
        <w:jc w:val="both"/>
        <w:rPr>
          <w:rFonts w:ascii="Arial" w:eastAsia="Times New Roman" w:hAnsi="Arial" w:cs="Arial"/>
          <w:sz w:val="20"/>
          <w:szCs w:val="20"/>
        </w:rPr>
      </w:pPr>
      <w:r w:rsidRPr="00147B94">
        <w:rPr>
          <w:rFonts w:ascii="Arial" w:eastAsia="Times New Roman" w:hAnsi="Arial" w:cs="Arial"/>
          <w:sz w:val="20"/>
          <w:szCs w:val="20"/>
        </w:rPr>
        <w:t xml:space="preserve">Research Governance </w:t>
      </w:r>
      <w:r>
        <w:rPr>
          <w:rFonts w:ascii="Arial" w:eastAsia="Times New Roman" w:hAnsi="Arial" w:cs="Arial"/>
          <w:sz w:val="20"/>
          <w:szCs w:val="20"/>
        </w:rPr>
        <w:t xml:space="preserve">- </w:t>
      </w:r>
      <w:r w:rsidRPr="00147B94">
        <w:rPr>
          <w:rFonts w:ascii="Arial" w:eastAsia="Times New Roman" w:hAnsi="Arial" w:cs="Arial"/>
          <w:sz w:val="20"/>
          <w:szCs w:val="20"/>
        </w:rPr>
        <w:t>Officer Office for Research</w:t>
      </w:r>
    </w:p>
    <w:p w:rsidR="00147B94" w:rsidRPr="00147B94" w:rsidRDefault="00147B94" w:rsidP="00CE62FC">
      <w:pPr>
        <w:spacing w:after="240" w:line="360" w:lineRule="auto"/>
        <w:ind w:left="1276"/>
        <w:jc w:val="both"/>
        <w:rPr>
          <w:rFonts w:ascii="Arial" w:eastAsia="Times New Roman" w:hAnsi="Arial" w:cs="Arial"/>
          <w:sz w:val="20"/>
          <w:szCs w:val="20"/>
        </w:rPr>
      </w:pPr>
      <w:r w:rsidRPr="00147B94">
        <w:rPr>
          <w:rFonts w:ascii="Arial" w:eastAsia="Times New Roman" w:hAnsi="Arial" w:cs="Arial"/>
          <w:sz w:val="20"/>
          <w:szCs w:val="20"/>
        </w:rPr>
        <w:t>Southern Adelaide Local Health Network</w:t>
      </w:r>
    </w:p>
    <w:p w:rsidR="00147B94" w:rsidRPr="00147B94" w:rsidRDefault="00147B94" w:rsidP="00CE62FC">
      <w:pPr>
        <w:spacing w:after="240" w:line="360" w:lineRule="auto"/>
        <w:ind w:left="1276"/>
        <w:jc w:val="both"/>
        <w:rPr>
          <w:rFonts w:ascii="Arial" w:eastAsia="Times New Roman" w:hAnsi="Arial" w:cs="Arial"/>
          <w:sz w:val="20"/>
          <w:szCs w:val="20"/>
        </w:rPr>
      </w:pPr>
      <w:r w:rsidRPr="00147B94">
        <w:rPr>
          <w:rFonts w:ascii="Arial" w:eastAsia="Times New Roman" w:hAnsi="Arial" w:cs="Arial"/>
          <w:sz w:val="20"/>
          <w:szCs w:val="20"/>
        </w:rPr>
        <w:t>Flinders Medical Centre, Flinders Drive, BEDFORD PARK SA 5042</w:t>
      </w:r>
    </w:p>
    <w:p w:rsidR="00147B94" w:rsidRPr="00147B94" w:rsidRDefault="00147B94" w:rsidP="00147B94">
      <w:pPr>
        <w:spacing w:after="0" w:line="240" w:lineRule="auto"/>
        <w:ind w:left="1276"/>
        <w:rPr>
          <w:rStyle w:val="Hyperlink"/>
          <w:color w:val="0000FF"/>
        </w:rPr>
      </w:pPr>
      <w:r w:rsidRPr="00147B94">
        <w:rPr>
          <w:rFonts w:ascii="Arial" w:eastAsia="Times New Roman" w:hAnsi="Arial" w:cs="Arial"/>
          <w:sz w:val="20"/>
          <w:szCs w:val="20"/>
        </w:rPr>
        <w:t xml:space="preserve">Email: </w:t>
      </w:r>
      <w:r w:rsidRPr="00147B94">
        <w:rPr>
          <w:rStyle w:val="Hyperlink"/>
          <w:color w:val="0000FF"/>
        </w:rPr>
        <w:t>Health.SALHNOfficeforResearch@sa.gov.au</w:t>
      </w:r>
    </w:p>
    <w:p w:rsidR="00147B94" w:rsidRPr="00147B94" w:rsidRDefault="00147B94" w:rsidP="00147B94">
      <w:pPr>
        <w:spacing w:after="240" w:line="240" w:lineRule="auto"/>
        <w:ind w:left="1276"/>
        <w:rPr>
          <w:rFonts w:ascii="Arial" w:eastAsia="Times New Roman" w:hAnsi="Arial" w:cs="Arial"/>
          <w:sz w:val="20"/>
          <w:szCs w:val="20"/>
        </w:rPr>
      </w:pPr>
    </w:p>
    <w:p w:rsidR="00147B94" w:rsidRDefault="00147B94" w:rsidP="00147B94">
      <w:pPr>
        <w:spacing w:after="240" w:line="240" w:lineRule="auto"/>
        <w:ind w:left="1276"/>
        <w:rPr>
          <w:rFonts w:ascii="Perpetua" w:eastAsia="Times New Roman" w:hAnsi="Perpetua" w:cs="Arial"/>
          <w:b/>
          <w:sz w:val="24"/>
          <w:szCs w:val="24"/>
        </w:rPr>
        <w:sectPr w:rsidR="00147B94" w:rsidSect="00EE0535">
          <w:footerReference w:type="default" r:id="rId10"/>
          <w:footerReference w:type="first" r:id="rId11"/>
          <w:pgSz w:w="11906" w:h="16838" w:code="9"/>
          <w:pgMar w:top="1440" w:right="1080" w:bottom="1440" w:left="1080" w:header="720" w:footer="720" w:gutter="0"/>
          <w:pgNumType w:start="0"/>
          <w:cols w:space="720"/>
          <w:titlePg/>
          <w:docGrid w:linePitch="299"/>
        </w:sectPr>
      </w:pPr>
    </w:p>
    <w:p w:rsidR="0057775B" w:rsidRPr="00E457F2" w:rsidRDefault="0057775B" w:rsidP="00147B94">
      <w:pPr>
        <w:spacing w:after="240" w:line="240" w:lineRule="auto"/>
        <w:rPr>
          <w:rFonts w:ascii="Arial" w:eastAsia="Times New Roman" w:hAnsi="Arial" w:cs="Arial"/>
          <w:b/>
          <w:sz w:val="20"/>
          <w:szCs w:val="20"/>
        </w:rPr>
      </w:pPr>
      <w:r w:rsidRPr="00E457F2">
        <w:rPr>
          <w:rFonts w:ascii="Arial" w:eastAsia="Times New Roman" w:hAnsi="Arial" w:cs="Arial"/>
          <w:b/>
          <w:sz w:val="20"/>
          <w:szCs w:val="20"/>
        </w:rPr>
        <w:lastRenderedPageBreak/>
        <w:t xml:space="preserve">THIS DEED POLL </w:t>
      </w:r>
      <w:r w:rsidR="002A3016" w:rsidRPr="00E457F2">
        <w:rPr>
          <w:rFonts w:ascii="Arial" w:eastAsia="Times New Roman" w:hAnsi="Arial" w:cs="Arial"/>
          <w:b/>
          <w:sz w:val="20"/>
          <w:szCs w:val="20"/>
        </w:rPr>
        <w:t xml:space="preserve">is </w:t>
      </w:r>
      <w:r w:rsidRPr="00E457F2">
        <w:rPr>
          <w:rFonts w:ascii="Arial" w:eastAsia="Times New Roman" w:hAnsi="Arial" w:cs="Arial"/>
          <w:b/>
          <w:sz w:val="20"/>
          <w:szCs w:val="20"/>
        </w:rPr>
        <w:t xml:space="preserve">made </w:t>
      </w:r>
      <w:r w:rsidR="00EE0535" w:rsidRPr="00E457F2">
        <w:rPr>
          <w:rFonts w:ascii="Arial" w:eastAsia="Times New Roman" w:hAnsi="Arial" w:cs="Arial"/>
          <w:b/>
          <w:sz w:val="20"/>
          <w:szCs w:val="20"/>
        </w:rPr>
        <w:t>by</w:t>
      </w:r>
      <w:r w:rsidRPr="00E457F2">
        <w:rPr>
          <w:rFonts w:ascii="Arial" w:eastAsia="Times New Roman" w:hAnsi="Arial" w:cs="Arial"/>
          <w:b/>
          <w:sz w:val="20"/>
          <w:szCs w:val="20"/>
        </w:rPr>
        <w:t>:</w:t>
      </w:r>
    </w:p>
    <w:p w:rsidR="0057775B" w:rsidRPr="00E457F2" w:rsidRDefault="0057775B" w:rsidP="002A3016">
      <w:pPr>
        <w:spacing w:after="240" w:line="240" w:lineRule="auto"/>
        <w:rPr>
          <w:rFonts w:ascii="Arial" w:eastAsia="Times New Roman" w:hAnsi="Arial" w:cs="Arial"/>
          <w:b/>
          <w:sz w:val="20"/>
          <w:szCs w:val="20"/>
        </w:rPr>
      </w:pPr>
      <w:r w:rsidRPr="00E457F2">
        <w:rPr>
          <w:rFonts w:ascii="Arial" w:eastAsia="Times New Roman" w:hAnsi="Arial" w:cs="Arial"/>
          <w:b/>
          <w:sz w:val="20"/>
          <w:szCs w:val="20"/>
        </w:rPr>
        <w:t>THE PERSON SPECIFIED IN THE ATTESTATION CLAUSE OF THIS DEED (‘</w:t>
      </w:r>
      <w:r w:rsidR="003F025D" w:rsidRPr="00E457F2">
        <w:rPr>
          <w:rFonts w:ascii="Arial" w:eastAsia="Times New Roman" w:hAnsi="Arial" w:cs="Arial"/>
          <w:b/>
          <w:sz w:val="20"/>
          <w:szCs w:val="20"/>
        </w:rPr>
        <w:t>YOU</w:t>
      </w:r>
      <w:r w:rsidRPr="00E457F2">
        <w:rPr>
          <w:rFonts w:ascii="Arial" w:eastAsia="Times New Roman" w:hAnsi="Arial" w:cs="Arial"/>
          <w:b/>
          <w:sz w:val="20"/>
          <w:szCs w:val="20"/>
        </w:rPr>
        <w:t>’)</w:t>
      </w:r>
    </w:p>
    <w:p w:rsidR="0057775B" w:rsidRPr="00E457F2" w:rsidRDefault="003F025D" w:rsidP="002A3016">
      <w:pPr>
        <w:spacing w:after="240" w:line="240" w:lineRule="auto"/>
        <w:rPr>
          <w:rFonts w:ascii="Arial" w:eastAsia="Times New Roman" w:hAnsi="Arial" w:cs="Arial"/>
          <w:b/>
          <w:sz w:val="20"/>
          <w:szCs w:val="20"/>
        </w:rPr>
      </w:pPr>
      <w:r w:rsidRPr="00E457F2">
        <w:rPr>
          <w:rFonts w:ascii="Arial" w:eastAsia="Times New Roman" w:hAnsi="Arial" w:cs="Arial"/>
          <w:b/>
          <w:sz w:val="20"/>
          <w:szCs w:val="20"/>
        </w:rPr>
        <w:t>IN FAVOUR OF</w:t>
      </w:r>
      <w:r w:rsidR="0057775B" w:rsidRPr="00E457F2">
        <w:rPr>
          <w:rFonts w:ascii="Arial" w:eastAsia="Times New Roman" w:hAnsi="Arial" w:cs="Arial"/>
          <w:b/>
          <w:sz w:val="20"/>
          <w:szCs w:val="20"/>
        </w:rPr>
        <w:t>:</w:t>
      </w:r>
    </w:p>
    <w:p w:rsidR="00714B32" w:rsidRPr="00E457F2" w:rsidRDefault="00AE1200" w:rsidP="00AE1200">
      <w:pPr>
        <w:spacing w:after="240" w:line="240" w:lineRule="auto"/>
        <w:rPr>
          <w:rFonts w:ascii="Arial" w:eastAsia="Times New Roman" w:hAnsi="Arial" w:cs="Arial"/>
          <w:b/>
          <w:sz w:val="20"/>
          <w:szCs w:val="20"/>
        </w:rPr>
      </w:pPr>
      <w:r w:rsidRPr="00E457F2">
        <w:rPr>
          <w:rFonts w:ascii="Arial" w:eastAsia="Times New Roman" w:hAnsi="Arial" w:cs="Arial"/>
          <w:b/>
          <w:sz w:val="20"/>
          <w:szCs w:val="20"/>
        </w:rPr>
        <w:t>SOUTHERN ADELAIDE LOCAL HEALTH NETWORK INC. (‘SALHN’)</w:t>
      </w:r>
      <w:r w:rsidRPr="00E457F2">
        <w:rPr>
          <w:rFonts w:ascii="Arial" w:hAnsi="Arial" w:cs="Arial"/>
          <w:sz w:val="20"/>
          <w:szCs w:val="20"/>
        </w:rPr>
        <w:t xml:space="preserve"> </w:t>
      </w:r>
      <w:r w:rsidR="00AD06DF" w:rsidRPr="00E457F2">
        <w:rPr>
          <w:rFonts w:ascii="Arial" w:eastAsia="Times New Roman" w:hAnsi="Arial" w:cs="Arial"/>
          <w:b/>
          <w:sz w:val="20"/>
          <w:szCs w:val="20"/>
        </w:rPr>
        <w:br/>
      </w:r>
    </w:p>
    <w:p w:rsidR="003F025D" w:rsidRPr="00E457F2" w:rsidRDefault="003F025D" w:rsidP="003F025D">
      <w:pPr>
        <w:spacing w:after="0" w:line="240" w:lineRule="auto"/>
        <w:rPr>
          <w:rFonts w:ascii="Arial" w:eastAsia="Times New Roman" w:hAnsi="Arial" w:cs="Arial"/>
          <w:b/>
          <w:sz w:val="20"/>
          <w:szCs w:val="20"/>
        </w:rPr>
      </w:pPr>
      <w:r w:rsidRPr="00E457F2">
        <w:rPr>
          <w:rFonts w:ascii="Arial" w:eastAsia="Times New Roman" w:hAnsi="Arial" w:cs="Arial"/>
          <w:b/>
          <w:sz w:val="20"/>
          <w:szCs w:val="20"/>
        </w:rPr>
        <w:t>RECITALS</w:t>
      </w:r>
    </w:p>
    <w:p w:rsidR="003F025D" w:rsidRPr="00E457F2" w:rsidRDefault="003F025D" w:rsidP="003F025D">
      <w:pPr>
        <w:spacing w:after="0" w:line="240" w:lineRule="auto"/>
        <w:rPr>
          <w:rFonts w:ascii="Arial" w:eastAsia="Times New Roman" w:hAnsi="Arial" w:cs="Arial"/>
          <w:b/>
          <w:sz w:val="20"/>
          <w:szCs w:val="20"/>
        </w:rPr>
      </w:pPr>
    </w:p>
    <w:p w:rsidR="003F025D" w:rsidRPr="00E457F2" w:rsidRDefault="00AE1200" w:rsidP="00750F4A">
      <w:pPr>
        <w:numPr>
          <w:ilvl w:val="0"/>
          <w:numId w:val="8"/>
        </w:numPr>
        <w:spacing w:after="0" w:line="240" w:lineRule="auto"/>
        <w:rPr>
          <w:rFonts w:ascii="Arial" w:eastAsia="Times New Roman" w:hAnsi="Arial" w:cs="Arial"/>
          <w:sz w:val="20"/>
          <w:szCs w:val="20"/>
        </w:rPr>
      </w:pPr>
      <w:r w:rsidRPr="00E457F2">
        <w:rPr>
          <w:rFonts w:ascii="Arial" w:eastAsia="Times New Roman" w:hAnsi="Arial" w:cs="Arial"/>
          <w:sz w:val="20"/>
          <w:szCs w:val="20"/>
        </w:rPr>
        <w:t>SALHN</w:t>
      </w:r>
      <w:r w:rsidR="003F025D" w:rsidRPr="00E457F2">
        <w:rPr>
          <w:rFonts w:ascii="Arial" w:eastAsia="Times New Roman" w:hAnsi="Arial" w:cs="Arial"/>
          <w:sz w:val="20"/>
          <w:szCs w:val="20"/>
        </w:rPr>
        <w:t xml:space="preserve"> provides health </w:t>
      </w:r>
      <w:r w:rsidR="001F2497" w:rsidRPr="00E457F2">
        <w:rPr>
          <w:rFonts w:ascii="Arial" w:eastAsia="Times New Roman" w:hAnsi="Arial" w:cs="Arial"/>
          <w:sz w:val="20"/>
          <w:szCs w:val="20"/>
        </w:rPr>
        <w:t xml:space="preserve">and diagnostic </w:t>
      </w:r>
      <w:r w:rsidR="003F025D" w:rsidRPr="00E457F2">
        <w:rPr>
          <w:rFonts w:ascii="Arial" w:eastAsia="Times New Roman" w:hAnsi="Arial" w:cs="Arial"/>
          <w:sz w:val="20"/>
          <w:szCs w:val="20"/>
        </w:rPr>
        <w:t>services</w:t>
      </w:r>
      <w:r w:rsidR="003F025D" w:rsidRPr="00E457F2">
        <w:rPr>
          <w:rFonts w:ascii="Arial" w:eastAsia="Times New Roman" w:hAnsi="Arial" w:cs="Arial"/>
          <w:b/>
          <w:sz w:val="20"/>
          <w:szCs w:val="20"/>
        </w:rPr>
        <w:t xml:space="preserve"> </w:t>
      </w:r>
      <w:r w:rsidR="003F025D" w:rsidRPr="00E457F2">
        <w:rPr>
          <w:rFonts w:ascii="Arial" w:eastAsia="Times New Roman" w:hAnsi="Arial" w:cs="Arial"/>
          <w:sz w:val="20"/>
          <w:szCs w:val="20"/>
        </w:rPr>
        <w:t xml:space="preserve">and conducts research activities </w:t>
      </w:r>
      <w:r w:rsidR="001F2497" w:rsidRPr="00E457F2">
        <w:rPr>
          <w:rFonts w:ascii="Arial" w:eastAsia="Times New Roman" w:hAnsi="Arial" w:cs="Arial"/>
          <w:sz w:val="20"/>
          <w:szCs w:val="20"/>
        </w:rPr>
        <w:t>for the benefit of the public of South Australia.</w:t>
      </w:r>
    </w:p>
    <w:p w:rsidR="00CA61C3" w:rsidRPr="00E457F2" w:rsidRDefault="00CA61C3" w:rsidP="00750F4A">
      <w:pPr>
        <w:spacing w:after="0" w:line="240" w:lineRule="auto"/>
        <w:ind w:left="720"/>
        <w:rPr>
          <w:rFonts w:ascii="Arial" w:eastAsia="Times New Roman" w:hAnsi="Arial" w:cs="Arial"/>
          <w:sz w:val="20"/>
          <w:szCs w:val="20"/>
        </w:rPr>
      </w:pPr>
    </w:p>
    <w:p w:rsidR="00CA61C3" w:rsidRPr="00E457F2" w:rsidRDefault="00E93B9E" w:rsidP="00750F4A">
      <w:pPr>
        <w:numPr>
          <w:ilvl w:val="0"/>
          <w:numId w:val="8"/>
        </w:numPr>
        <w:spacing w:after="0" w:line="240" w:lineRule="auto"/>
        <w:rPr>
          <w:rFonts w:ascii="Arial" w:eastAsia="Times New Roman" w:hAnsi="Arial" w:cs="Arial"/>
          <w:sz w:val="20"/>
          <w:szCs w:val="20"/>
        </w:rPr>
      </w:pPr>
      <w:r w:rsidRPr="00E457F2">
        <w:rPr>
          <w:rFonts w:ascii="Arial" w:eastAsia="Times New Roman" w:hAnsi="Arial" w:cs="Arial"/>
          <w:sz w:val="20"/>
          <w:szCs w:val="20"/>
        </w:rPr>
        <w:t xml:space="preserve">In the course of undertaking its activities, </w:t>
      </w:r>
      <w:r w:rsidR="00AE1200" w:rsidRPr="00E457F2">
        <w:rPr>
          <w:rFonts w:ascii="Arial" w:eastAsia="Times New Roman" w:hAnsi="Arial" w:cs="Arial"/>
          <w:sz w:val="20"/>
          <w:szCs w:val="20"/>
        </w:rPr>
        <w:t>SALHN</w:t>
      </w:r>
      <w:r w:rsidRPr="00E457F2">
        <w:rPr>
          <w:rFonts w:ascii="Arial" w:eastAsia="Times New Roman" w:hAnsi="Arial" w:cs="Arial"/>
          <w:sz w:val="20"/>
          <w:szCs w:val="20"/>
        </w:rPr>
        <w:t xml:space="preserve"> has collected personal or health information of patients and other confidential information.</w:t>
      </w:r>
    </w:p>
    <w:p w:rsidR="00CA61C3" w:rsidRPr="00E457F2" w:rsidRDefault="00CA61C3" w:rsidP="00750F4A">
      <w:pPr>
        <w:spacing w:after="0" w:line="240" w:lineRule="auto"/>
        <w:rPr>
          <w:rFonts w:ascii="Arial" w:eastAsia="Times New Roman" w:hAnsi="Arial" w:cs="Arial"/>
          <w:sz w:val="20"/>
          <w:szCs w:val="20"/>
        </w:rPr>
      </w:pPr>
    </w:p>
    <w:p w:rsidR="00CA61C3" w:rsidRPr="00E457F2" w:rsidRDefault="005D7371" w:rsidP="00750F4A">
      <w:pPr>
        <w:numPr>
          <w:ilvl w:val="0"/>
          <w:numId w:val="8"/>
        </w:numPr>
        <w:spacing w:after="0" w:line="240" w:lineRule="auto"/>
        <w:rPr>
          <w:rFonts w:ascii="Arial" w:eastAsia="Times New Roman" w:hAnsi="Arial" w:cs="Arial"/>
          <w:sz w:val="20"/>
          <w:szCs w:val="20"/>
        </w:rPr>
      </w:pPr>
      <w:r w:rsidRPr="00E457F2">
        <w:rPr>
          <w:rFonts w:ascii="Arial" w:eastAsia="Times New Roman" w:hAnsi="Arial" w:cs="Arial"/>
          <w:sz w:val="20"/>
          <w:szCs w:val="20"/>
          <w:lang w:eastAsia="en-US"/>
        </w:rPr>
        <w:t>You intend to</w:t>
      </w:r>
      <w:r w:rsidR="001F2497" w:rsidRPr="00E457F2">
        <w:rPr>
          <w:rFonts w:ascii="Arial" w:eastAsia="Times New Roman" w:hAnsi="Arial" w:cs="Arial"/>
          <w:sz w:val="20"/>
          <w:szCs w:val="20"/>
          <w:lang w:eastAsia="en-US"/>
        </w:rPr>
        <w:t xml:space="preserve"> </w:t>
      </w:r>
      <w:r w:rsidR="00E93B9E" w:rsidRPr="00E457F2">
        <w:rPr>
          <w:rFonts w:ascii="Arial" w:eastAsia="Times New Roman" w:hAnsi="Arial" w:cs="Arial"/>
          <w:sz w:val="20"/>
          <w:szCs w:val="20"/>
          <w:lang w:eastAsia="en-US"/>
        </w:rPr>
        <w:t xml:space="preserve">undertake </w:t>
      </w:r>
      <w:r w:rsidR="001F2497" w:rsidRPr="00E457F2">
        <w:rPr>
          <w:rFonts w:ascii="Arial" w:eastAsia="Times New Roman" w:hAnsi="Arial" w:cs="Arial"/>
          <w:sz w:val="20"/>
          <w:szCs w:val="20"/>
          <w:lang w:eastAsia="en-US"/>
        </w:rPr>
        <w:t xml:space="preserve">research activities, </w:t>
      </w:r>
      <w:r w:rsidRPr="00E457F2">
        <w:rPr>
          <w:rFonts w:ascii="Arial" w:eastAsia="Times New Roman" w:hAnsi="Arial" w:cs="Arial"/>
          <w:sz w:val="20"/>
          <w:szCs w:val="20"/>
          <w:lang w:eastAsia="en-US"/>
        </w:rPr>
        <w:t>as described in the Schedule herein</w:t>
      </w:r>
      <w:r w:rsidR="003A3AA0" w:rsidRPr="00E457F2">
        <w:rPr>
          <w:rFonts w:ascii="Arial" w:eastAsia="Times New Roman" w:hAnsi="Arial" w:cs="Arial"/>
          <w:sz w:val="20"/>
          <w:szCs w:val="20"/>
          <w:lang w:eastAsia="en-US"/>
        </w:rPr>
        <w:t xml:space="preserve"> (the Activities)</w:t>
      </w:r>
      <w:r w:rsidR="001F2497" w:rsidRPr="00E457F2">
        <w:rPr>
          <w:rFonts w:ascii="Arial" w:eastAsia="Times New Roman" w:hAnsi="Arial" w:cs="Arial"/>
          <w:sz w:val="20"/>
          <w:szCs w:val="20"/>
          <w:lang w:eastAsia="en-US"/>
        </w:rPr>
        <w:t>.</w:t>
      </w:r>
    </w:p>
    <w:p w:rsidR="00CA61C3" w:rsidRPr="00E457F2" w:rsidRDefault="00CA61C3" w:rsidP="00750F4A">
      <w:pPr>
        <w:spacing w:after="0" w:line="240" w:lineRule="auto"/>
        <w:rPr>
          <w:rFonts w:ascii="Arial" w:eastAsia="Times New Roman" w:hAnsi="Arial" w:cs="Arial"/>
          <w:sz w:val="20"/>
          <w:szCs w:val="20"/>
        </w:rPr>
      </w:pPr>
    </w:p>
    <w:p w:rsidR="00CA61C3" w:rsidRPr="00E457F2" w:rsidRDefault="00F07906" w:rsidP="00750F4A">
      <w:pPr>
        <w:numPr>
          <w:ilvl w:val="0"/>
          <w:numId w:val="8"/>
        </w:numPr>
        <w:spacing w:after="0" w:line="240" w:lineRule="auto"/>
        <w:rPr>
          <w:rFonts w:ascii="Arial" w:eastAsia="Times New Roman" w:hAnsi="Arial" w:cs="Arial"/>
          <w:sz w:val="20"/>
          <w:szCs w:val="20"/>
        </w:rPr>
      </w:pPr>
      <w:r w:rsidRPr="00E457F2">
        <w:rPr>
          <w:rFonts w:ascii="Arial" w:eastAsia="Times New Roman" w:hAnsi="Arial" w:cs="Arial"/>
          <w:sz w:val="20"/>
          <w:szCs w:val="20"/>
          <w:lang w:eastAsia="en-US"/>
        </w:rPr>
        <w:t xml:space="preserve">In </w:t>
      </w:r>
      <w:r w:rsidR="00E93B9E" w:rsidRPr="00E457F2">
        <w:rPr>
          <w:rFonts w:ascii="Arial" w:eastAsia="Times New Roman" w:hAnsi="Arial" w:cs="Arial"/>
          <w:sz w:val="20"/>
          <w:szCs w:val="20"/>
          <w:lang w:eastAsia="en-US"/>
        </w:rPr>
        <w:t xml:space="preserve">order to conduct </w:t>
      </w:r>
      <w:r w:rsidR="003A3AA0" w:rsidRPr="00E457F2">
        <w:rPr>
          <w:rFonts w:ascii="Arial" w:eastAsia="Times New Roman" w:hAnsi="Arial" w:cs="Arial"/>
          <w:sz w:val="20"/>
          <w:szCs w:val="20"/>
          <w:lang w:eastAsia="en-US"/>
        </w:rPr>
        <w:t>the Activities</w:t>
      </w:r>
      <w:r w:rsidR="00E93B9E" w:rsidRPr="00E457F2">
        <w:rPr>
          <w:rFonts w:ascii="Arial" w:eastAsia="Times New Roman" w:hAnsi="Arial" w:cs="Arial"/>
          <w:sz w:val="20"/>
          <w:szCs w:val="20"/>
          <w:lang w:eastAsia="en-US"/>
        </w:rPr>
        <w:t>,</w:t>
      </w:r>
      <w:r w:rsidR="003A3AA0" w:rsidRPr="00E457F2">
        <w:rPr>
          <w:rFonts w:ascii="Arial" w:eastAsia="Times New Roman" w:hAnsi="Arial" w:cs="Arial"/>
          <w:sz w:val="20"/>
          <w:szCs w:val="20"/>
          <w:lang w:eastAsia="en-US"/>
        </w:rPr>
        <w:t xml:space="preserve"> </w:t>
      </w:r>
      <w:r w:rsidR="00E51C3F" w:rsidRPr="00E457F2">
        <w:rPr>
          <w:rFonts w:ascii="Arial" w:eastAsia="Times New Roman" w:hAnsi="Arial" w:cs="Arial"/>
          <w:sz w:val="20"/>
          <w:szCs w:val="20"/>
          <w:lang w:eastAsia="en-US"/>
        </w:rPr>
        <w:t xml:space="preserve">access </w:t>
      </w:r>
      <w:r w:rsidR="00E93B9E" w:rsidRPr="00E457F2">
        <w:rPr>
          <w:rFonts w:ascii="Arial" w:eastAsia="Times New Roman" w:hAnsi="Arial" w:cs="Arial"/>
          <w:sz w:val="20"/>
          <w:szCs w:val="20"/>
          <w:lang w:eastAsia="en-US"/>
        </w:rPr>
        <w:t xml:space="preserve">to that </w:t>
      </w:r>
      <w:r w:rsidR="002A3016" w:rsidRPr="00E457F2">
        <w:rPr>
          <w:rFonts w:ascii="Arial" w:eastAsia="Times New Roman" w:hAnsi="Arial" w:cs="Arial"/>
          <w:sz w:val="20"/>
          <w:szCs w:val="20"/>
          <w:lang w:eastAsia="en-US"/>
        </w:rPr>
        <w:t>health information</w:t>
      </w:r>
      <w:r w:rsidR="00E51C3F" w:rsidRPr="00E457F2">
        <w:rPr>
          <w:rFonts w:ascii="Arial" w:eastAsia="Times New Roman" w:hAnsi="Arial" w:cs="Arial"/>
          <w:sz w:val="20"/>
          <w:szCs w:val="20"/>
          <w:lang w:eastAsia="en-US"/>
        </w:rPr>
        <w:t xml:space="preserve"> </w:t>
      </w:r>
      <w:r w:rsidR="00606548" w:rsidRPr="00E457F2">
        <w:rPr>
          <w:rFonts w:ascii="Arial" w:eastAsia="Times New Roman" w:hAnsi="Arial" w:cs="Arial"/>
          <w:sz w:val="20"/>
          <w:szCs w:val="20"/>
          <w:lang w:eastAsia="en-US"/>
        </w:rPr>
        <w:t xml:space="preserve">of patients </w:t>
      </w:r>
      <w:r w:rsidR="00E51C3F" w:rsidRPr="00E457F2">
        <w:rPr>
          <w:rFonts w:ascii="Arial" w:eastAsia="Times New Roman" w:hAnsi="Arial" w:cs="Arial"/>
          <w:sz w:val="20"/>
          <w:szCs w:val="20"/>
          <w:lang w:eastAsia="en-US"/>
        </w:rPr>
        <w:t>and</w:t>
      </w:r>
      <w:r w:rsidR="003A3AA0" w:rsidRPr="00E457F2">
        <w:rPr>
          <w:rFonts w:ascii="Arial" w:eastAsia="Times New Roman" w:hAnsi="Arial" w:cs="Arial"/>
          <w:sz w:val="20"/>
          <w:szCs w:val="20"/>
          <w:lang w:eastAsia="en-US"/>
        </w:rPr>
        <w:t xml:space="preserve"> other</w:t>
      </w:r>
      <w:r w:rsidR="00E51C3F" w:rsidRPr="00E457F2">
        <w:rPr>
          <w:rFonts w:ascii="Arial" w:eastAsia="Times New Roman" w:hAnsi="Arial" w:cs="Arial"/>
          <w:sz w:val="20"/>
          <w:szCs w:val="20"/>
          <w:lang w:eastAsia="en-US"/>
        </w:rPr>
        <w:t xml:space="preserve"> confidential information</w:t>
      </w:r>
      <w:r w:rsidR="002A3016" w:rsidRPr="00E457F2">
        <w:rPr>
          <w:rFonts w:ascii="Arial" w:eastAsia="Times New Roman" w:hAnsi="Arial" w:cs="Arial"/>
          <w:sz w:val="20"/>
          <w:szCs w:val="20"/>
          <w:lang w:eastAsia="en-US"/>
        </w:rPr>
        <w:t xml:space="preserve"> held by </w:t>
      </w:r>
      <w:r w:rsidR="00AE1200" w:rsidRPr="00E457F2">
        <w:rPr>
          <w:rFonts w:ascii="Arial" w:eastAsia="Times New Roman" w:hAnsi="Arial" w:cs="Arial"/>
          <w:sz w:val="20"/>
          <w:szCs w:val="20"/>
          <w:lang w:eastAsia="en-US"/>
        </w:rPr>
        <w:t>SALHN</w:t>
      </w:r>
      <w:r w:rsidR="00E93B9E" w:rsidRPr="00E457F2">
        <w:rPr>
          <w:rFonts w:ascii="Arial" w:eastAsia="Times New Roman" w:hAnsi="Arial" w:cs="Arial"/>
          <w:sz w:val="20"/>
          <w:szCs w:val="20"/>
          <w:lang w:eastAsia="en-US"/>
        </w:rPr>
        <w:t xml:space="preserve"> is required</w:t>
      </w:r>
      <w:r w:rsidR="00E51C3F" w:rsidRPr="00E457F2">
        <w:rPr>
          <w:rFonts w:ascii="Arial" w:eastAsia="Times New Roman" w:hAnsi="Arial" w:cs="Arial"/>
          <w:sz w:val="20"/>
          <w:szCs w:val="20"/>
          <w:lang w:eastAsia="en-US"/>
        </w:rPr>
        <w:t>.</w:t>
      </w:r>
    </w:p>
    <w:p w:rsidR="00CA61C3" w:rsidRPr="00E457F2" w:rsidRDefault="00CA61C3" w:rsidP="00750F4A">
      <w:pPr>
        <w:spacing w:after="0" w:line="240" w:lineRule="auto"/>
        <w:rPr>
          <w:rFonts w:ascii="Arial" w:eastAsia="Times New Roman" w:hAnsi="Arial" w:cs="Arial"/>
          <w:sz w:val="20"/>
          <w:szCs w:val="20"/>
        </w:rPr>
      </w:pPr>
    </w:p>
    <w:p w:rsidR="00F07906" w:rsidRPr="00E457F2" w:rsidRDefault="00AE1200" w:rsidP="00750F4A">
      <w:pPr>
        <w:numPr>
          <w:ilvl w:val="0"/>
          <w:numId w:val="8"/>
        </w:numPr>
        <w:spacing w:after="0" w:line="240" w:lineRule="auto"/>
        <w:rPr>
          <w:rFonts w:ascii="Arial" w:eastAsia="Times New Roman" w:hAnsi="Arial" w:cs="Arial"/>
          <w:sz w:val="20"/>
          <w:szCs w:val="20"/>
        </w:rPr>
      </w:pPr>
      <w:r w:rsidRPr="00E457F2">
        <w:rPr>
          <w:rFonts w:ascii="Arial" w:eastAsia="Times New Roman" w:hAnsi="Arial" w:cs="Arial"/>
          <w:sz w:val="20"/>
          <w:szCs w:val="20"/>
          <w:lang w:eastAsia="en-US"/>
        </w:rPr>
        <w:t>SALHN</w:t>
      </w:r>
      <w:r w:rsidR="00F07906" w:rsidRPr="00E457F2">
        <w:rPr>
          <w:rFonts w:ascii="Arial" w:eastAsia="Times New Roman" w:hAnsi="Arial" w:cs="Arial"/>
          <w:sz w:val="20"/>
          <w:szCs w:val="20"/>
          <w:lang w:eastAsia="en-US"/>
        </w:rPr>
        <w:t xml:space="preserve"> will provide such access, and you agree to accept such access</w:t>
      </w:r>
      <w:r w:rsidR="00E93B9E" w:rsidRPr="00E457F2">
        <w:rPr>
          <w:rFonts w:ascii="Arial" w:eastAsia="Times New Roman" w:hAnsi="Arial" w:cs="Arial"/>
          <w:sz w:val="20"/>
          <w:szCs w:val="20"/>
          <w:lang w:eastAsia="en-US"/>
        </w:rPr>
        <w:t>,</w:t>
      </w:r>
      <w:r w:rsidR="00F07906" w:rsidRPr="00E457F2">
        <w:rPr>
          <w:rFonts w:ascii="Arial" w:eastAsia="Times New Roman" w:hAnsi="Arial" w:cs="Arial"/>
          <w:sz w:val="20"/>
          <w:szCs w:val="20"/>
          <w:lang w:eastAsia="en-US"/>
        </w:rPr>
        <w:t xml:space="preserve"> upon the terms and conditions referred to in this Deed Poll.</w:t>
      </w:r>
    </w:p>
    <w:p w:rsidR="00F07906" w:rsidRPr="00E457F2" w:rsidRDefault="00F07906" w:rsidP="003205AA">
      <w:pPr>
        <w:spacing w:after="0" w:line="240" w:lineRule="auto"/>
        <w:ind w:left="720" w:hanging="720"/>
        <w:rPr>
          <w:rFonts w:ascii="Arial" w:eastAsia="Times New Roman" w:hAnsi="Arial" w:cs="Arial"/>
          <w:sz w:val="20"/>
          <w:szCs w:val="20"/>
          <w:lang w:eastAsia="en-US"/>
        </w:rPr>
      </w:pPr>
    </w:p>
    <w:p w:rsidR="00F07906" w:rsidRPr="00E457F2" w:rsidRDefault="00F07906" w:rsidP="003205AA">
      <w:pPr>
        <w:spacing w:after="0" w:line="240" w:lineRule="auto"/>
        <w:ind w:left="720" w:hanging="720"/>
        <w:rPr>
          <w:rFonts w:ascii="Arial" w:eastAsia="Times New Roman" w:hAnsi="Arial" w:cs="Arial"/>
          <w:sz w:val="20"/>
          <w:szCs w:val="20"/>
          <w:lang w:eastAsia="en-US"/>
        </w:rPr>
      </w:pPr>
      <w:r w:rsidRPr="00E457F2">
        <w:rPr>
          <w:rFonts w:ascii="Arial" w:eastAsia="Times New Roman" w:hAnsi="Arial" w:cs="Arial"/>
          <w:sz w:val="20"/>
          <w:szCs w:val="20"/>
          <w:lang w:eastAsia="en-US"/>
        </w:rPr>
        <w:t>IT IS AGREED:</w:t>
      </w:r>
    </w:p>
    <w:p w:rsidR="00F07906" w:rsidRPr="00E457F2" w:rsidRDefault="00F07906" w:rsidP="003205AA">
      <w:pPr>
        <w:spacing w:after="0" w:line="240" w:lineRule="auto"/>
        <w:ind w:left="720" w:hanging="720"/>
        <w:rPr>
          <w:rFonts w:ascii="Arial" w:eastAsia="Times New Roman" w:hAnsi="Arial" w:cs="Arial"/>
          <w:sz w:val="20"/>
          <w:szCs w:val="20"/>
          <w:lang w:eastAsia="en-US"/>
        </w:rPr>
      </w:pPr>
    </w:p>
    <w:p w:rsidR="00F07906" w:rsidRPr="00E457F2" w:rsidRDefault="00F07906" w:rsidP="003205AA">
      <w:pPr>
        <w:spacing w:after="0" w:line="240" w:lineRule="auto"/>
        <w:ind w:left="720" w:hanging="720"/>
        <w:rPr>
          <w:rFonts w:ascii="Arial" w:eastAsia="Times New Roman" w:hAnsi="Arial" w:cs="Arial"/>
          <w:sz w:val="20"/>
          <w:szCs w:val="20"/>
          <w:lang w:eastAsia="en-US"/>
        </w:rPr>
      </w:pPr>
      <w:r w:rsidRPr="00E457F2">
        <w:rPr>
          <w:rFonts w:ascii="Arial" w:eastAsia="Times New Roman" w:hAnsi="Arial" w:cs="Arial"/>
          <w:sz w:val="20"/>
          <w:szCs w:val="20"/>
          <w:lang w:eastAsia="en-US"/>
        </w:rPr>
        <w:t>1.</w:t>
      </w:r>
      <w:r w:rsidRPr="00E457F2">
        <w:rPr>
          <w:rFonts w:ascii="Arial" w:eastAsia="Times New Roman" w:hAnsi="Arial" w:cs="Arial"/>
          <w:sz w:val="20"/>
          <w:szCs w:val="20"/>
          <w:lang w:eastAsia="en-US"/>
        </w:rPr>
        <w:tab/>
        <w:t>RECITALS</w:t>
      </w:r>
    </w:p>
    <w:p w:rsidR="00F07906" w:rsidRPr="00E457F2" w:rsidRDefault="00F07906" w:rsidP="003205AA">
      <w:pPr>
        <w:spacing w:after="0" w:line="240" w:lineRule="auto"/>
        <w:ind w:left="720" w:hanging="720"/>
        <w:rPr>
          <w:rFonts w:ascii="Arial" w:eastAsia="Times New Roman" w:hAnsi="Arial" w:cs="Arial"/>
          <w:sz w:val="20"/>
          <w:szCs w:val="20"/>
          <w:lang w:eastAsia="en-US"/>
        </w:rPr>
      </w:pPr>
    </w:p>
    <w:p w:rsidR="00F07906" w:rsidRPr="00E457F2" w:rsidRDefault="00F07906" w:rsidP="003205AA">
      <w:pPr>
        <w:spacing w:after="0" w:line="240" w:lineRule="auto"/>
        <w:ind w:left="720" w:hanging="720"/>
        <w:rPr>
          <w:rFonts w:ascii="Arial" w:eastAsia="Times New Roman" w:hAnsi="Arial" w:cs="Arial"/>
          <w:sz w:val="20"/>
          <w:szCs w:val="20"/>
          <w:lang w:eastAsia="en-US"/>
        </w:rPr>
      </w:pPr>
      <w:r w:rsidRPr="00E457F2">
        <w:rPr>
          <w:rFonts w:ascii="Arial" w:eastAsia="Times New Roman" w:hAnsi="Arial" w:cs="Arial"/>
          <w:sz w:val="20"/>
          <w:szCs w:val="20"/>
          <w:lang w:eastAsia="en-US"/>
        </w:rPr>
        <w:tab/>
        <w:t>You acknowledge that the Recitals are true and correct.</w:t>
      </w:r>
    </w:p>
    <w:p w:rsidR="00F07906" w:rsidRPr="00E457F2" w:rsidRDefault="00F07906" w:rsidP="003205AA">
      <w:pPr>
        <w:spacing w:after="0" w:line="240" w:lineRule="auto"/>
        <w:ind w:left="720" w:hanging="720"/>
        <w:rPr>
          <w:rFonts w:ascii="Arial" w:eastAsia="Times New Roman" w:hAnsi="Arial" w:cs="Arial"/>
          <w:sz w:val="20"/>
          <w:szCs w:val="20"/>
          <w:lang w:eastAsia="en-US"/>
        </w:rPr>
      </w:pPr>
    </w:p>
    <w:p w:rsidR="00F07906" w:rsidRPr="00E457F2" w:rsidRDefault="00F07906" w:rsidP="003205AA">
      <w:pPr>
        <w:spacing w:after="0" w:line="240" w:lineRule="auto"/>
        <w:ind w:left="720" w:hanging="720"/>
        <w:rPr>
          <w:rFonts w:ascii="Arial" w:eastAsia="Times New Roman" w:hAnsi="Arial" w:cs="Arial"/>
          <w:sz w:val="20"/>
          <w:szCs w:val="20"/>
          <w:lang w:eastAsia="en-US"/>
        </w:rPr>
      </w:pPr>
      <w:r w:rsidRPr="00E457F2">
        <w:rPr>
          <w:rFonts w:ascii="Arial" w:eastAsia="Times New Roman" w:hAnsi="Arial" w:cs="Arial"/>
          <w:sz w:val="20"/>
          <w:szCs w:val="20"/>
          <w:lang w:eastAsia="en-US"/>
        </w:rPr>
        <w:t>2.</w:t>
      </w:r>
      <w:r w:rsidRPr="00E457F2">
        <w:rPr>
          <w:rFonts w:ascii="Arial" w:eastAsia="Times New Roman" w:hAnsi="Arial" w:cs="Arial"/>
          <w:sz w:val="20"/>
          <w:szCs w:val="20"/>
          <w:lang w:eastAsia="en-US"/>
        </w:rPr>
        <w:tab/>
        <w:t>DISCLOSURE OF CONFIDENTIAL INFORMATION</w:t>
      </w:r>
    </w:p>
    <w:p w:rsidR="00F07906" w:rsidRPr="00E457F2" w:rsidRDefault="00F07906" w:rsidP="003205AA">
      <w:pPr>
        <w:spacing w:after="0" w:line="240" w:lineRule="auto"/>
        <w:ind w:left="720" w:hanging="720"/>
        <w:rPr>
          <w:rFonts w:ascii="Arial" w:eastAsia="Times New Roman" w:hAnsi="Arial" w:cs="Arial"/>
          <w:sz w:val="20"/>
          <w:szCs w:val="20"/>
          <w:lang w:eastAsia="en-US"/>
        </w:rPr>
      </w:pPr>
    </w:p>
    <w:p w:rsidR="00DA1BB4" w:rsidRPr="00E457F2" w:rsidRDefault="00F07906" w:rsidP="003205AA">
      <w:pPr>
        <w:spacing w:after="0" w:line="240" w:lineRule="auto"/>
        <w:ind w:left="720" w:hanging="720"/>
        <w:rPr>
          <w:rFonts w:ascii="Arial" w:eastAsia="Times New Roman" w:hAnsi="Arial" w:cs="Arial"/>
          <w:sz w:val="20"/>
          <w:szCs w:val="20"/>
          <w:lang w:eastAsia="en-US"/>
        </w:rPr>
      </w:pPr>
      <w:r w:rsidRPr="00E457F2">
        <w:rPr>
          <w:rFonts w:ascii="Arial" w:eastAsia="Times New Roman" w:hAnsi="Arial" w:cs="Arial"/>
          <w:sz w:val="20"/>
          <w:szCs w:val="20"/>
          <w:lang w:eastAsia="en-US"/>
        </w:rPr>
        <w:tab/>
      </w:r>
      <w:r w:rsidR="00DA1BB4" w:rsidRPr="00E457F2">
        <w:rPr>
          <w:rFonts w:ascii="Arial" w:eastAsia="Times New Roman" w:hAnsi="Arial" w:cs="Arial"/>
          <w:sz w:val="20"/>
          <w:szCs w:val="20"/>
          <w:lang w:eastAsia="en-US"/>
        </w:rPr>
        <w:t>2.1</w:t>
      </w:r>
      <w:r w:rsidR="00DA1BB4" w:rsidRPr="00E457F2">
        <w:rPr>
          <w:rFonts w:ascii="Arial" w:eastAsia="Times New Roman" w:hAnsi="Arial" w:cs="Arial"/>
          <w:sz w:val="20"/>
          <w:szCs w:val="20"/>
          <w:lang w:eastAsia="en-US"/>
        </w:rPr>
        <w:tab/>
        <w:t>For the purpose of this clause:</w:t>
      </w:r>
    </w:p>
    <w:p w:rsidR="00DA1BB4" w:rsidRPr="00E457F2" w:rsidRDefault="00DA1BB4" w:rsidP="003205AA">
      <w:pPr>
        <w:spacing w:after="0" w:line="240" w:lineRule="auto"/>
        <w:ind w:left="720" w:hanging="720"/>
        <w:rPr>
          <w:rFonts w:ascii="Arial" w:eastAsia="Times New Roman" w:hAnsi="Arial" w:cs="Arial"/>
          <w:sz w:val="20"/>
          <w:szCs w:val="20"/>
          <w:lang w:eastAsia="en-US"/>
        </w:rPr>
      </w:pPr>
    </w:p>
    <w:p w:rsidR="00DA1BB4" w:rsidRPr="00E457F2" w:rsidRDefault="00DA1BB4" w:rsidP="003205AA">
      <w:pPr>
        <w:spacing w:after="0" w:line="240" w:lineRule="auto"/>
        <w:ind w:left="720" w:hanging="720"/>
        <w:rPr>
          <w:rFonts w:ascii="Arial" w:eastAsia="Times New Roman" w:hAnsi="Arial" w:cs="Arial"/>
          <w:sz w:val="20"/>
          <w:szCs w:val="20"/>
          <w:lang w:eastAsia="en-US"/>
        </w:rPr>
      </w:pPr>
      <w:r w:rsidRPr="00E457F2">
        <w:rPr>
          <w:rFonts w:ascii="Arial" w:eastAsia="Times New Roman" w:hAnsi="Arial" w:cs="Arial"/>
          <w:sz w:val="20"/>
          <w:szCs w:val="20"/>
          <w:lang w:eastAsia="en-US"/>
        </w:rPr>
        <w:tab/>
      </w:r>
      <w:r w:rsidRPr="00E457F2">
        <w:rPr>
          <w:rFonts w:ascii="Arial" w:eastAsia="Times New Roman" w:hAnsi="Arial" w:cs="Arial"/>
          <w:sz w:val="20"/>
          <w:szCs w:val="20"/>
          <w:lang w:eastAsia="en-US"/>
        </w:rPr>
        <w:tab/>
        <w:t>‘Confidential Information’ means information that:</w:t>
      </w:r>
    </w:p>
    <w:p w:rsidR="00DA1BB4" w:rsidRPr="00E457F2" w:rsidRDefault="00DA1BB4" w:rsidP="003205AA">
      <w:pPr>
        <w:spacing w:after="0" w:line="240" w:lineRule="auto"/>
        <w:ind w:left="720" w:hanging="720"/>
        <w:rPr>
          <w:rFonts w:ascii="Arial" w:eastAsia="Times New Roman" w:hAnsi="Arial" w:cs="Arial"/>
          <w:sz w:val="20"/>
          <w:szCs w:val="20"/>
          <w:lang w:eastAsia="en-US"/>
        </w:rPr>
      </w:pPr>
      <w:r w:rsidRPr="00E457F2">
        <w:rPr>
          <w:rFonts w:ascii="Arial" w:eastAsia="Times New Roman" w:hAnsi="Arial" w:cs="Arial"/>
          <w:sz w:val="20"/>
          <w:szCs w:val="20"/>
          <w:lang w:eastAsia="en-US"/>
        </w:rPr>
        <w:tab/>
      </w:r>
      <w:r w:rsidRPr="00E457F2">
        <w:rPr>
          <w:rFonts w:ascii="Arial" w:eastAsia="Times New Roman" w:hAnsi="Arial" w:cs="Arial"/>
          <w:sz w:val="20"/>
          <w:szCs w:val="20"/>
          <w:lang w:eastAsia="en-US"/>
        </w:rPr>
        <w:tab/>
      </w:r>
    </w:p>
    <w:p w:rsidR="00DA1BB4" w:rsidRPr="00E457F2" w:rsidRDefault="00DA1BB4" w:rsidP="003205AA">
      <w:pPr>
        <w:spacing w:after="0" w:line="240" w:lineRule="auto"/>
        <w:ind w:left="1407"/>
        <w:rPr>
          <w:rFonts w:ascii="Arial" w:eastAsia="Times New Roman" w:hAnsi="Arial" w:cs="Arial"/>
          <w:sz w:val="20"/>
          <w:szCs w:val="20"/>
          <w:lang w:eastAsia="en-US"/>
        </w:rPr>
      </w:pPr>
      <w:r w:rsidRPr="00E457F2">
        <w:rPr>
          <w:rFonts w:ascii="Arial" w:eastAsia="Times New Roman" w:hAnsi="Arial" w:cs="Arial"/>
          <w:sz w:val="20"/>
          <w:szCs w:val="20"/>
          <w:lang w:eastAsia="en-US"/>
        </w:rPr>
        <w:tab/>
        <w:t>(</w:t>
      </w:r>
      <w:proofErr w:type="gramStart"/>
      <w:r w:rsidRPr="00E457F2">
        <w:rPr>
          <w:rFonts w:ascii="Arial" w:eastAsia="Times New Roman" w:hAnsi="Arial" w:cs="Arial"/>
          <w:sz w:val="20"/>
          <w:szCs w:val="20"/>
          <w:lang w:eastAsia="en-US"/>
        </w:rPr>
        <w:t>a</w:t>
      </w:r>
      <w:proofErr w:type="gramEnd"/>
      <w:r w:rsidRPr="00E457F2">
        <w:rPr>
          <w:rFonts w:ascii="Arial" w:eastAsia="Times New Roman" w:hAnsi="Arial" w:cs="Arial"/>
          <w:sz w:val="20"/>
          <w:szCs w:val="20"/>
          <w:lang w:eastAsia="en-US"/>
        </w:rPr>
        <w:t>)</w:t>
      </w:r>
      <w:r w:rsidRPr="00E457F2">
        <w:rPr>
          <w:rFonts w:ascii="Arial" w:eastAsia="Times New Roman" w:hAnsi="Arial" w:cs="Arial"/>
          <w:sz w:val="20"/>
          <w:szCs w:val="20"/>
          <w:lang w:eastAsia="en-US"/>
        </w:rPr>
        <w:tab/>
        <w:t>is by its nature confidential or by the nature in which it is disclose</w:t>
      </w:r>
      <w:r w:rsidR="00C53AF2" w:rsidRPr="00E457F2">
        <w:rPr>
          <w:rFonts w:ascii="Arial" w:eastAsia="Times New Roman" w:hAnsi="Arial" w:cs="Arial"/>
          <w:sz w:val="20"/>
          <w:szCs w:val="20"/>
          <w:lang w:eastAsia="en-US"/>
        </w:rPr>
        <w:t>d</w:t>
      </w:r>
      <w:r w:rsidRPr="00E457F2">
        <w:rPr>
          <w:rFonts w:ascii="Arial" w:eastAsia="Times New Roman" w:hAnsi="Arial" w:cs="Arial"/>
          <w:sz w:val="20"/>
          <w:szCs w:val="20"/>
          <w:lang w:eastAsia="en-US"/>
        </w:rPr>
        <w:t xml:space="preserve"> is </w:t>
      </w:r>
      <w:r w:rsidR="00666D7F" w:rsidRPr="00E457F2">
        <w:rPr>
          <w:rFonts w:ascii="Arial" w:eastAsia="Times New Roman" w:hAnsi="Arial" w:cs="Arial"/>
          <w:sz w:val="20"/>
          <w:szCs w:val="20"/>
          <w:lang w:eastAsia="en-US"/>
        </w:rPr>
        <w:t>c</w:t>
      </w:r>
      <w:r w:rsidRPr="00E457F2">
        <w:rPr>
          <w:rFonts w:ascii="Arial" w:eastAsia="Times New Roman" w:hAnsi="Arial" w:cs="Arial"/>
          <w:sz w:val="20"/>
          <w:szCs w:val="20"/>
          <w:lang w:eastAsia="en-US"/>
        </w:rPr>
        <w:t>onfidential;</w:t>
      </w:r>
    </w:p>
    <w:p w:rsidR="00DA1BB4" w:rsidRPr="00E457F2" w:rsidRDefault="00DA1BB4" w:rsidP="003205AA">
      <w:pPr>
        <w:spacing w:after="0" w:line="240" w:lineRule="auto"/>
        <w:ind w:left="720" w:hanging="720"/>
        <w:rPr>
          <w:rFonts w:ascii="Arial" w:eastAsia="Times New Roman" w:hAnsi="Arial" w:cs="Arial"/>
          <w:sz w:val="20"/>
          <w:szCs w:val="20"/>
          <w:lang w:eastAsia="en-US"/>
        </w:rPr>
      </w:pPr>
    </w:p>
    <w:p w:rsidR="00DA1BB4" w:rsidRPr="00E457F2" w:rsidRDefault="00DA1BB4" w:rsidP="003205AA">
      <w:pPr>
        <w:spacing w:after="0" w:line="240" w:lineRule="auto"/>
        <w:ind w:left="2160" w:hanging="720"/>
        <w:rPr>
          <w:rFonts w:ascii="Arial" w:eastAsia="Times New Roman" w:hAnsi="Arial" w:cs="Arial"/>
          <w:sz w:val="20"/>
          <w:szCs w:val="20"/>
          <w:lang w:eastAsia="en-US"/>
        </w:rPr>
      </w:pPr>
      <w:r w:rsidRPr="00E457F2">
        <w:rPr>
          <w:rFonts w:ascii="Arial" w:eastAsia="Times New Roman" w:hAnsi="Arial" w:cs="Arial"/>
          <w:sz w:val="20"/>
          <w:szCs w:val="20"/>
          <w:lang w:eastAsia="en-US"/>
        </w:rPr>
        <w:t>(b)</w:t>
      </w:r>
      <w:r w:rsidRPr="00E457F2">
        <w:rPr>
          <w:rFonts w:ascii="Arial" w:eastAsia="Times New Roman" w:hAnsi="Arial" w:cs="Arial"/>
          <w:sz w:val="20"/>
          <w:szCs w:val="20"/>
          <w:lang w:eastAsia="en-US"/>
        </w:rPr>
        <w:tab/>
      </w:r>
      <w:proofErr w:type="gramStart"/>
      <w:r w:rsidRPr="00E457F2">
        <w:rPr>
          <w:rFonts w:ascii="Arial" w:eastAsia="Times New Roman" w:hAnsi="Arial" w:cs="Arial"/>
          <w:sz w:val="20"/>
          <w:szCs w:val="20"/>
          <w:lang w:eastAsia="en-US"/>
        </w:rPr>
        <w:t>is</w:t>
      </w:r>
      <w:proofErr w:type="gramEnd"/>
      <w:r w:rsidRPr="00E457F2">
        <w:rPr>
          <w:rFonts w:ascii="Arial" w:eastAsia="Times New Roman" w:hAnsi="Arial" w:cs="Arial"/>
          <w:sz w:val="20"/>
          <w:szCs w:val="20"/>
          <w:lang w:eastAsia="en-US"/>
        </w:rPr>
        <w:t xml:space="preserve"> designated by </w:t>
      </w:r>
      <w:r w:rsidR="00AE1200" w:rsidRPr="00E457F2">
        <w:rPr>
          <w:rFonts w:ascii="Arial" w:eastAsia="Times New Roman" w:hAnsi="Arial" w:cs="Arial"/>
          <w:sz w:val="20"/>
          <w:szCs w:val="20"/>
          <w:lang w:eastAsia="en-US"/>
        </w:rPr>
        <w:t>SALHN</w:t>
      </w:r>
      <w:r w:rsidRPr="00E457F2">
        <w:rPr>
          <w:rFonts w:ascii="Arial" w:eastAsia="Times New Roman" w:hAnsi="Arial" w:cs="Arial"/>
          <w:sz w:val="20"/>
          <w:szCs w:val="20"/>
          <w:lang w:eastAsia="en-US"/>
        </w:rPr>
        <w:t xml:space="preserve"> as confidential or identified in terms connoting its confidentiality;</w:t>
      </w:r>
    </w:p>
    <w:p w:rsidR="00DA1BB4" w:rsidRPr="00E457F2" w:rsidRDefault="00DA1BB4" w:rsidP="003205AA">
      <w:pPr>
        <w:spacing w:after="0" w:line="240" w:lineRule="auto"/>
        <w:ind w:left="2160" w:hanging="720"/>
        <w:rPr>
          <w:rFonts w:ascii="Arial" w:eastAsia="Times New Roman" w:hAnsi="Arial" w:cs="Arial"/>
          <w:sz w:val="20"/>
          <w:szCs w:val="20"/>
          <w:lang w:eastAsia="en-US"/>
        </w:rPr>
      </w:pPr>
    </w:p>
    <w:p w:rsidR="00DA1BB4" w:rsidRPr="00E457F2" w:rsidRDefault="00DA1BB4" w:rsidP="003205AA">
      <w:pPr>
        <w:spacing w:after="0" w:line="240" w:lineRule="auto"/>
        <w:ind w:left="2160" w:hanging="720"/>
        <w:rPr>
          <w:rFonts w:ascii="Arial" w:eastAsia="Times New Roman" w:hAnsi="Arial" w:cs="Arial"/>
          <w:sz w:val="20"/>
          <w:szCs w:val="20"/>
          <w:lang w:eastAsia="en-US"/>
        </w:rPr>
      </w:pPr>
      <w:r w:rsidRPr="00E457F2">
        <w:rPr>
          <w:rFonts w:ascii="Arial" w:eastAsia="Times New Roman" w:hAnsi="Arial" w:cs="Arial"/>
          <w:sz w:val="20"/>
          <w:szCs w:val="20"/>
          <w:lang w:eastAsia="en-US"/>
        </w:rPr>
        <w:t>(c)</w:t>
      </w:r>
      <w:r w:rsidRPr="00E457F2">
        <w:rPr>
          <w:rFonts w:ascii="Arial" w:eastAsia="Times New Roman" w:hAnsi="Arial" w:cs="Arial"/>
          <w:sz w:val="20"/>
          <w:szCs w:val="20"/>
          <w:lang w:eastAsia="en-US"/>
        </w:rPr>
        <w:tab/>
      </w:r>
      <w:proofErr w:type="gramStart"/>
      <w:r w:rsidR="00E839C7" w:rsidRPr="00E457F2">
        <w:rPr>
          <w:rFonts w:ascii="Arial" w:eastAsia="Times New Roman" w:hAnsi="Arial" w:cs="Arial"/>
          <w:sz w:val="20"/>
          <w:szCs w:val="20"/>
          <w:lang w:eastAsia="en-US"/>
        </w:rPr>
        <w:t>you</w:t>
      </w:r>
      <w:proofErr w:type="gramEnd"/>
      <w:r w:rsidR="00E839C7" w:rsidRPr="00E457F2">
        <w:rPr>
          <w:rFonts w:ascii="Arial" w:eastAsia="Times New Roman" w:hAnsi="Arial" w:cs="Arial"/>
          <w:sz w:val="20"/>
          <w:szCs w:val="20"/>
          <w:lang w:eastAsia="en-US"/>
        </w:rPr>
        <w:t xml:space="preserve"> know or ought to know is confidential;</w:t>
      </w:r>
    </w:p>
    <w:p w:rsidR="00E839C7" w:rsidRPr="00E457F2" w:rsidRDefault="00E839C7" w:rsidP="003205AA">
      <w:pPr>
        <w:spacing w:after="0" w:line="240" w:lineRule="auto"/>
        <w:ind w:left="2160" w:hanging="720"/>
        <w:rPr>
          <w:rFonts w:ascii="Arial" w:eastAsia="Times New Roman" w:hAnsi="Arial" w:cs="Arial"/>
          <w:sz w:val="20"/>
          <w:szCs w:val="20"/>
          <w:lang w:eastAsia="en-US"/>
        </w:rPr>
      </w:pPr>
    </w:p>
    <w:p w:rsidR="00E839C7" w:rsidRPr="00E457F2" w:rsidRDefault="00E839C7" w:rsidP="003205AA">
      <w:pPr>
        <w:spacing w:after="0" w:line="240" w:lineRule="auto"/>
        <w:ind w:left="1418"/>
        <w:rPr>
          <w:rFonts w:ascii="Arial" w:eastAsia="Times New Roman" w:hAnsi="Arial" w:cs="Arial"/>
          <w:sz w:val="20"/>
          <w:szCs w:val="20"/>
          <w:lang w:eastAsia="en-US"/>
        </w:rPr>
      </w:pPr>
      <w:proofErr w:type="gramStart"/>
      <w:r w:rsidRPr="00E457F2">
        <w:rPr>
          <w:rFonts w:ascii="Arial" w:eastAsia="Times New Roman" w:hAnsi="Arial" w:cs="Arial"/>
          <w:sz w:val="20"/>
          <w:szCs w:val="20"/>
          <w:lang w:eastAsia="en-US"/>
        </w:rPr>
        <w:t>but</w:t>
      </w:r>
      <w:proofErr w:type="gramEnd"/>
      <w:r w:rsidRPr="00E457F2">
        <w:rPr>
          <w:rFonts w:ascii="Arial" w:eastAsia="Times New Roman" w:hAnsi="Arial" w:cs="Arial"/>
          <w:sz w:val="20"/>
          <w:szCs w:val="20"/>
          <w:lang w:eastAsia="en-US"/>
        </w:rPr>
        <w:t xml:space="preserve"> does not include information that is or enters the public domain other than by breach of this Deed Poll.</w:t>
      </w:r>
    </w:p>
    <w:p w:rsidR="00DA1BB4" w:rsidRPr="00E457F2" w:rsidRDefault="00DA1BB4" w:rsidP="003205AA">
      <w:pPr>
        <w:spacing w:after="0" w:line="240" w:lineRule="auto"/>
        <w:ind w:left="720" w:hanging="720"/>
        <w:rPr>
          <w:rFonts w:ascii="Arial" w:eastAsia="Times New Roman" w:hAnsi="Arial" w:cs="Arial"/>
          <w:sz w:val="20"/>
          <w:szCs w:val="20"/>
          <w:lang w:eastAsia="en-US"/>
        </w:rPr>
      </w:pPr>
    </w:p>
    <w:p w:rsidR="003A3AA0" w:rsidRPr="00E457F2" w:rsidRDefault="00DA1BB4" w:rsidP="003205AA">
      <w:pPr>
        <w:spacing w:after="0" w:line="240" w:lineRule="auto"/>
        <w:ind w:left="1418" w:hanging="698"/>
        <w:rPr>
          <w:rFonts w:ascii="Arial" w:eastAsia="Times New Roman" w:hAnsi="Arial" w:cs="Arial"/>
          <w:sz w:val="20"/>
          <w:szCs w:val="20"/>
          <w:lang w:eastAsia="en-US"/>
        </w:rPr>
      </w:pPr>
      <w:r w:rsidRPr="00E457F2">
        <w:rPr>
          <w:rFonts w:ascii="Arial" w:eastAsia="Times New Roman" w:hAnsi="Arial" w:cs="Arial"/>
          <w:sz w:val="20"/>
          <w:szCs w:val="20"/>
          <w:lang w:eastAsia="en-US"/>
        </w:rPr>
        <w:t>2.2</w:t>
      </w:r>
      <w:r w:rsidRPr="00E457F2">
        <w:rPr>
          <w:rFonts w:ascii="Arial" w:eastAsia="Times New Roman" w:hAnsi="Arial" w:cs="Arial"/>
          <w:sz w:val="20"/>
          <w:szCs w:val="20"/>
          <w:lang w:eastAsia="en-US"/>
        </w:rPr>
        <w:tab/>
      </w:r>
      <w:r w:rsidR="007942F0" w:rsidRPr="00E457F2">
        <w:rPr>
          <w:rFonts w:ascii="Arial" w:eastAsia="Times New Roman" w:hAnsi="Arial" w:cs="Arial"/>
          <w:sz w:val="20"/>
          <w:szCs w:val="20"/>
          <w:lang w:eastAsia="en-US"/>
        </w:rPr>
        <w:t xml:space="preserve">You shall ensure that no Confidential Information is disclosed to any third party except </w:t>
      </w:r>
      <w:r w:rsidR="00E93B9E" w:rsidRPr="00E457F2">
        <w:rPr>
          <w:rFonts w:ascii="Arial" w:eastAsia="Times New Roman" w:hAnsi="Arial" w:cs="Arial"/>
          <w:sz w:val="20"/>
          <w:szCs w:val="20"/>
          <w:lang w:eastAsia="en-US"/>
        </w:rPr>
        <w:t xml:space="preserve">as required by </w:t>
      </w:r>
      <w:r w:rsidR="007942F0" w:rsidRPr="00E457F2">
        <w:rPr>
          <w:rFonts w:ascii="Arial" w:eastAsia="Times New Roman" w:hAnsi="Arial" w:cs="Arial"/>
          <w:sz w:val="20"/>
          <w:szCs w:val="20"/>
          <w:lang w:eastAsia="en-US"/>
        </w:rPr>
        <w:t xml:space="preserve">law. </w:t>
      </w:r>
    </w:p>
    <w:p w:rsidR="00540102" w:rsidRPr="00E457F2" w:rsidRDefault="00540102" w:rsidP="003205AA">
      <w:pPr>
        <w:spacing w:after="0" w:line="240" w:lineRule="auto"/>
        <w:ind w:left="1418" w:hanging="698"/>
        <w:rPr>
          <w:rFonts w:ascii="Arial" w:eastAsia="Times New Roman" w:hAnsi="Arial" w:cs="Arial"/>
          <w:sz w:val="20"/>
          <w:szCs w:val="20"/>
          <w:lang w:eastAsia="en-US"/>
        </w:rPr>
      </w:pPr>
    </w:p>
    <w:p w:rsidR="00540102" w:rsidRPr="00E457F2" w:rsidRDefault="00540102" w:rsidP="003205AA">
      <w:pPr>
        <w:spacing w:after="0" w:line="240" w:lineRule="auto"/>
        <w:ind w:left="1418" w:hanging="698"/>
        <w:rPr>
          <w:rFonts w:ascii="Arial" w:eastAsia="Times New Roman" w:hAnsi="Arial" w:cs="Arial"/>
          <w:sz w:val="20"/>
          <w:szCs w:val="20"/>
          <w:lang w:eastAsia="en-US"/>
        </w:rPr>
      </w:pPr>
      <w:r w:rsidRPr="00E457F2">
        <w:rPr>
          <w:rFonts w:ascii="Arial" w:eastAsia="Times New Roman" w:hAnsi="Arial" w:cs="Arial"/>
          <w:sz w:val="20"/>
          <w:szCs w:val="20"/>
          <w:lang w:eastAsia="en-US"/>
        </w:rPr>
        <w:t>2.3</w:t>
      </w:r>
      <w:r w:rsidRPr="00E457F2">
        <w:rPr>
          <w:rFonts w:ascii="Arial" w:eastAsia="Times New Roman" w:hAnsi="Arial" w:cs="Arial"/>
          <w:sz w:val="20"/>
          <w:szCs w:val="20"/>
          <w:lang w:eastAsia="en-US"/>
        </w:rPr>
        <w:tab/>
        <w:t>You shall take all steps necessary to ensure that any Confidential Information in your possession remains confidential and that its confidentiality is preserved.</w:t>
      </w:r>
    </w:p>
    <w:p w:rsidR="00540102" w:rsidRPr="00E457F2" w:rsidRDefault="00540102" w:rsidP="003205AA">
      <w:pPr>
        <w:spacing w:after="0" w:line="240" w:lineRule="auto"/>
        <w:ind w:left="1418" w:hanging="698"/>
        <w:rPr>
          <w:rFonts w:ascii="Arial" w:eastAsia="Times New Roman" w:hAnsi="Arial" w:cs="Arial"/>
          <w:sz w:val="20"/>
          <w:szCs w:val="20"/>
          <w:lang w:eastAsia="en-US"/>
        </w:rPr>
      </w:pPr>
    </w:p>
    <w:p w:rsidR="00540102" w:rsidRPr="00E457F2" w:rsidRDefault="00540102" w:rsidP="003205AA">
      <w:pPr>
        <w:spacing w:after="0" w:line="240" w:lineRule="auto"/>
        <w:ind w:left="1418" w:hanging="698"/>
        <w:rPr>
          <w:rFonts w:ascii="Arial" w:eastAsia="Times New Roman" w:hAnsi="Arial" w:cs="Arial"/>
          <w:sz w:val="20"/>
          <w:szCs w:val="20"/>
          <w:lang w:eastAsia="en-US"/>
        </w:rPr>
      </w:pPr>
      <w:r w:rsidRPr="00E457F2">
        <w:rPr>
          <w:rFonts w:ascii="Arial" w:eastAsia="Times New Roman" w:hAnsi="Arial" w:cs="Arial"/>
          <w:sz w:val="20"/>
          <w:szCs w:val="20"/>
          <w:lang w:eastAsia="en-US"/>
        </w:rPr>
        <w:t>2.4</w:t>
      </w:r>
      <w:r w:rsidRPr="00E457F2">
        <w:rPr>
          <w:rFonts w:ascii="Arial" w:eastAsia="Times New Roman" w:hAnsi="Arial" w:cs="Arial"/>
          <w:sz w:val="20"/>
          <w:szCs w:val="20"/>
          <w:lang w:eastAsia="en-US"/>
        </w:rPr>
        <w:tab/>
        <w:t xml:space="preserve">You must immediately advise </w:t>
      </w:r>
      <w:r w:rsidR="00AE1200" w:rsidRPr="00E457F2">
        <w:rPr>
          <w:rFonts w:ascii="Arial" w:eastAsia="Times New Roman" w:hAnsi="Arial" w:cs="Arial"/>
          <w:sz w:val="20"/>
          <w:szCs w:val="20"/>
          <w:lang w:eastAsia="en-US"/>
        </w:rPr>
        <w:t>SALHN</w:t>
      </w:r>
      <w:r w:rsidRPr="00E457F2">
        <w:rPr>
          <w:rFonts w:ascii="Arial" w:eastAsia="Times New Roman" w:hAnsi="Arial" w:cs="Arial"/>
          <w:sz w:val="20"/>
          <w:szCs w:val="20"/>
          <w:lang w:eastAsia="en-US"/>
        </w:rPr>
        <w:t xml:space="preserve"> if you become aware of any disclosure of Confidential Information which has been disclosed with</w:t>
      </w:r>
      <w:r w:rsidR="00133325" w:rsidRPr="00E457F2">
        <w:rPr>
          <w:rFonts w:ascii="Arial" w:eastAsia="Times New Roman" w:hAnsi="Arial" w:cs="Arial"/>
          <w:sz w:val="20"/>
          <w:szCs w:val="20"/>
          <w:lang w:eastAsia="en-US"/>
        </w:rPr>
        <w:t>out</w:t>
      </w:r>
      <w:r w:rsidRPr="00E457F2">
        <w:rPr>
          <w:rFonts w:ascii="Arial" w:eastAsia="Times New Roman" w:hAnsi="Arial" w:cs="Arial"/>
          <w:sz w:val="20"/>
          <w:szCs w:val="20"/>
          <w:lang w:eastAsia="en-US"/>
        </w:rPr>
        <w:t xml:space="preserve"> authorisation.</w:t>
      </w:r>
    </w:p>
    <w:p w:rsidR="00540102" w:rsidRPr="00E457F2" w:rsidRDefault="00540102" w:rsidP="003205AA">
      <w:pPr>
        <w:spacing w:after="0" w:line="240" w:lineRule="auto"/>
        <w:ind w:left="1418" w:hanging="698"/>
        <w:rPr>
          <w:rFonts w:ascii="Arial" w:eastAsia="Times New Roman" w:hAnsi="Arial" w:cs="Arial"/>
          <w:sz w:val="20"/>
          <w:szCs w:val="20"/>
          <w:lang w:eastAsia="en-US"/>
        </w:rPr>
      </w:pPr>
    </w:p>
    <w:p w:rsidR="00540102" w:rsidRPr="00E457F2" w:rsidRDefault="00115E73" w:rsidP="003205AA">
      <w:pPr>
        <w:spacing w:after="0" w:line="240" w:lineRule="auto"/>
        <w:ind w:left="1418" w:hanging="698"/>
        <w:rPr>
          <w:rFonts w:ascii="Arial" w:eastAsia="Times New Roman" w:hAnsi="Arial" w:cs="Arial"/>
          <w:sz w:val="20"/>
          <w:szCs w:val="20"/>
          <w:lang w:eastAsia="en-US"/>
        </w:rPr>
      </w:pPr>
      <w:r w:rsidRPr="00E457F2">
        <w:rPr>
          <w:rFonts w:ascii="Arial" w:eastAsia="Times New Roman" w:hAnsi="Arial" w:cs="Arial"/>
          <w:sz w:val="20"/>
          <w:szCs w:val="20"/>
          <w:lang w:eastAsia="en-US"/>
        </w:rPr>
        <w:t>2.5</w:t>
      </w:r>
      <w:r w:rsidRPr="00E457F2">
        <w:rPr>
          <w:rFonts w:ascii="Arial" w:eastAsia="Times New Roman" w:hAnsi="Arial" w:cs="Arial"/>
          <w:sz w:val="20"/>
          <w:szCs w:val="20"/>
          <w:lang w:eastAsia="en-US"/>
        </w:rPr>
        <w:tab/>
        <w:t xml:space="preserve">You acknowledge that </w:t>
      </w:r>
      <w:r w:rsidR="00AE1200" w:rsidRPr="00E457F2">
        <w:rPr>
          <w:rFonts w:ascii="Arial" w:eastAsia="Times New Roman" w:hAnsi="Arial" w:cs="Arial"/>
          <w:sz w:val="20"/>
          <w:szCs w:val="20"/>
          <w:lang w:eastAsia="en-US"/>
        </w:rPr>
        <w:t>SALHN</w:t>
      </w:r>
      <w:r w:rsidRPr="00E457F2">
        <w:rPr>
          <w:rFonts w:ascii="Arial" w:eastAsia="Times New Roman" w:hAnsi="Arial" w:cs="Arial"/>
          <w:sz w:val="20"/>
          <w:szCs w:val="20"/>
          <w:lang w:eastAsia="en-US"/>
        </w:rPr>
        <w:t xml:space="preserve"> may at its discretion deny you further access to any Confidential Information or may require you to return any document containing Confidential Information that has been provided </w:t>
      </w:r>
      <w:r w:rsidR="00F60997" w:rsidRPr="00E457F2">
        <w:rPr>
          <w:rFonts w:ascii="Arial" w:eastAsia="Times New Roman" w:hAnsi="Arial" w:cs="Arial"/>
          <w:sz w:val="20"/>
          <w:szCs w:val="20"/>
          <w:lang w:eastAsia="en-US"/>
        </w:rPr>
        <w:t>to you.</w:t>
      </w:r>
    </w:p>
    <w:p w:rsidR="00F60997" w:rsidRPr="00E457F2" w:rsidRDefault="00F60997" w:rsidP="003205AA">
      <w:pPr>
        <w:spacing w:after="0" w:line="240" w:lineRule="auto"/>
        <w:ind w:left="1418" w:hanging="698"/>
        <w:rPr>
          <w:rFonts w:ascii="Arial" w:eastAsia="Times New Roman" w:hAnsi="Arial" w:cs="Arial"/>
          <w:sz w:val="20"/>
          <w:szCs w:val="20"/>
          <w:lang w:eastAsia="en-US"/>
        </w:rPr>
      </w:pPr>
    </w:p>
    <w:p w:rsidR="00F60997" w:rsidRPr="00E457F2" w:rsidRDefault="00F60997" w:rsidP="003205AA">
      <w:pPr>
        <w:spacing w:after="0" w:line="240" w:lineRule="auto"/>
        <w:ind w:left="1418" w:hanging="698"/>
        <w:rPr>
          <w:rFonts w:ascii="Arial" w:eastAsia="Times New Roman" w:hAnsi="Arial" w:cs="Arial"/>
          <w:sz w:val="20"/>
          <w:szCs w:val="20"/>
          <w:lang w:eastAsia="en-US"/>
        </w:rPr>
      </w:pPr>
      <w:r w:rsidRPr="00E457F2">
        <w:rPr>
          <w:rFonts w:ascii="Arial" w:eastAsia="Times New Roman" w:hAnsi="Arial" w:cs="Arial"/>
          <w:sz w:val="20"/>
          <w:szCs w:val="20"/>
          <w:lang w:eastAsia="en-US"/>
        </w:rPr>
        <w:lastRenderedPageBreak/>
        <w:t>2.6</w:t>
      </w:r>
      <w:r w:rsidRPr="00E457F2">
        <w:rPr>
          <w:rFonts w:ascii="Arial" w:eastAsia="Times New Roman" w:hAnsi="Arial" w:cs="Arial"/>
          <w:sz w:val="20"/>
          <w:szCs w:val="20"/>
          <w:lang w:eastAsia="en-US"/>
        </w:rPr>
        <w:tab/>
      </w:r>
      <w:r w:rsidR="00AE1200" w:rsidRPr="00E457F2">
        <w:rPr>
          <w:rFonts w:ascii="Arial" w:eastAsia="Times New Roman" w:hAnsi="Arial" w:cs="Arial"/>
          <w:sz w:val="20"/>
          <w:szCs w:val="20"/>
          <w:lang w:eastAsia="en-US"/>
        </w:rPr>
        <w:t>SALHN</w:t>
      </w:r>
      <w:r w:rsidRPr="00E457F2">
        <w:rPr>
          <w:rFonts w:ascii="Arial" w:eastAsia="Times New Roman" w:hAnsi="Arial" w:cs="Arial"/>
          <w:sz w:val="20"/>
          <w:szCs w:val="20"/>
          <w:lang w:eastAsia="en-US"/>
        </w:rPr>
        <w:t xml:space="preserve"> will provide you with a written notice if it determines that you are no longer to be provided access to Confidential Information and include in the notice the date upon which you must return any documents containing Confidential Information in your possession.</w:t>
      </w:r>
    </w:p>
    <w:p w:rsidR="00B3533D" w:rsidRPr="00E457F2" w:rsidRDefault="00B3533D" w:rsidP="003205AA">
      <w:pPr>
        <w:spacing w:after="0" w:line="240" w:lineRule="auto"/>
        <w:ind w:left="1418" w:hanging="698"/>
        <w:rPr>
          <w:rFonts w:ascii="Arial" w:eastAsia="Times New Roman" w:hAnsi="Arial" w:cs="Arial"/>
          <w:sz w:val="20"/>
          <w:szCs w:val="20"/>
          <w:lang w:eastAsia="en-US"/>
        </w:rPr>
      </w:pPr>
    </w:p>
    <w:p w:rsidR="00B3533D" w:rsidRPr="00E457F2" w:rsidRDefault="00B3533D" w:rsidP="003205AA">
      <w:pPr>
        <w:spacing w:after="0" w:line="240" w:lineRule="auto"/>
        <w:rPr>
          <w:rFonts w:ascii="Arial" w:eastAsia="Times New Roman" w:hAnsi="Arial" w:cs="Arial"/>
          <w:sz w:val="20"/>
          <w:szCs w:val="20"/>
          <w:lang w:eastAsia="en-US"/>
        </w:rPr>
      </w:pPr>
      <w:r w:rsidRPr="00E457F2">
        <w:rPr>
          <w:rFonts w:ascii="Arial" w:eastAsia="Times New Roman" w:hAnsi="Arial" w:cs="Arial"/>
          <w:sz w:val="20"/>
          <w:szCs w:val="20"/>
          <w:lang w:eastAsia="en-US"/>
        </w:rPr>
        <w:t>3.</w:t>
      </w:r>
      <w:r w:rsidRPr="00E457F2">
        <w:rPr>
          <w:rFonts w:ascii="Arial" w:eastAsia="Times New Roman" w:hAnsi="Arial" w:cs="Arial"/>
          <w:sz w:val="20"/>
          <w:szCs w:val="20"/>
          <w:lang w:eastAsia="en-US"/>
        </w:rPr>
        <w:tab/>
        <w:t>PERSONAL OR HEALTH INFORMATION</w:t>
      </w:r>
    </w:p>
    <w:p w:rsidR="00B3533D" w:rsidRPr="00E457F2" w:rsidRDefault="00B3533D" w:rsidP="003205AA">
      <w:pPr>
        <w:spacing w:after="0" w:line="240" w:lineRule="auto"/>
        <w:rPr>
          <w:rFonts w:ascii="Arial" w:eastAsia="Times New Roman" w:hAnsi="Arial" w:cs="Arial"/>
          <w:sz w:val="20"/>
          <w:szCs w:val="20"/>
          <w:lang w:eastAsia="en-US"/>
        </w:rPr>
      </w:pPr>
    </w:p>
    <w:p w:rsidR="00343C92" w:rsidRPr="00E457F2" w:rsidRDefault="00343C92" w:rsidP="003205AA">
      <w:pPr>
        <w:autoSpaceDE w:val="0"/>
        <w:autoSpaceDN w:val="0"/>
        <w:adjustRightInd w:val="0"/>
        <w:spacing w:after="0" w:line="240" w:lineRule="auto"/>
        <w:ind w:left="1440" w:hanging="720"/>
        <w:rPr>
          <w:rFonts w:ascii="Arial" w:eastAsia="Times New Roman" w:hAnsi="Arial" w:cs="Arial"/>
          <w:sz w:val="20"/>
          <w:szCs w:val="20"/>
          <w:lang w:eastAsia="en-US"/>
        </w:rPr>
      </w:pPr>
      <w:r w:rsidRPr="00E457F2">
        <w:rPr>
          <w:rFonts w:ascii="Arial" w:eastAsia="Times New Roman" w:hAnsi="Arial" w:cs="Arial"/>
          <w:sz w:val="20"/>
          <w:szCs w:val="20"/>
          <w:lang w:eastAsia="en-US"/>
        </w:rPr>
        <w:t>3.1</w:t>
      </w:r>
      <w:r w:rsidR="00133325" w:rsidRPr="00E457F2">
        <w:rPr>
          <w:rFonts w:ascii="Arial" w:eastAsia="Times New Roman" w:hAnsi="Arial" w:cs="Arial"/>
          <w:sz w:val="20"/>
          <w:szCs w:val="20"/>
          <w:lang w:eastAsia="en-US"/>
        </w:rPr>
        <w:tab/>
      </w:r>
      <w:r w:rsidRPr="00E457F2">
        <w:rPr>
          <w:rFonts w:ascii="Arial" w:eastAsia="Times New Roman" w:hAnsi="Arial" w:cs="Arial"/>
          <w:sz w:val="20"/>
          <w:szCs w:val="20"/>
          <w:lang w:eastAsia="en-US"/>
        </w:rPr>
        <w:t xml:space="preserve">You </w:t>
      </w:r>
      <w:r w:rsidR="00133325" w:rsidRPr="00E457F2">
        <w:rPr>
          <w:rFonts w:ascii="Arial" w:eastAsia="Times New Roman" w:hAnsi="Arial" w:cs="Arial"/>
          <w:sz w:val="20"/>
          <w:szCs w:val="20"/>
          <w:lang w:eastAsia="en-US"/>
        </w:rPr>
        <w:t xml:space="preserve">shall ensure that any of the Activities that you </w:t>
      </w:r>
      <w:r w:rsidRPr="00E457F2">
        <w:rPr>
          <w:rFonts w:ascii="Arial" w:eastAsia="Times New Roman" w:hAnsi="Arial" w:cs="Arial"/>
          <w:sz w:val="20"/>
          <w:szCs w:val="20"/>
          <w:lang w:eastAsia="en-US"/>
        </w:rPr>
        <w:t xml:space="preserve">undertake </w:t>
      </w:r>
      <w:r w:rsidR="00133325" w:rsidRPr="00E457F2">
        <w:rPr>
          <w:rFonts w:ascii="Arial" w:eastAsia="Times New Roman" w:hAnsi="Arial" w:cs="Arial"/>
          <w:sz w:val="20"/>
          <w:szCs w:val="20"/>
          <w:lang w:eastAsia="en-US"/>
        </w:rPr>
        <w:t xml:space="preserve">are subject to current and relevant </w:t>
      </w:r>
      <w:r w:rsidR="00666D7F" w:rsidRPr="00E457F2">
        <w:rPr>
          <w:rFonts w:ascii="Arial" w:eastAsia="Times New Roman" w:hAnsi="Arial" w:cs="Arial"/>
          <w:sz w:val="20"/>
          <w:szCs w:val="20"/>
          <w:lang w:eastAsia="en-US"/>
        </w:rPr>
        <w:t>ethics approvals</w:t>
      </w:r>
      <w:r w:rsidRPr="00E457F2">
        <w:rPr>
          <w:rFonts w:ascii="Arial" w:eastAsia="Times New Roman" w:hAnsi="Arial" w:cs="Arial"/>
          <w:sz w:val="20"/>
          <w:szCs w:val="20"/>
          <w:lang w:eastAsia="en-US"/>
        </w:rPr>
        <w:t xml:space="preserve">, </w:t>
      </w:r>
      <w:r w:rsidR="00D801AF" w:rsidRPr="00E457F2">
        <w:rPr>
          <w:rFonts w:ascii="Arial" w:eastAsia="Times New Roman" w:hAnsi="Arial" w:cs="Arial"/>
          <w:sz w:val="20"/>
          <w:szCs w:val="20"/>
          <w:lang w:eastAsia="en-US"/>
        </w:rPr>
        <w:t xml:space="preserve">including but not limited to endorsement from the ethics committee that the </w:t>
      </w:r>
      <w:r w:rsidR="00AC115F" w:rsidRPr="00E457F2">
        <w:rPr>
          <w:rFonts w:ascii="Arial" w:eastAsia="Times New Roman" w:hAnsi="Arial" w:cs="Arial"/>
          <w:sz w:val="20"/>
          <w:szCs w:val="20"/>
          <w:lang w:eastAsia="en-US"/>
        </w:rPr>
        <w:t xml:space="preserve">access, </w:t>
      </w:r>
      <w:r w:rsidR="00D801AF" w:rsidRPr="00E457F2">
        <w:rPr>
          <w:rFonts w:ascii="Arial" w:eastAsia="Times New Roman" w:hAnsi="Arial" w:cs="Arial"/>
          <w:sz w:val="20"/>
          <w:szCs w:val="20"/>
          <w:lang w:eastAsia="en-US"/>
        </w:rPr>
        <w:t xml:space="preserve">collection, use, handling </w:t>
      </w:r>
      <w:r w:rsidR="00AC115F" w:rsidRPr="00E457F2">
        <w:rPr>
          <w:rFonts w:ascii="Arial" w:eastAsia="Times New Roman" w:hAnsi="Arial" w:cs="Arial"/>
          <w:sz w:val="20"/>
          <w:szCs w:val="20"/>
          <w:lang w:eastAsia="en-US"/>
        </w:rPr>
        <w:t xml:space="preserve">or </w:t>
      </w:r>
      <w:r w:rsidR="00D801AF" w:rsidRPr="00E457F2">
        <w:rPr>
          <w:rFonts w:ascii="Arial" w:eastAsia="Times New Roman" w:hAnsi="Arial" w:cs="Arial"/>
          <w:sz w:val="20"/>
          <w:szCs w:val="20"/>
          <w:lang w:eastAsia="en-US"/>
        </w:rPr>
        <w:t xml:space="preserve">disclosure of </w:t>
      </w:r>
      <w:r w:rsidR="00133325" w:rsidRPr="00E457F2">
        <w:rPr>
          <w:rFonts w:ascii="Arial" w:eastAsia="Times New Roman" w:hAnsi="Arial" w:cs="Arial"/>
          <w:sz w:val="20"/>
          <w:szCs w:val="20"/>
          <w:lang w:eastAsia="en-US"/>
        </w:rPr>
        <w:t xml:space="preserve">any </w:t>
      </w:r>
      <w:r w:rsidRPr="00E457F2">
        <w:rPr>
          <w:rFonts w:ascii="Arial" w:eastAsia="Times New Roman" w:hAnsi="Arial" w:cs="Arial"/>
          <w:sz w:val="20"/>
          <w:szCs w:val="20"/>
          <w:lang w:eastAsia="en-US"/>
        </w:rPr>
        <w:t xml:space="preserve">personal </w:t>
      </w:r>
      <w:r w:rsidR="004E5444" w:rsidRPr="00E457F2">
        <w:rPr>
          <w:rFonts w:ascii="Arial" w:eastAsia="Times New Roman" w:hAnsi="Arial" w:cs="Arial"/>
          <w:sz w:val="20"/>
          <w:szCs w:val="20"/>
          <w:lang w:eastAsia="en-US"/>
        </w:rPr>
        <w:t xml:space="preserve">or health </w:t>
      </w:r>
      <w:r w:rsidRPr="00E457F2">
        <w:rPr>
          <w:rFonts w:ascii="Arial" w:eastAsia="Times New Roman" w:hAnsi="Arial" w:cs="Arial"/>
          <w:sz w:val="20"/>
          <w:szCs w:val="20"/>
          <w:lang w:eastAsia="en-US"/>
        </w:rPr>
        <w:t xml:space="preserve">information is </w:t>
      </w:r>
      <w:r w:rsidR="00133325" w:rsidRPr="00E457F2">
        <w:rPr>
          <w:rFonts w:ascii="Arial" w:eastAsia="Times New Roman" w:hAnsi="Arial" w:cs="Arial"/>
          <w:sz w:val="20"/>
          <w:szCs w:val="20"/>
          <w:lang w:eastAsia="en-US"/>
        </w:rPr>
        <w:t>endorse</w:t>
      </w:r>
      <w:r w:rsidR="00D801AF" w:rsidRPr="00E457F2">
        <w:rPr>
          <w:rFonts w:ascii="Arial" w:eastAsia="Times New Roman" w:hAnsi="Arial" w:cs="Arial"/>
          <w:sz w:val="20"/>
          <w:szCs w:val="20"/>
          <w:lang w:eastAsia="en-US"/>
        </w:rPr>
        <w:t>d</w:t>
      </w:r>
      <w:r w:rsidR="00133325" w:rsidRPr="00E457F2">
        <w:rPr>
          <w:rFonts w:ascii="Arial" w:eastAsia="Times New Roman" w:hAnsi="Arial" w:cs="Arial"/>
          <w:sz w:val="20"/>
          <w:szCs w:val="20"/>
          <w:lang w:eastAsia="en-US"/>
        </w:rPr>
        <w:t xml:space="preserve"> as being </w:t>
      </w:r>
      <w:r w:rsidR="00AC115F" w:rsidRPr="00E457F2">
        <w:rPr>
          <w:rFonts w:ascii="Arial" w:eastAsia="Times New Roman" w:hAnsi="Arial" w:cs="Arial"/>
          <w:sz w:val="20"/>
          <w:szCs w:val="20"/>
          <w:lang w:eastAsia="en-US"/>
        </w:rPr>
        <w:t xml:space="preserve">ethical and </w:t>
      </w:r>
      <w:r w:rsidRPr="00E457F2">
        <w:rPr>
          <w:rFonts w:ascii="Arial" w:eastAsia="Times New Roman" w:hAnsi="Arial" w:cs="Arial"/>
          <w:sz w:val="20"/>
          <w:szCs w:val="20"/>
          <w:lang w:eastAsia="en-US"/>
        </w:rPr>
        <w:t xml:space="preserve">approved </w:t>
      </w:r>
      <w:r w:rsidR="00D801AF" w:rsidRPr="00E457F2">
        <w:rPr>
          <w:rFonts w:ascii="Arial" w:eastAsia="Times New Roman" w:hAnsi="Arial" w:cs="Arial"/>
          <w:sz w:val="20"/>
          <w:szCs w:val="20"/>
          <w:lang w:eastAsia="en-US"/>
        </w:rPr>
        <w:t xml:space="preserve">for </w:t>
      </w:r>
      <w:r w:rsidRPr="00E457F2">
        <w:rPr>
          <w:rFonts w:ascii="Arial" w:eastAsia="Times New Roman" w:hAnsi="Arial" w:cs="Arial"/>
          <w:sz w:val="20"/>
          <w:szCs w:val="20"/>
          <w:lang w:eastAsia="en-US"/>
        </w:rPr>
        <w:t>research</w:t>
      </w:r>
      <w:r w:rsidR="00D801AF" w:rsidRPr="00E457F2">
        <w:rPr>
          <w:rFonts w:ascii="Arial" w:eastAsia="Times New Roman" w:hAnsi="Arial" w:cs="Arial"/>
          <w:sz w:val="20"/>
          <w:szCs w:val="20"/>
          <w:lang w:eastAsia="en-US"/>
        </w:rPr>
        <w:t xml:space="preserve"> purposes</w:t>
      </w:r>
      <w:r w:rsidRPr="00E457F2">
        <w:rPr>
          <w:rFonts w:ascii="Arial" w:eastAsia="Times New Roman" w:hAnsi="Arial" w:cs="Arial"/>
          <w:sz w:val="20"/>
          <w:szCs w:val="20"/>
          <w:lang w:eastAsia="en-US"/>
        </w:rPr>
        <w:t>.</w:t>
      </w:r>
    </w:p>
    <w:p w:rsidR="00A850DE" w:rsidRPr="00E457F2" w:rsidRDefault="00A850DE" w:rsidP="003205AA">
      <w:pPr>
        <w:autoSpaceDE w:val="0"/>
        <w:autoSpaceDN w:val="0"/>
        <w:adjustRightInd w:val="0"/>
        <w:spacing w:after="0" w:line="240" w:lineRule="auto"/>
        <w:ind w:left="1440" w:hanging="720"/>
        <w:rPr>
          <w:rFonts w:ascii="Arial" w:eastAsia="Times New Roman" w:hAnsi="Arial" w:cs="Arial"/>
          <w:sz w:val="20"/>
          <w:szCs w:val="20"/>
          <w:lang w:eastAsia="en-US"/>
        </w:rPr>
      </w:pPr>
    </w:p>
    <w:p w:rsidR="00A850DE" w:rsidRPr="00E457F2" w:rsidRDefault="00A850DE" w:rsidP="003205AA">
      <w:pPr>
        <w:autoSpaceDE w:val="0"/>
        <w:autoSpaceDN w:val="0"/>
        <w:adjustRightInd w:val="0"/>
        <w:spacing w:after="0" w:line="240" w:lineRule="auto"/>
        <w:ind w:left="1440" w:hanging="720"/>
        <w:rPr>
          <w:rFonts w:ascii="Arial" w:eastAsia="Times New Roman" w:hAnsi="Arial" w:cs="Arial"/>
          <w:sz w:val="20"/>
          <w:szCs w:val="20"/>
          <w:lang w:eastAsia="en-US"/>
        </w:rPr>
      </w:pPr>
      <w:r w:rsidRPr="00E457F2">
        <w:rPr>
          <w:rFonts w:ascii="Arial" w:eastAsia="Times New Roman" w:hAnsi="Arial" w:cs="Arial"/>
          <w:sz w:val="20"/>
          <w:szCs w:val="20"/>
          <w:lang w:eastAsia="en-US"/>
        </w:rPr>
        <w:t>3.2</w:t>
      </w:r>
      <w:r w:rsidRPr="00E457F2">
        <w:rPr>
          <w:rFonts w:ascii="Arial" w:eastAsia="Times New Roman" w:hAnsi="Arial" w:cs="Arial"/>
          <w:sz w:val="20"/>
          <w:szCs w:val="20"/>
          <w:lang w:eastAsia="en-US"/>
        </w:rPr>
        <w:tab/>
        <w:t xml:space="preserve">You shall comply with all protocols and procedures of </w:t>
      </w:r>
      <w:r w:rsidR="00AE1200" w:rsidRPr="00E457F2">
        <w:rPr>
          <w:rFonts w:ascii="Arial" w:eastAsia="Times New Roman" w:hAnsi="Arial" w:cs="Arial"/>
          <w:sz w:val="20"/>
          <w:szCs w:val="20"/>
          <w:lang w:eastAsia="en-US"/>
        </w:rPr>
        <w:t>SALHN</w:t>
      </w:r>
      <w:r w:rsidRPr="00E457F2">
        <w:rPr>
          <w:rFonts w:ascii="Arial" w:eastAsia="Times New Roman" w:hAnsi="Arial" w:cs="Arial"/>
          <w:sz w:val="20"/>
          <w:szCs w:val="20"/>
          <w:lang w:eastAsia="en-US"/>
        </w:rPr>
        <w:t xml:space="preserve"> in relation to the </w:t>
      </w:r>
      <w:r w:rsidR="004E5444" w:rsidRPr="00E457F2">
        <w:rPr>
          <w:rFonts w:ascii="Arial" w:eastAsia="Times New Roman" w:hAnsi="Arial" w:cs="Arial"/>
          <w:sz w:val="20"/>
          <w:szCs w:val="20"/>
          <w:lang w:eastAsia="en-US"/>
        </w:rPr>
        <w:t xml:space="preserve">access, </w:t>
      </w:r>
      <w:r w:rsidRPr="00E457F2">
        <w:rPr>
          <w:rFonts w:ascii="Arial" w:eastAsia="Times New Roman" w:hAnsi="Arial" w:cs="Arial"/>
          <w:sz w:val="20"/>
          <w:szCs w:val="20"/>
          <w:lang w:eastAsia="en-US"/>
        </w:rPr>
        <w:t xml:space="preserve">handling, </w:t>
      </w:r>
      <w:r w:rsidR="00D801AF" w:rsidRPr="00E457F2">
        <w:rPr>
          <w:rFonts w:ascii="Arial" w:eastAsia="Times New Roman" w:hAnsi="Arial" w:cs="Arial"/>
          <w:sz w:val="20"/>
          <w:szCs w:val="20"/>
          <w:lang w:eastAsia="en-US"/>
        </w:rPr>
        <w:t xml:space="preserve">collection, </w:t>
      </w:r>
      <w:r w:rsidRPr="00E457F2">
        <w:rPr>
          <w:rFonts w:ascii="Arial" w:eastAsia="Times New Roman" w:hAnsi="Arial" w:cs="Arial"/>
          <w:sz w:val="20"/>
          <w:szCs w:val="20"/>
          <w:lang w:eastAsia="en-US"/>
        </w:rPr>
        <w:t xml:space="preserve">use and disclosure of </w:t>
      </w:r>
      <w:r w:rsidR="008312D9" w:rsidRPr="00E457F2">
        <w:rPr>
          <w:rFonts w:ascii="Arial" w:eastAsia="Times New Roman" w:hAnsi="Arial" w:cs="Arial"/>
          <w:sz w:val="20"/>
          <w:szCs w:val="20"/>
          <w:lang w:eastAsia="en-US"/>
        </w:rPr>
        <w:t xml:space="preserve">personal or </w:t>
      </w:r>
      <w:r w:rsidRPr="00E457F2">
        <w:rPr>
          <w:rFonts w:ascii="Arial" w:eastAsia="Times New Roman" w:hAnsi="Arial" w:cs="Arial"/>
          <w:sz w:val="20"/>
          <w:szCs w:val="20"/>
          <w:lang w:eastAsia="en-US"/>
        </w:rPr>
        <w:t>health information of patients including but not limited to any requirements of the Privacy Act or other privacy based regulations or rules existing in South Australia</w:t>
      </w:r>
      <w:r w:rsidR="00D801AF" w:rsidRPr="00E457F2">
        <w:rPr>
          <w:rFonts w:ascii="Arial" w:eastAsia="Times New Roman" w:hAnsi="Arial" w:cs="Arial"/>
          <w:sz w:val="20"/>
          <w:szCs w:val="20"/>
          <w:lang w:eastAsia="en-US"/>
        </w:rPr>
        <w:t xml:space="preserve"> including </w:t>
      </w:r>
      <w:r w:rsidR="004E5444" w:rsidRPr="00E457F2">
        <w:rPr>
          <w:rFonts w:ascii="Arial" w:eastAsia="Times New Roman" w:hAnsi="Arial" w:cs="Arial"/>
          <w:sz w:val="20"/>
          <w:szCs w:val="20"/>
          <w:lang w:eastAsia="en-US"/>
        </w:rPr>
        <w:t xml:space="preserve">the </w:t>
      </w:r>
      <w:r w:rsidR="003205AA" w:rsidRPr="00E457F2">
        <w:rPr>
          <w:rFonts w:ascii="Arial" w:eastAsia="Times New Roman" w:hAnsi="Arial" w:cs="Arial"/>
          <w:i/>
          <w:sz w:val="20"/>
          <w:szCs w:val="20"/>
          <w:lang w:eastAsia="en-US"/>
        </w:rPr>
        <w:t>Health Care Act 2008</w:t>
      </w:r>
      <w:r w:rsidRPr="00E457F2">
        <w:rPr>
          <w:rFonts w:ascii="Arial" w:eastAsia="Times New Roman" w:hAnsi="Arial" w:cs="Arial"/>
          <w:sz w:val="20"/>
          <w:szCs w:val="20"/>
          <w:lang w:eastAsia="en-US"/>
        </w:rPr>
        <w:t>.</w:t>
      </w:r>
    </w:p>
    <w:p w:rsidR="00D801AF" w:rsidRPr="00E457F2" w:rsidRDefault="00D801AF" w:rsidP="003205AA">
      <w:pPr>
        <w:autoSpaceDE w:val="0"/>
        <w:autoSpaceDN w:val="0"/>
        <w:adjustRightInd w:val="0"/>
        <w:spacing w:after="0" w:line="240" w:lineRule="auto"/>
        <w:ind w:left="1440" w:hanging="720"/>
        <w:rPr>
          <w:rFonts w:ascii="Arial" w:eastAsia="Times New Roman" w:hAnsi="Arial" w:cs="Arial"/>
          <w:sz w:val="20"/>
          <w:szCs w:val="20"/>
          <w:lang w:eastAsia="en-US"/>
        </w:rPr>
      </w:pPr>
    </w:p>
    <w:p w:rsidR="00343C92" w:rsidRPr="00E457F2" w:rsidRDefault="00D801AF" w:rsidP="003205AA">
      <w:pPr>
        <w:autoSpaceDE w:val="0"/>
        <w:autoSpaceDN w:val="0"/>
        <w:adjustRightInd w:val="0"/>
        <w:spacing w:after="240" w:line="240" w:lineRule="auto"/>
        <w:ind w:left="1440" w:hanging="720"/>
        <w:rPr>
          <w:rFonts w:ascii="Arial" w:eastAsia="Times New Roman" w:hAnsi="Arial" w:cs="Arial"/>
          <w:bCs/>
          <w:sz w:val="20"/>
          <w:szCs w:val="20"/>
          <w:lang w:eastAsia="en-US"/>
        </w:rPr>
      </w:pPr>
      <w:r w:rsidRPr="00E457F2">
        <w:rPr>
          <w:rFonts w:ascii="Arial" w:eastAsia="Times New Roman" w:hAnsi="Arial" w:cs="Arial"/>
          <w:sz w:val="20"/>
          <w:szCs w:val="20"/>
          <w:lang w:eastAsia="en-US"/>
        </w:rPr>
        <w:t>3.3</w:t>
      </w:r>
      <w:r w:rsidRPr="00E457F2">
        <w:rPr>
          <w:rFonts w:ascii="Arial" w:eastAsia="Times New Roman" w:hAnsi="Arial" w:cs="Arial"/>
          <w:sz w:val="20"/>
          <w:szCs w:val="20"/>
          <w:lang w:eastAsia="en-US"/>
        </w:rPr>
        <w:tab/>
      </w:r>
      <w:r w:rsidR="00AC115F" w:rsidRPr="00E457F2">
        <w:rPr>
          <w:rFonts w:ascii="Arial" w:eastAsia="Times New Roman" w:hAnsi="Arial" w:cs="Arial"/>
          <w:sz w:val="20"/>
          <w:szCs w:val="20"/>
          <w:lang w:eastAsia="en-US"/>
        </w:rPr>
        <w:t xml:space="preserve">Otherwise than in accordance with the requirements of this Clause 3, you shall not access information from </w:t>
      </w:r>
      <w:r w:rsidR="00AE1200" w:rsidRPr="00E457F2">
        <w:rPr>
          <w:rFonts w:ascii="Arial" w:eastAsia="Times New Roman" w:hAnsi="Arial" w:cs="Arial"/>
          <w:sz w:val="20"/>
          <w:szCs w:val="20"/>
          <w:lang w:eastAsia="en-US"/>
        </w:rPr>
        <w:t>SALHN</w:t>
      </w:r>
      <w:r w:rsidR="00AC115F" w:rsidRPr="00E457F2">
        <w:rPr>
          <w:rFonts w:ascii="Arial" w:eastAsia="Times New Roman" w:hAnsi="Arial" w:cs="Arial"/>
          <w:sz w:val="20"/>
          <w:szCs w:val="20"/>
          <w:lang w:eastAsia="en-US"/>
        </w:rPr>
        <w:t xml:space="preserve"> </w:t>
      </w:r>
      <w:r w:rsidR="004E5444" w:rsidRPr="00E457F2">
        <w:rPr>
          <w:rFonts w:ascii="Arial" w:eastAsia="Times New Roman" w:hAnsi="Arial" w:cs="Arial"/>
          <w:sz w:val="20"/>
          <w:szCs w:val="20"/>
          <w:lang w:eastAsia="en-US"/>
        </w:rPr>
        <w:t xml:space="preserve">or you shall be in breach of your </w:t>
      </w:r>
      <w:r w:rsidR="00AC115F" w:rsidRPr="00E457F2">
        <w:rPr>
          <w:rFonts w:ascii="Arial" w:eastAsia="Times New Roman" w:hAnsi="Arial" w:cs="Arial"/>
          <w:sz w:val="20"/>
          <w:szCs w:val="20"/>
          <w:lang w:eastAsia="en-US"/>
        </w:rPr>
        <w:t>obligations under</w:t>
      </w:r>
      <w:r w:rsidR="00A406BE" w:rsidRPr="00E457F2">
        <w:rPr>
          <w:rFonts w:ascii="Arial" w:eastAsia="Times New Roman" w:hAnsi="Arial" w:cs="Arial"/>
          <w:sz w:val="20"/>
          <w:szCs w:val="20"/>
          <w:lang w:eastAsia="en-US"/>
        </w:rPr>
        <w:t xml:space="preserve"> this Deed Poll. In such circumstances, without limiting any other consequences at law, </w:t>
      </w:r>
      <w:r w:rsidR="00AE1200" w:rsidRPr="00E457F2">
        <w:rPr>
          <w:rFonts w:ascii="Arial" w:eastAsia="Times New Roman" w:hAnsi="Arial" w:cs="Arial"/>
          <w:sz w:val="20"/>
          <w:szCs w:val="20"/>
          <w:lang w:eastAsia="en-US"/>
        </w:rPr>
        <w:t>SALHN</w:t>
      </w:r>
      <w:r w:rsidR="00A406BE" w:rsidRPr="00E457F2">
        <w:rPr>
          <w:rFonts w:ascii="Arial" w:eastAsia="Times New Roman" w:hAnsi="Arial" w:cs="Arial"/>
          <w:sz w:val="20"/>
          <w:szCs w:val="20"/>
          <w:lang w:eastAsia="en-US"/>
        </w:rPr>
        <w:t xml:space="preserve"> shall be entitled to immediately stop your access to</w:t>
      </w:r>
      <w:r w:rsidR="004E5444" w:rsidRPr="00E457F2">
        <w:rPr>
          <w:rFonts w:ascii="Arial" w:eastAsia="Times New Roman" w:hAnsi="Arial" w:cs="Arial"/>
          <w:sz w:val="20"/>
          <w:szCs w:val="20"/>
          <w:lang w:eastAsia="en-US"/>
        </w:rPr>
        <w:t xml:space="preserve"> the</w:t>
      </w:r>
      <w:r w:rsidR="00A406BE" w:rsidRPr="00E457F2">
        <w:rPr>
          <w:rFonts w:ascii="Arial" w:eastAsia="Times New Roman" w:hAnsi="Arial" w:cs="Arial"/>
          <w:sz w:val="20"/>
          <w:szCs w:val="20"/>
          <w:lang w:eastAsia="en-US"/>
        </w:rPr>
        <w:t xml:space="preserve"> information it holds and to request the return of any </w:t>
      </w:r>
      <w:r w:rsidR="00A406BE" w:rsidRPr="00E457F2">
        <w:rPr>
          <w:rFonts w:ascii="Arial" w:eastAsia="Times New Roman" w:hAnsi="Arial" w:cs="Arial"/>
          <w:bCs/>
          <w:sz w:val="20"/>
          <w:szCs w:val="20"/>
          <w:lang w:eastAsia="en-US"/>
        </w:rPr>
        <w:t xml:space="preserve">information that you hold which was obtained from </w:t>
      </w:r>
      <w:r w:rsidR="00AE1200" w:rsidRPr="00E457F2">
        <w:rPr>
          <w:rFonts w:ascii="Arial" w:eastAsia="Times New Roman" w:hAnsi="Arial" w:cs="Arial"/>
          <w:bCs/>
          <w:sz w:val="20"/>
          <w:szCs w:val="20"/>
          <w:lang w:eastAsia="en-US"/>
        </w:rPr>
        <w:t>SALHN</w:t>
      </w:r>
      <w:r w:rsidR="00A406BE" w:rsidRPr="00E457F2">
        <w:rPr>
          <w:rFonts w:ascii="Arial" w:eastAsia="Times New Roman" w:hAnsi="Arial" w:cs="Arial"/>
          <w:bCs/>
          <w:sz w:val="20"/>
          <w:szCs w:val="20"/>
          <w:lang w:eastAsia="en-US"/>
        </w:rPr>
        <w:t xml:space="preserve">.  </w:t>
      </w:r>
      <w:r w:rsidR="00AC115F" w:rsidRPr="00E457F2">
        <w:rPr>
          <w:rFonts w:ascii="Arial" w:eastAsia="Times New Roman" w:hAnsi="Arial" w:cs="Arial"/>
          <w:bCs/>
          <w:sz w:val="20"/>
          <w:szCs w:val="20"/>
          <w:lang w:eastAsia="en-US"/>
        </w:rPr>
        <w:t xml:space="preserve"> </w:t>
      </w:r>
    </w:p>
    <w:p w:rsidR="008312D9" w:rsidRPr="00E457F2" w:rsidRDefault="00A00F94" w:rsidP="003205AA">
      <w:pPr>
        <w:pStyle w:val="ListParagraph"/>
        <w:spacing w:after="220" w:line="240" w:lineRule="auto"/>
        <w:ind w:left="0"/>
        <w:contextualSpacing w:val="0"/>
        <w:rPr>
          <w:rFonts w:ascii="Arial" w:eastAsia="Times New Roman" w:hAnsi="Arial" w:cs="Arial"/>
          <w:bCs/>
          <w:sz w:val="20"/>
          <w:szCs w:val="20"/>
          <w:lang w:eastAsia="en-US"/>
        </w:rPr>
      </w:pPr>
      <w:r w:rsidRPr="00E457F2">
        <w:rPr>
          <w:rFonts w:ascii="Arial" w:hAnsi="Arial" w:cs="Arial"/>
          <w:sz w:val="20"/>
          <w:szCs w:val="20"/>
        </w:rPr>
        <w:t>4</w:t>
      </w:r>
      <w:r w:rsidR="008312D9" w:rsidRPr="00E457F2">
        <w:rPr>
          <w:rFonts w:ascii="Arial" w:hAnsi="Arial" w:cs="Arial"/>
          <w:sz w:val="20"/>
          <w:szCs w:val="20"/>
        </w:rPr>
        <w:t>.</w:t>
      </w:r>
      <w:r w:rsidR="008312D9" w:rsidRPr="00E457F2">
        <w:rPr>
          <w:rFonts w:ascii="Arial" w:hAnsi="Arial" w:cs="Arial"/>
          <w:sz w:val="20"/>
          <w:szCs w:val="20"/>
        </w:rPr>
        <w:tab/>
        <w:t>PREMISES</w:t>
      </w:r>
    </w:p>
    <w:p w:rsidR="0024053E" w:rsidRPr="00E457F2" w:rsidRDefault="008312D9" w:rsidP="003205AA">
      <w:pPr>
        <w:pStyle w:val="ListParagraph"/>
        <w:spacing w:after="220" w:line="240" w:lineRule="auto"/>
        <w:contextualSpacing w:val="0"/>
        <w:rPr>
          <w:rFonts w:ascii="Arial" w:eastAsia="Times New Roman" w:hAnsi="Arial" w:cs="Arial"/>
          <w:bCs/>
          <w:sz w:val="20"/>
          <w:szCs w:val="20"/>
          <w:lang w:eastAsia="en-US"/>
        </w:rPr>
      </w:pPr>
      <w:r w:rsidRPr="00E457F2">
        <w:rPr>
          <w:rFonts w:ascii="Arial" w:eastAsia="Times New Roman" w:hAnsi="Arial" w:cs="Arial"/>
          <w:bCs/>
          <w:sz w:val="20"/>
          <w:szCs w:val="20"/>
          <w:lang w:eastAsia="en-US"/>
        </w:rPr>
        <w:t xml:space="preserve">You shall </w:t>
      </w:r>
      <w:r w:rsidR="0024053E" w:rsidRPr="00E457F2">
        <w:rPr>
          <w:rFonts w:ascii="Arial" w:eastAsia="Times New Roman" w:hAnsi="Arial" w:cs="Arial"/>
          <w:bCs/>
          <w:sz w:val="20"/>
          <w:szCs w:val="20"/>
          <w:lang w:eastAsia="en-US"/>
        </w:rPr>
        <w:t xml:space="preserve">comply with the health and safety policies and reasonable directions of </w:t>
      </w:r>
      <w:r w:rsidR="00AE1200" w:rsidRPr="00E457F2">
        <w:rPr>
          <w:rFonts w:ascii="Arial" w:eastAsia="Times New Roman" w:hAnsi="Arial" w:cs="Arial"/>
          <w:bCs/>
          <w:sz w:val="20"/>
          <w:szCs w:val="20"/>
          <w:lang w:eastAsia="en-US"/>
        </w:rPr>
        <w:t>SALHN</w:t>
      </w:r>
      <w:r w:rsidR="0024053E" w:rsidRPr="00E457F2">
        <w:rPr>
          <w:rFonts w:ascii="Arial" w:eastAsia="Times New Roman" w:hAnsi="Arial" w:cs="Arial"/>
          <w:bCs/>
          <w:sz w:val="20"/>
          <w:szCs w:val="20"/>
          <w:lang w:eastAsia="en-US"/>
        </w:rPr>
        <w:t xml:space="preserve"> to the extent that </w:t>
      </w:r>
      <w:r w:rsidRPr="00E457F2">
        <w:rPr>
          <w:rFonts w:ascii="Arial" w:eastAsia="Times New Roman" w:hAnsi="Arial" w:cs="Arial"/>
          <w:bCs/>
          <w:sz w:val="20"/>
          <w:szCs w:val="20"/>
          <w:lang w:eastAsia="en-US"/>
        </w:rPr>
        <w:t>you are</w:t>
      </w:r>
      <w:r w:rsidR="0024053E" w:rsidRPr="00E457F2">
        <w:rPr>
          <w:rFonts w:ascii="Arial" w:eastAsia="Times New Roman" w:hAnsi="Arial" w:cs="Arial"/>
          <w:bCs/>
          <w:sz w:val="20"/>
          <w:szCs w:val="20"/>
          <w:lang w:eastAsia="en-US"/>
        </w:rPr>
        <w:t xml:space="preserve"> granted access to any of </w:t>
      </w:r>
      <w:r w:rsidR="00AE1200" w:rsidRPr="00E457F2">
        <w:rPr>
          <w:rFonts w:ascii="Arial" w:eastAsia="Times New Roman" w:hAnsi="Arial" w:cs="Arial"/>
          <w:bCs/>
          <w:sz w:val="20"/>
          <w:szCs w:val="20"/>
          <w:lang w:eastAsia="en-US"/>
        </w:rPr>
        <w:t>SALHN</w:t>
      </w:r>
      <w:r w:rsidRPr="00E457F2">
        <w:rPr>
          <w:rFonts w:ascii="Arial" w:eastAsia="Times New Roman" w:hAnsi="Arial" w:cs="Arial"/>
          <w:bCs/>
          <w:sz w:val="20"/>
          <w:szCs w:val="20"/>
          <w:lang w:eastAsia="en-US"/>
        </w:rPr>
        <w:t>’s</w:t>
      </w:r>
      <w:r w:rsidR="0024053E" w:rsidRPr="00E457F2">
        <w:rPr>
          <w:rFonts w:ascii="Arial" w:eastAsia="Times New Roman" w:hAnsi="Arial" w:cs="Arial"/>
          <w:bCs/>
          <w:sz w:val="20"/>
          <w:szCs w:val="20"/>
          <w:lang w:eastAsia="en-US"/>
        </w:rPr>
        <w:t xml:space="preserve"> premises as part of </w:t>
      </w:r>
      <w:r w:rsidRPr="00E457F2">
        <w:rPr>
          <w:rFonts w:ascii="Arial" w:eastAsia="Times New Roman" w:hAnsi="Arial" w:cs="Arial"/>
          <w:bCs/>
          <w:sz w:val="20"/>
          <w:szCs w:val="20"/>
          <w:lang w:eastAsia="en-US"/>
        </w:rPr>
        <w:t xml:space="preserve">undertaking </w:t>
      </w:r>
      <w:r w:rsidR="0024053E" w:rsidRPr="00E457F2">
        <w:rPr>
          <w:rFonts w:ascii="Arial" w:eastAsia="Times New Roman" w:hAnsi="Arial" w:cs="Arial"/>
          <w:bCs/>
          <w:sz w:val="20"/>
          <w:szCs w:val="20"/>
          <w:lang w:eastAsia="en-US"/>
        </w:rPr>
        <w:t>the Activities.</w:t>
      </w:r>
    </w:p>
    <w:p w:rsidR="0079477F" w:rsidRPr="00E457F2" w:rsidRDefault="00A00F94" w:rsidP="003205AA">
      <w:pPr>
        <w:autoSpaceDE w:val="0"/>
        <w:autoSpaceDN w:val="0"/>
        <w:adjustRightInd w:val="0"/>
        <w:spacing w:after="0" w:line="240" w:lineRule="auto"/>
        <w:rPr>
          <w:rFonts w:ascii="Arial" w:hAnsi="Arial" w:cs="Arial"/>
          <w:bCs/>
          <w:sz w:val="20"/>
          <w:szCs w:val="20"/>
        </w:rPr>
      </w:pPr>
      <w:r w:rsidRPr="00E457F2">
        <w:rPr>
          <w:rFonts w:ascii="Arial" w:eastAsia="Times New Roman" w:hAnsi="Arial" w:cs="Arial"/>
          <w:bCs/>
          <w:sz w:val="20"/>
          <w:szCs w:val="20"/>
          <w:lang w:eastAsia="en-US"/>
        </w:rPr>
        <w:t>5</w:t>
      </w:r>
      <w:r w:rsidR="008312D9" w:rsidRPr="00E457F2">
        <w:rPr>
          <w:rFonts w:ascii="Arial" w:eastAsia="Times New Roman" w:hAnsi="Arial" w:cs="Arial"/>
          <w:bCs/>
          <w:sz w:val="20"/>
          <w:szCs w:val="20"/>
          <w:lang w:eastAsia="en-US"/>
        </w:rPr>
        <w:t>.</w:t>
      </w:r>
      <w:r w:rsidR="008312D9" w:rsidRPr="00E457F2">
        <w:rPr>
          <w:rFonts w:ascii="Arial" w:eastAsia="Times New Roman" w:hAnsi="Arial" w:cs="Arial"/>
          <w:bCs/>
          <w:sz w:val="20"/>
          <w:szCs w:val="20"/>
          <w:lang w:eastAsia="en-US"/>
        </w:rPr>
        <w:tab/>
      </w:r>
      <w:r w:rsidR="0079477F" w:rsidRPr="00E457F2">
        <w:rPr>
          <w:rFonts w:ascii="Arial" w:hAnsi="Arial" w:cs="Arial"/>
          <w:bCs/>
          <w:sz w:val="20"/>
          <w:szCs w:val="20"/>
        </w:rPr>
        <w:t>INTELLECTUAL PROPERTY RIGHTS</w:t>
      </w:r>
    </w:p>
    <w:p w:rsidR="0079477F" w:rsidRPr="00E457F2" w:rsidRDefault="0079477F" w:rsidP="003205AA">
      <w:pPr>
        <w:autoSpaceDE w:val="0"/>
        <w:autoSpaceDN w:val="0"/>
        <w:adjustRightInd w:val="0"/>
        <w:spacing w:after="0" w:line="240" w:lineRule="auto"/>
        <w:rPr>
          <w:rFonts w:ascii="Arial" w:hAnsi="Arial" w:cs="Arial"/>
          <w:bCs/>
          <w:sz w:val="20"/>
          <w:szCs w:val="20"/>
        </w:rPr>
      </w:pPr>
    </w:p>
    <w:p w:rsidR="0079477F" w:rsidRPr="00E457F2" w:rsidRDefault="0079477F" w:rsidP="003205AA">
      <w:pPr>
        <w:autoSpaceDE w:val="0"/>
        <w:autoSpaceDN w:val="0"/>
        <w:adjustRightInd w:val="0"/>
        <w:spacing w:after="240" w:line="240" w:lineRule="auto"/>
        <w:ind w:left="720"/>
        <w:rPr>
          <w:rFonts w:ascii="Arial" w:eastAsia="Times New Roman" w:hAnsi="Arial" w:cs="Arial"/>
          <w:bCs/>
          <w:sz w:val="20"/>
          <w:szCs w:val="20"/>
          <w:lang w:eastAsia="en-US"/>
        </w:rPr>
      </w:pPr>
      <w:r w:rsidRPr="00E457F2">
        <w:rPr>
          <w:rFonts w:ascii="Arial" w:hAnsi="Arial" w:cs="Arial"/>
          <w:sz w:val="20"/>
          <w:szCs w:val="20"/>
        </w:rPr>
        <w:t xml:space="preserve">Any Intellectual Property Rights of </w:t>
      </w:r>
      <w:r w:rsidR="00AE1200" w:rsidRPr="00E457F2">
        <w:rPr>
          <w:rFonts w:ascii="Arial" w:hAnsi="Arial" w:cs="Arial"/>
          <w:sz w:val="20"/>
          <w:szCs w:val="20"/>
        </w:rPr>
        <w:t>SALHN</w:t>
      </w:r>
      <w:r w:rsidRPr="00E457F2">
        <w:rPr>
          <w:rFonts w:ascii="Arial" w:hAnsi="Arial" w:cs="Arial"/>
          <w:sz w:val="20"/>
          <w:szCs w:val="20"/>
        </w:rPr>
        <w:t xml:space="preserve"> in the Confidential Information are retained by </w:t>
      </w:r>
      <w:r w:rsidR="00AE1200" w:rsidRPr="00E457F2">
        <w:rPr>
          <w:rFonts w:ascii="Arial" w:hAnsi="Arial" w:cs="Arial"/>
          <w:sz w:val="20"/>
          <w:szCs w:val="20"/>
        </w:rPr>
        <w:t>SALHN</w:t>
      </w:r>
      <w:r w:rsidRPr="00E457F2">
        <w:rPr>
          <w:rFonts w:ascii="Arial" w:hAnsi="Arial" w:cs="Arial"/>
          <w:sz w:val="20"/>
          <w:szCs w:val="20"/>
        </w:rPr>
        <w:t xml:space="preserve"> </w:t>
      </w:r>
      <w:r w:rsidRPr="00E457F2">
        <w:rPr>
          <w:rFonts w:ascii="Arial" w:eastAsia="Times New Roman" w:hAnsi="Arial" w:cs="Arial"/>
          <w:bCs/>
          <w:sz w:val="20"/>
          <w:szCs w:val="20"/>
          <w:lang w:eastAsia="en-US"/>
        </w:rPr>
        <w:t xml:space="preserve">despite any disclosure to </w:t>
      </w:r>
      <w:proofErr w:type="gramStart"/>
      <w:r w:rsidRPr="00E457F2">
        <w:rPr>
          <w:rFonts w:ascii="Arial" w:eastAsia="Times New Roman" w:hAnsi="Arial" w:cs="Arial"/>
          <w:bCs/>
          <w:sz w:val="20"/>
          <w:szCs w:val="20"/>
          <w:lang w:eastAsia="en-US"/>
        </w:rPr>
        <w:t>You</w:t>
      </w:r>
      <w:proofErr w:type="gramEnd"/>
      <w:r w:rsidRPr="00E457F2">
        <w:rPr>
          <w:rFonts w:ascii="Arial" w:eastAsia="Times New Roman" w:hAnsi="Arial" w:cs="Arial"/>
          <w:bCs/>
          <w:sz w:val="20"/>
          <w:szCs w:val="20"/>
          <w:lang w:eastAsia="en-US"/>
        </w:rPr>
        <w:t>.</w:t>
      </w:r>
    </w:p>
    <w:p w:rsidR="0079477F" w:rsidRPr="00E457F2" w:rsidRDefault="00A00F94" w:rsidP="003205AA">
      <w:pPr>
        <w:autoSpaceDE w:val="0"/>
        <w:autoSpaceDN w:val="0"/>
        <w:adjustRightInd w:val="0"/>
        <w:spacing w:after="0" w:line="240" w:lineRule="auto"/>
        <w:rPr>
          <w:rFonts w:ascii="Arial" w:hAnsi="Arial" w:cs="Arial"/>
          <w:bCs/>
          <w:sz w:val="20"/>
          <w:szCs w:val="20"/>
        </w:rPr>
      </w:pPr>
      <w:r w:rsidRPr="00E457F2">
        <w:rPr>
          <w:rFonts w:ascii="Arial" w:hAnsi="Arial" w:cs="Arial"/>
          <w:bCs/>
          <w:sz w:val="20"/>
          <w:szCs w:val="20"/>
        </w:rPr>
        <w:t>6</w:t>
      </w:r>
      <w:r w:rsidR="0079477F" w:rsidRPr="00E457F2">
        <w:rPr>
          <w:rFonts w:ascii="Arial" w:hAnsi="Arial" w:cs="Arial"/>
          <w:bCs/>
          <w:sz w:val="20"/>
          <w:szCs w:val="20"/>
        </w:rPr>
        <w:t>.</w:t>
      </w:r>
      <w:r w:rsidR="0079477F" w:rsidRPr="00E457F2">
        <w:rPr>
          <w:rFonts w:ascii="Arial" w:hAnsi="Arial" w:cs="Arial"/>
          <w:bCs/>
          <w:sz w:val="20"/>
          <w:szCs w:val="20"/>
        </w:rPr>
        <w:tab/>
        <w:t>INDEMNITY</w:t>
      </w:r>
    </w:p>
    <w:p w:rsidR="0079477F" w:rsidRPr="00E457F2" w:rsidRDefault="0079477F" w:rsidP="003205AA">
      <w:pPr>
        <w:autoSpaceDE w:val="0"/>
        <w:autoSpaceDN w:val="0"/>
        <w:adjustRightInd w:val="0"/>
        <w:spacing w:after="0" w:line="240" w:lineRule="auto"/>
        <w:rPr>
          <w:rFonts w:ascii="Arial" w:hAnsi="Arial" w:cs="Arial"/>
          <w:sz w:val="20"/>
          <w:szCs w:val="20"/>
        </w:rPr>
      </w:pPr>
    </w:p>
    <w:p w:rsidR="003205AA" w:rsidRPr="00E457F2" w:rsidRDefault="0079477F" w:rsidP="003205AA">
      <w:pPr>
        <w:autoSpaceDE w:val="0"/>
        <w:autoSpaceDN w:val="0"/>
        <w:adjustRightInd w:val="0"/>
        <w:spacing w:after="0" w:line="240" w:lineRule="auto"/>
        <w:ind w:left="720"/>
        <w:rPr>
          <w:rFonts w:ascii="Arial" w:hAnsi="Arial" w:cs="Arial"/>
          <w:sz w:val="20"/>
          <w:szCs w:val="20"/>
        </w:rPr>
      </w:pPr>
      <w:r w:rsidRPr="00E457F2">
        <w:rPr>
          <w:rFonts w:ascii="Arial" w:hAnsi="Arial" w:cs="Arial"/>
          <w:sz w:val="20"/>
          <w:szCs w:val="20"/>
        </w:rPr>
        <w:t xml:space="preserve">You indemnify </w:t>
      </w:r>
      <w:r w:rsidR="00AE1200" w:rsidRPr="00E457F2">
        <w:rPr>
          <w:rFonts w:ascii="Arial" w:hAnsi="Arial" w:cs="Arial"/>
          <w:sz w:val="20"/>
          <w:szCs w:val="20"/>
        </w:rPr>
        <w:t>SALHN</w:t>
      </w:r>
      <w:r w:rsidRPr="00E457F2">
        <w:rPr>
          <w:rFonts w:ascii="Arial" w:hAnsi="Arial" w:cs="Arial"/>
          <w:sz w:val="20"/>
          <w:szCs w:val="20"/>
        </w:rPr>
        <w:t xml:space="preserve"> against any loss or damage incurred by any third parties for </w:t>
      </w:r>
      <w:proofErr w:type="gramStart"/>
      <w:r w:rsidRPr="00E457F2">
        <w:rPr>
          <w:rFonts w:ascii="Arial" w:hAnsi="Arial" w:cs="Arial"/>
          <w:sz w:val="20"/>
          <w:szCs w:val="20"/>
        </w:rPr>
        <w:t>which</w:t>
      </w:r>
      <w:proofErr w:type="gramEnd"/>
      <w:r w:rsidRPr="00E457F2">
        <w:rPr>
          <w:rFonts w:ascii="Arial" w:hAnsi="Arial" w:cs="Arial"/>
          <w:sz w:val="20"/>
          <w:szCs w:val="20"/>
        </w:rPr>
        <w:t xml:space="preserve"> </w:t>
      </w:r>
      <w:r w:rsidR="00AE1200" w:rsidRPr="00E457F2">
        <w:rPr>
          <w:rFonts w:ascii="Arial" w:hAnsi="Arial" w:cs="Arial"/>
          <w:sz w:val="20"/>
          <w:szCs w:val="20"/>
        </w:rPr>
        <w:t>SALHN</w:t>
      </w:r>
      <w:r w:rsidRPr="00E457F2">
        <w:rPr>
          <w:rFonts w:ascii="Arial" w:hAnsi="Arial" w:cs="Arial"/>
          <w:sz w:val="20"/>
          <w:szCs w:val="20"/>
        </w:rPr>
        <w:t xml:space="preserve"> may become liable as a result of any disclosure or use of Confidential Information in </w:t>
      </w:r>
      <w:r w:rsidR="00E97A82" w:rsidRPr="00E457F2">
        <w:rPr>
          <w:rFonts w:ascii="Arial" w:hAnsi="Arial" w:cs="Arial"/>
          <w:sz w:val="20"/>
          <w:szCs w:val="20"/>
        </w:rPr>
        <w:t>breach of this Deed by y</w:t>
      </w:r>
      <w:r w:rsidRPr="00E457F2">
        <w:rPr>
          <w:rFonts w:ascii="Arial" w:hAnsi="Arial" w:cs="Arial"/>
          <w:sz w:val="20"/>
          <w:szCs w:val="20"/>
        </w:rPr>
        <w:t>ou.</w:t>
      </w:r>
    </w:p>
    <w:p w:rsidR="00E457F2" w:rsidRDefault="00E457F2" w:rsidP="003205AA">
      <w:pPr>
        <w:autoSpaceDE w:val="0"/>
        <w:autoSpaceDN w:val="0"/>
        <w:adjustRightInd w:val="0"/>
        <w:spacing w:after="0" w:line="240" w:lineRule="auto"/>
        <w:rPr>
          <w:rFonts w:ascii="Arial" w:hAnsi="Arial" w:cs="Arial"/>
          <w:bCs/>
          <w:sz w:val="20"/>
          <w:szCs w:val="20"/>
        </w:rPr>
      </w:pPr>
    </w:p>
    <w:p w:rsidR="0079477F" w:rsidRPr="00E457F2" w:rsidRDefault="00A00F94" w:rsidP="003205AA">
      <w:pPr>
        <w:autoSpaceDE w:val="0"/>
        <w:autoSpaceDN w:val="0"/>
        <w:adjustRightInd w:val="0"/>
        <w:spacing w:after="0" w:line="240" w:lineRule="auto"/>
        <w:rPr>
          <w:rFonts w:ascii="Arial" w:hAnsi="Arial" w:cs="Arial"/>
          <w:bCs/>
          <w:sz w:val="20"/>
          <w:szCs w:val="20"/>
        </w:rPr>
      </w:pPr>
      <w:r w:rsidRPr="00E457F2">
        <w:rPr>
          <w:rFonts w:ascii="Arial" w:hAnsi="Arial" w:cs="Arial"/>
          <w:bCs/>
          <w:sz w:val="20"/>
          <w:szCs w:val="20"/>
        </w:rPr>
        <w:t>7</w:t>
      </w:r>
      <w:r w:rsidR="0079477F" w:rsidRPr="00E457F2">
        <w:rPr>
          <w:rFonts w:ascii="Arial" w:hAnsi="Arial" w:cs="Arial"/>
          <w:bCs/>
          <w:sz w:val="20"/>
          <w:szCs w:val="20"/>
        </w:rPr>
        <w:t>.</w:t>
      </w:r>
      <w:r w:rsidR="0079477F" w:rsidRPr="00E457F2">
        <w:rPr>
          <w:rFonts w:ascii="Arial" w:hAnsi="Arial" w:cs="Arial"/>
          <w:bCs/>
          <w:sz w:val="20"/>
          <w:szCs w:val="20"/>
        </w:rPr>
        <w:tab/>
        <w:t>RELEASE</w:t>
      </w:r>
    </w:p>
    <w:p w:rsidR="0079477F" w:rsidRPr="00E457F2" w:rsidRDefault="0079477F" w:rsidP="003205AA">
      <w:pPr>
        <w:autoSpaceDE w:val="0"/>
        <w:autoSpaceDN w:val="0"/>
        <w:adjustRightInd w:val="0"/>
        <w:spacing w:after="0" w:line="240" w:lineRule="auto"/>
        <w:rPr>
          <w:rFonts w:ascii="Arial" w:hAnsi="Arial" w:cs="Arial"/>
          <w:sz w:val="20"/>
          <w:szCs w:val="20"/>
        </w:rPr>
      </w:pPr>
    </w:p>
    <w:p w:rsidR="0079477F" w:rsidRPr="00E457F2" w:rsidRDefault="0079477F" w:rsidP="003205AA">
      <w:pPr>
        <w:autoSpaceDE w:val="0"/>
        <w:autoSpaceDN w:val="0"/>
        <w:adjustRightInd w:val="0"/>
        <w:spacing w:after="0" w:line="240" w:lineRule="auto"/>
        <w:ind w:left="720"/>
        <w:rPr>
          <w:rFonts w:ascii="Arial" w:hAnsi="Arial" w:cs="Arial"/>
          <w:sz w:val="20"/>
          <w:szCs w:val="20"/>
        </w:rPr>
      </w:pPr>
      <w:r w:rsidRPr="00E457F2">
        <w:rPr>
          <w:rFonts w:ascii="Arial" w:hAnsi="Arial" w:cs="Arial"/>
          <w:sz w:val="20"/>
          <w:szCs w:val="20"/>
        </w:rPr>
        <w:t xml:space="preserve">Subject to the following clause, </w:t>
      </w:r>
      <w:r w:rsidR="00E97A82" w:rsidRPr="00E457F2">
        <w:rPr>
          <w:rFonts w:ascii="Arial" w:hAnsi="Arial" w:cs="Arial"/>
          <w:sz w:val="20"/>
          <w:szCs w:val="20"/>
        </w:rPr>
        <w:t>y</w:t>
      </w:r>
      <w:r w:rsidRPr="00E457F2">
        <w:rPr>
          <w:rFonts w:ascii="Arial" w:hAnsi="Arial" w:cs="Arial"/>
          <w:sz w:val="20"/>
          <w:szCs w:val="20"/>
        </w:rPr>
        <w:t xml:space="preserve">ou release </w:t>
      </w:r>
      <w:r w:rsidR="00AE1200" w:rsidRPr="00E457F2">
        <w:rPr>
          <w:rFonts w:ascii="Arial" w:hAnsi="Arial" w:cs="Arial"/>
          <w:sz w:val="20"/>
          <w:szCs w:val="20"/>
        </w:rPr>
        <w:t>SALHN</w:t>
      </w:r>
      <w:r w:rsidRPr="00E457F2">
        <w:rPr>
          <w:rFonts w:ascii="Arial" w:hAnsi="Arial" w:cs="Arial"/>
          <w:sz w:val="20"/>
          <w:szCs w:val="20"/>
        </w:rPr>
        <w:t xml:space="preserve"> in respect of any liability which</w:t>
      </w:r>
      <w:r w:rsidR="003205AA" w:rsidRPr="00E457F2">
        <w:rPr>
          <w:rFonts w:ascii="Arial" w:hAnsi="Arial" w:cs="Arial"/>
          <w:sz w:val="20"/>
          <w:szCs w:val="20"/>
        </w:rPr>
        <w:t xml:space="preserve"> </w:t>
      </w:r>
      <w:r w:rsidRPr="00E457F2">
        <w:rPr>
          <w:rFonts w:ascii="Arial" w:hAnsi="Arial" w:cs="Arial"/>
          <w:sz w:val="20"/>
          <w:szCs w:val="20"/>
        </w:rPr>
        <w:t>may arise from or in connection with the provision or use of Confidential Information to</w:t>
      </w:r>
      <w:r w:rsidR="00E97A82" w:rsidRPr="00E457F2">
        <w:rPr>
          <w:rFonts w:ascii="Arial" w:hAnsi="Arial" w:cs="Arial"/>
          <w:sz w:val="20"/>
          <w:szCs w:val="20"/>
        </w:rPr>
        <w:t xml:space="preserve"> </w:t>
      </w:r>
      <w:r w:rsidRPr="00E457F2">
        <w:rPr>
          <w:rFonts w:ascii="Arial" w:hAnsi="Arial" w:cs="Arial"/>
          <w:sz w:val="20"/>
          <w:szCs w:val="20"/>
        </w:rPr>
        <w:t>the fullest extent that the law permits such a release to be given.</w:t>
      </w:r>
    </w:p>
    <w:p w:rsidR="00E97A82" w:rsidRPr="00E457F2" w:rsidRDefault="00E97A82" w:rsidP="003205AA">
      <w:pPr>
        <w:autoSpaceDE w:val="0"/>
        <w:autoSpaceDN w:val="0"/>
        <w:adjustRightInd w:val="0"/>
        <w:spacing w:after="0" w:line="240" w:lineRule="auto"/>
        <w:ind w:left="720"/>
        <w:rPr>
          <w:rFonts w:ascii="Arial" w:hAnsi="Arial" w:cs="Arial"/>
          <w:sz w:val="20"/>
          <w:szCs w:val="20"/>
        </w:rPr>
      </w:pPr>
    </w:p>
    <w:p w:rsidR="0079477F" w:rsidRPr="00E457F2" w:rsidRDefault="00A00F94" w:rsidP="003205AA">
      <w:pPr>
        <w:autoSpaceDE w:val="0"/>
        <w:autoSpaceDN w:val="0"/>
        <w:adjustRightInd w:val="0"/>
        <w:spacing w:after="0" w:line="240" w:lineRule="auto"/>
        <w:rPr>
          <w:rFonts w:ascii="Arial" w:hAnsi="Arial" w:cs="Arial"/>
          <w:bCs/>
          <w:sz w:val="20"/>
          <w:szCs w:val="20"/>
        </w:rPr>
      </w:pPr>
      <w:r w:rsidRPr="00E457F2">
        <w:rPr>
          <w:rFonts w:ascii="Arial" w:hAnsi="Arial" w:cs="Arial"/>
          <w:bCs/>
          <w:sz w:val="20"/>
          <w:szCs w:val="20"/>
        </w:rPr>
        <w:t>8</w:t>
      </w:r>
      <w:r w:rsidR="00E97A82" w:rsidRPr="00E457F2">
        <w:rPr>
          <w:rFonts w:ascii="Arial" w:hAnsi="Arial" w:cs="Arial"/>
          <w:bCs/>
          <w:sz w:val="20"/>
          <w:szCs w:val="20"/>
        </w:rPr>
        <w:t>.</w:t>
      </w:r>
      <w:r w:rsidR="00E97A82" w:rsidRPr="00E457F2">
        <w:rPr>
          <w:rFonts w:ascii="Arial" w:hAnsi="Arial" w:cs="Arial"/>
          <w:bCs/>
          <w:sz w:val="20"/>
          <w:szCs w:val="20"/>
        </w:rPr>
        <w:tab/>
      </w:r>
      <w:r w:rsidR="0079477F" w:rsidRPr="00E457F2">
        <w:rPr>
          <w:rFonts w:ascii="Arial" w:hAnsi="Arial" w:cs="Arial"/>
          <w:bCs/>
          <w:sz w:val="20"/>
          <w:szCs w:val="20"/>
        </w:rPr>
        <w:t>DURATION</w:t>
      </w:r>
    </w:p>
    <w:p w:rsidR="00E97A82" w:rsidRPr="00E457F2" w:rsidRDefault="00E97A82" w:rsidP="003205AA">
      <w:pPr>
        <w:autoSpaceDE w:val="0"/>
        <w:autoSpaceDN w:val="0"/>
        <w:adjustRightInd w:val="0"/>
        <w:spacing w:after="0" w:line="240" w:lineRule="auto"/>
        <w:rPr>
          <w:rFonts w:ascii="Arial" w:hAnsi="Arial" w:cs="Arial"/>
          <w:sz w:val="20"/>
          <w:szCs w:val="20"/>
        </w:rPr>
      </w:pPr>
    </w:p>
    <w:p w:rsidR="0079477F" w:rsidRPr="00E457F2" w:rsidRDefault="0079477F" w:rsidP="003205AA">
      <w:pPr>
        <w:autoSpaceDE w:val="0"/>
        <w:autoSpaceDN w:val="0"/>
        <w:adjustRightInd w:val="0"/>
        <w:spacing w:after="0" w:line="240" w:lineRule="auto"/>
        <w:ind w:firstLine="720"/>
        <w:rPr>
          <w:rFonts w:ascii="Arial" w:hAnsi="Arial" w:cs="Arial"/>
          <w:sz w:val="20"/>
          <w:szCs w:val="20"/>
        </w:rPr>
      </w:pPr>
      <w:r w:rsidRPr="00E457F2">
        <w:rPr>
          <w:rFonts w:ascii="Arial" w:hAnsi="Arial" w:cs="Arial"/>
          <w:sz w:val="20"/>
          <w:szCs w:val="20"/>
        </w:rPr>
        <w:t xml:space="preserve">This Deed will continue in full force and effect until </w:t>
      </w:r>
      <w:r w:rsidR="00AE1200" w:rsidRPr="00E457F2">
        <w:rPr>
          <w:rFonts w:ascii="Arial" w:hAnsi="Arial" w:cs="Arial"/>
          <w:sz w:val="20"/>
          <w:szCs w:val="20"/>
        </w:rPr>
        <w:t>SALHN</w:t>
      </w:r>
      <w:r w:rsidR="00E97A82" w:rsidRPr="00E457F2">
        <w:rPr>
          <w:rFonts w:ascii="Arial" w:hAnsi="Arial" w:cs="Arial"/>
          <w:sz w:val="20"/>
          <w:szCs w:val="20"/>
        </w:rPr>
        <w:t xml:space="preserve"> notifies y</w:t>
      </w:r>
      <w:r w:rsidRPr="00E457F2">
        <w:rPr>
          <w:rFonts w:ascii="Arial" w:hAnsi="Arial" w:cs="Arial"/>
          <w:sz w:val="20"/>
          <w:szCs w:val="20"/>
        </w:rPr>
        <w:t>ou in writing that</w:t>
      </w:r>
    </w:p>
    <w:p w:rsidR="0079477F" w:rsidRPr="00E457F2" w:rsidRDefault="0079477F" w:rsidP="003205AA">
      <w:pPr>
        <w:autoSpaceDE w:val="0"/>
        <w:autoSpaceDN w:val="0"/>
        <w:adjustRightInd w:val="0"/>
        <w:spacing w:after="0" w:line="240" w:lineRule="auto"/>
        <w:ind w:firstLine="720"/>
        <w:rPr>
          <w:rFonts w:ascii="Arial" w:hAnsi="Arial" w:cs="Arial"/>
          <w:sz w:val="20"/>
          <w:szCs w:val="20"/>
        </w:rPr>
      </w:pPr>
      <w:proofErr w:type="gramStart"/>
      <w:r w:rsidRPr="00E457F2">
        <w:rPr>
          <w:rFonts w:ascii="Arial" w:hAnsi="Arial" w:cs="Arial"/>
          <w:sz w:val="20"/>
          <w:szCs w:val="20"/>
        </w:rPr>
        <w:t>the</w:t>
      </w:r>
      <w:proofErr w:type="gramEnd"/>
      <w:r w:rsidRPr="00E457F2">
        <w:rPr>
          <w:rFonts w:ascii="Arial" w:hAnsi="Arial" w:cs="Arial"/>
          <w:sz w:val="20"/>
          <w:szCs w:val="20"/>
        </w:rPr>
        <w:t xml:space="preserve"> obligations of You</w:t>
      </w:r>
      <w:r w:rsidR="00E97A82" w:rsidRPr="00E457F2">
        <w:rPr>
          <w:rFonts w:ascii="Arial" w:hAnsi="Arial" w:cs="Arial"/>
          <w:sz w:val="20"/>
          <w:szCs w:val="20"/>
        </w:rPr>
        <w:t xml:space="preserve"> under this Deed cease to bind y</w:t>
      </w:r>
      <w:r w:rsidRPr="00E457F2">
        <w:rPr>
          <w:rFonts w:ascii="Arial" w:hAnsi="Arial" w:cs="Arial"/>
          <w:sz w:val="20"/>
          <w:szCs w:val="20"/>
        </w:rPr>
        <w:t>ou.</w:t>
      </w:r>
    </w:p>
    <w:p w:rsidR="00E97A82" w:rsidRPr="00E457F2" w:rsidRDefault="00E97A82" w:rsidP="003205AA">
      <w:pPr>
        <w:autoSpaceDE w:val="0"/>
        <w:autoSpaceDN w:val="0"/>
        <w:adjustRightInd w:val="0"/>
        <w:spacing w:after="0" w:line="240" w:lineRule="auto"/>
        <w:ind w:firstLine="720"/>
        <w:rPr>
          <w:rFonts w:ascii="Arial" w:hAnsi="Arial" w:cs="Arial"/>
          <w:sz w:val="20"/>
          <w:szCs w:val="20"/>
        </w:rPr>
      </w:pPr>
    </w:p>
    <w:p w:rsidR="0079477F" w:rsidRPr="00E457F2" w:rsidRDefault="00A00F94" w:rsidP="003205AA">
      <w:pPr>
        <w:autoSpaceDE w:val="0"/>
        <w:autoSpaceDN w:val="0"/>
        <w:adjustRightInd w:val="0"/>
        <w:spacing w:after="0" w:line="240" w:lineRule="auto"/>
        <w:rPr>
          <w:rFonts w:ascii="Arial" w:hAnsi="Arial" w:cs="Arial"/>
          <w:bCs/>
          <w:sz w:val="20"/>
          <w:szCs w:val="20"/>
        </w:rPr>
      </w:pPr>
      <w:r w:rsidRPr="00E457F2">
        <w:rPr>
          <w:rFonts w:ascii="Arial" w:hAnsi="Arial" w:cs="Arial"/>
          <w:bCs/>
          <w:sz w:val="20"/>
          <w:szCs w:val="20"/>
        </w:rPr>
        <w:t>9</w:t>
      </w:r>
      <w:r w:rsidR="00E97A82" w:rsidRPr="00E457F2">
        <w:rPr>
          <w:rFonts w:ascii="Arial" w:hAnsi="Arial" w:cs="Arial"/>
          <w:bCs/>
          <w:sz w:val="20"/>
          <w:szCs w:val="20"/>
        </w:rPr>
        <w:t>.</w:t>
      </w:r>
      <w:r w:rsidR="00E97A82" w:rsidRPr="00E457F2">
        <w:rPr>
          <w:rFonts w:ascii="Arial" w:hAnsi="Arial" w:cs="Arial"/>
          <w:bCs/>
          <w:sz w:val="20"/>
          <w:szCs w:val="20"/>
        </w:rPr>
        <w:tab/>
      </w:r>
      <w:r w:rsidR="0079477F" w:rsidRPr="00E457F2">
        <w:rPr>
          <w:rFonts w:ascii="Arial" w:hAnsi="Arial" w:cs="Arial"/>
          <w:bCs/>
          <w:sz w:val="20"/>
          <w:szCs w:val="20"/>
        </w:rPr>
        <w:t>RIGHTS ARE CUMULATIVE</w:t>
      </w:r>
    </w:p>
    <w:p w:rsidR="00E97A82" w:rsidRPr="00E457F2" w:rsidRDefault="00E97A82" w:rsidP="003205AA">
      <w:pPr>
        <w:autoSpaceDE w:val="0"/>
        <w:autoSpaceDN w:val="0"/>
        <w:adjustRightInd w:val="0"/>
        <w:spacing w:after="0" w:line="240" w:lineRule="auto"/>
        <w:rPr>
          <w:rFonts w:ascii="Arial" w:hAnsi="Arial" w:cs="Arial"/>
          <w:sz w:val="20"/>
          <w:szCs w:val="20"/>
        </w:rPr>
      </w:pPr>
    </w:p>
    <w:p w:rsidR="0079477F" w:rsidRPr="00E457F2" w:rsidRDefault="0079477F" w:rsidP="003205AA">
      <w:pPr>
        <w:autoSpaceDE w:val="0"/>
        <w:autoSpaceDN w:val="0"/>
        <w:adjustRightInd w:val="0"/>
        <w:spacing w:after="0" w:line="240" w:lineRule="auto"/>
        <w:ind w:left="720"/>
        <w:rPr>
          <w:rFonts w:ascii="Arial" w:hAnsi="Arial" w:cs="Arial"/>
          <w:sz w:val="20"/>
          <w:szCs w:val="20"/>
        </w:rPr>
      </w:pPr>
      <w:r w:rsidRPr="00E457F2">
        <w:rPr>
          <w:rFonts w:ascii="Arial" w:hAnsi="Arial" w:cs="Arial"/>
          <w:sz w:val="20"/>
          <w:szCs w:val="20"/>
        </w:rPr>
        <w:t xml:space="preserve">The rights of </w:t>
      </w:r>
      <w:r w:rsidR="00AE1200" w:rsidRPr="00E457F2">
        <w:rPr>
          <w:rFonts w:ascii="Arial" w:hAnsi="Arial" w:cs="Arial"/>
          <w:sz w:val="20"/>
          <w:szCs w:val="20"/>
        </w:rPr>
        <w:t>SALHN</w:t>
      </w:r>
      <w:r w:rsidRPr="00E457F2">
        <w:rPr>
          <w:rFonts w:ascii="Arial" w:hAnsi="Arial" w:cs="Arial"/>
          <w:sz w:val="20"/>
          <w:szCs w:val="20"/>
        </w:rPr>
        <w:t xml:space="preserve"> under this Deed are in addition to and do not</w:t>
      </w:r>
      <w:r w:rsidR="003205AA" w:rsidRPr="00E457F2">
        <w:rPr>
          <w:rFonts w:ascii="Arial" w:hAnsi="Arial" w:cs="Arial"/>
          <w:sz w:val="20"/>
          <w:szCs w:val="20"/>
        </w:rPr>
        <w:t xml:space="preserve"> detract </w:t>
      </w:r>
      <w:r w:rsidRPr="00E457F2">
        <w:rPr>
          <w:rFonts w:ascii="Arial" w:hAnsi="Arial" w:cs="Arial"/>
          <w:sz w:val="20"/>
          <w:szCs w:val="20"/>
        </w:rPr>
        <w:t>from, any</w:t>
      </w:r>
      <w:r w:rsidR="00E97A82" w:rsidRPr="00E457F2">
        <w:rPr>
          <w:rFonts w:ascii="Arial" w:hAnsi="Arial" w:cs="Arial"/>
          <w:sz w:val="20"/>
          <w:szCs w:val="20"/>
        </w:rPr>
        <w:t xml:space="preserve"> </w:t>
      </w:r>
      <w:r w:rsidRPr="00E457F2">
        <w:rPr>
          <w:rFonts w:ascii="Arial" w:hAnsi="Arial" w:cs="Arial"/>
          <w:sz w:val="20"/>
          <w:szCs w:val="20"/>
        </w:rPr>
        <w:t xml:space="preserve">rights in law or equity of </w:t>
      </w:r>
      <w:r w:rsidR="00AE1200" w:rsidRPr="00E457F2">
        <w:rPr>
          <w:rFonts w:ascii="Arial" w:hAnsi="Arial" w:cs="Arial"/>
          <w:sz w:val="20"/>
          <w:szCs w:val="20"/>
        </w:rPr>
        <w:t>SALHN</w:t>
      </w:r>
      <w:r w:rsidRPr="00E457F2">
        <w:rPr>
          <w:rFonts w:ascii="Arial" w:hAnsi="Arial" w:cs="Arial"/>
          <w:sz w:val="20"/>
          <w:szCs w:val="20"/>
        </w:rPr>
        <w:t>.</w:t>
      </w:r>
    </w:p>
    <w:p w:rsidR="00E97A82" w:rsidRPr="00E457F2" w:rsidRDefault="00E97A82" w:rsidP="003205AA">
      <w:pPr>
        <w:autoSpaceDE w:val="0"/>
        <w:autoSpaceDN w:val="0"/>
        <w:adjustRightInd w:val="0"/>
        <w:spacing w:after="0" w:line="240" w:lineRule="auto"/>
        <w:ind w:left="720"/>
        <w:rPr>
          <w:rFonts w:ascii="Arial" w:hAnsi="Arial" w:cs="Arial"/>
          <w:sz w:val="20"/>
          <w:szCs w:val="20"/>
        </w:rPr>
      </w:pPr>
    </w:p>
    <w:p w:rsidR="0079477F" w:rsidRPr="00E457F2" w:rsidRDefault="00E97A82" w:rsidP="003205AA">
      <w:pPr>
        <w:autoSpaceDE w:val="0"/>
        <w:autoSpaceDN w:val="0"/>
        <w:adjustRightInd w:val="0"/>
        <w:spacing w:after="0" w:line="240" w:lineRule="auto"/>
        <w:rPr>
          <w:rFonts w:ascii="Arial" w:hAnsi="Arial" w:cs="Arial"/>
          <w:bCs/>
          <w:sz w:val="20"/>
          <w:szCs w:val="20"/>
        </w:rPr>
      </w:pPr>
      <w:r w:rsidRPr="00E457F2">
        <w:rPr>
          <w:rFonts w:ascii="Arial" w:hAnsi="Arial" w:cs="Arial"/>
          <w:bCs/>
          <w:sz w:val="20"/>
          <w:szCs w:val="20"/>
        </w:rPr>
        <w:t>1</w:t>
      </w:r>
      <w:r w:rsidR="00A00F94" w:rsidRPr="00E457F2">
        <w:rPr>
          <w:rFonts w:ascii="Arial" w:hAnsi="Arial" w:cs="Arial"/>
          <w:bCs/>
          <w:sz w:val="20"/>
          <w:szCs w:val="20"/>
        </w:rPr>
        <w:t>0</w:t>
      </w:r>
      <w:r w:rsidR="0079477F" w:rsidRPr="00E457F2">
        <w:rPr>
          <w:rFonts w:ascii="Arial" w:hAnsi="Arial" w:cs="Arial"/>
          <w:bCs/>
          <w:sz w:val="20"/>
          <w:szCs w:val="20"/>
        </w:rPr>
        <w:t>.</w:t>
      </w:r>
      <w:r w:rsidRPr="00E457F2">
        <w:rPr>
          <w:rFonts w:ascii="Arial" w:hAnsi="Arial" w:cs="Arial"/>
          <w:bCs/>
          <w:sz w:val="20"/>
          <w:szCs w:val="20"/>
        </w:rPr>
        <w:tab/>
      </w:r>
      <w:r w:rsidR="0079477F" w:rsidRPr="00E457F2">
        <w:rPr>
          <w:rFonts w:ascii="Arial" w:hAnsi="Arial" w:cs="Arial"/>
          <w:bCs/>
          <w:sz w:val="20"/>
          <w:szCs w:val="20"/>
        </w:rPr>
        <w:t xml:space="preserve"> PROPER LAW</w:t>
      </w:r>
    </w:p>
    <w:p w:rsidR="00E97A82" w:rsidRPr="00E457F2" w:rsidRDefault="00E97A82" w:rsidP="003205AA">
      <w:pPr>
        <w:autoSpaceDE w:val="0"/>
        <w:autoSpaceDN w:val="0"/>
        <w:adjustRightInd w:val="0"/>
        <w:spacing w:after="0" w:line="240" w:lineRule="auto"/>
        <w:rPr>
          <w:rFonts w:ascii="Arial" w:hAnsi="Arial" w:cs="Arial"/>
          <w:sz w:val="20"/>
          <w:szCs w:val="20"/>
        </w:rPr>
      </w:pPr>
    </w:p>
    <w:p w:rsidR="0079477F" w:rsidRPr="00E457F2" w:rsidRDefault="0079477F" w:rsidP="003205AA">
      <w:pPr>
        <w:autoSpaceDE w:val="0"/>
        <w:autoSpaceDN w:val="0"/>
        <w:adjustRightInd w:val="0"/>
        <w:spacing w:after="0" w:line="240" w:lineRule="auto"/>
        <w:ind w:firstLine="720"/>
        <w:rPr>
          <w:rFonts w:ascii="Arial" w:hAnsi="Arial" w:cs="Arial"/>
          <w:sz w:val="20"/>
          <w:szCs w:val="20"/>
        </w:rPr>
      </w:pPr>
      <w:r w:rsidRPr="00E457F2">
        <w:rPr>
          <w:rFonts w:ascii="Arial" w:hAnsi="Arial" w:cs="Arial"/>
          <w:sz w:val="20"/>
          <w:szCs w:val="20"/>
        </w:rPr>
        <w:t>The laws in force in South Australia, including</w:t>
      </w:r>
      <w:r w:rsidR="00666D7F" w:rsidRPr="00E457F2">
        <w:rPr>
          <w:rFonts w:ascii="Arial" w:hAnsi="Arial" w:cs="Arial"/>
          <w:sz w:val="20"/>
          <w:szCs w:val="20"/>
        </w:rPr>
        <w:t xml:space="preserve"> the</w:t>
      </w:r>
      <w:r w:rsidRPr="00E457F2">
        <w:rPr>
          <w:rFonts w:ascii="Arial" w:hAnsi="Arial" w:cs="Arial"/>
          <w:sz w:val="20"/>
          <w:szCs w:val="20"/>
        </w:rPr>
        <w:t xml:space="preserve"> law with respect to capacity to contract</w:t>
      </w:r>
    </w:p>
    <w:p w:rsidR="0079477F" w:rsidRPr="00E457F2" w:rsidRDefault="0079477F" w:rsidP="003205AA">
      <w:pPr>
        <w:autoSpaceDE w:val="0"/>
        <w:autoSpaceDN w:val="0"/>
        <w:adjustRightInd w:val="0"/>
        <w:spacing w:after="0" w:line="240" w:lineRule="auto"/>
        <w:ind w:firstLine="720"/>
        <w:rPr>
          <w:rFonts w:ascii="Arial" w:hAnsi="Arial" w:cs="Arial"/>
          <w:sz w:val="20"/>
          <w:szCs w:val="20"/>
        </w:rPr>
      </w:pPr>
      <w:proofErr w:type="gramStart"/>
      <w:r w:rsidRPr="00E457F2">
        <w:rPr>
          <w:rFonts w:ascii="Arial" w:hAnsi="Arial" w:cs="Arial"/>
          <w:sz w:val="20"/>
          <w:szCs w:val="20"/>
        </w:rPr>
        <w:t>and</w:t>
      </w:r>
      <w:proofErr w:type="gramEnd"/>
      <w:r w:rsidRPr="00E457F2">
        <w:rPr>
          <w:rFonts w:ascii="Arial" w:hAnsi="Arial" w:cs="Arial"/>
          <w:sz w:val="20"/>
          <w:szCs w:val="20"/>
        </w:rPr>
        <w:t xml:space="preserve"> manner of </w:t>
      </w:r>
      <w:r w:rsidR="00666D7F" w:rsidRPr="00E457F2">
        <w:rPr>
          <w:rFonts w:ascii="Arial" w:hAnsi="Arial" w:cs="Arial"/>
          <w:sz w:val="20"/>
          <w:szCs w:val="20"/>
        </w:rPr>
        <w:t xml:space="preserve">its </w:t>
      </w:r>
      <w:r w:rsidRPr="00E457F2">
        <w:rPr>
          <w:rFonts w:ascii="Arial" w:hAnsi="Arial" w:cs="Arial"/>
          <w:sz w:val="20"/>
          <w:szCs w:val="20"/>
        </w:rPr>
        <w:t>performance, apply to this Deed.</w:t>
      </w:r>
    </w:p>
    <w:p w:rsidR="00E97A82" w:rsidRPr="00E457F2" w:rsidRDefault="00E97A82" w:rsidP="003205AA">
      <w:pPr>
        <w:autoSpaceDE w:val="0"/>
        <w:autoSpaceDN w:val="0"/>
        <w:adjustRightInd w:val="0"/>
        <w:spacing w:after="0" w:line="240" w:lineRule="auto"/>
        <w:ind w:firstLine="720"/>
        <w:rPr>
          <w:rFonts w:ascii="Arial" w:hAnsi="Arial" w:cs="Arial"/>
          <w:sz w:val="20"/>
          <w:szCs w:val="20"/>
        </w:rPr>
      </w:pPr>
    </w:p>
    <w:p w:rsidR="0079477F" w:rsidRPr="00E457F2" w:rsidRDefault="00E97A82" w:rsidP="003205AA">
      <w:pPr>
        <w:autoSpaceDE w:val="0"/>
        <w:autoSpaceDN w:val="0"/>
        <w:adjustRightInd w:val="0"/>
        <w:spacing w:after="0" w:line="240" w:lineRule="auto"/>
        <w:rPr>
          <w:rFonts w:ascii="Arial" w:hAnsi="Arial" w:cs="Arial"/>
          <w:bCs/>
          <w:sz w:val="20"/>
          <w:szCs w:val="20"/>
        </w:rPr>
      </w:pPr>
      <w:r w:rsidRPr="00E457F2">
        <w:rPr>
          <w:rFonts w:ascii="Arial" w:hAnsi="Arial" w:cs="Arial"/>
          <w:bCs/>
          <w:sz w:val="20"/>
          <w:szCs w:val="20"/>
        </w:rPr>
        <w:t>1</w:t>
      </w:r>
      <w:r w:rsidR="00A00F94" w:rsidRPr="00E457F2">
        <w:rPr>
          <w:rFonts w:ascii="Arial" w:hAnsi="Arial" w:cs="Arial"/>
          <w:bCs/>
          <w:sz w:val="20"/>
          <w:szCs w:val="20"/>
        </w:rPr>
        <w:t>1</w:t>
      </w:r>
      <w:r w:rsidR="0079477F" w:rsidRPr="00E457F2">
        <w:rPr>
          <w:rFonts w:ascii="Arial" w:hAnsi="Arial" w:cs="Arial"/>
          <w:bCs/>
          <w:sz w:val="20"/>
          <w:szCs w:val="20"/>
        </w:rPr>
        <w:t xml:space="preserve">. </w:t>
      </w:r>
      <w:r w:rsidRPr="00E457F2">
        <w:rPr>
          <w:rFonts w:ascii="Arial" w:hAnsi="Arial" w:cs="Arial"/>
          <w:bCs/>
          <w:sz w:val="20"/>
          <w:szCs w:val="20"/>
        </w:rPr>
        <w:tab/>
      </w:r>
      <w:r w:rsidR="0079477F" w:rsidRPr="00E457F2">
        <w:rPr>
          <w:rFonts w:ascii="Arial" w:hAnsi="Arial" w:cs="Arial"/>
          <w:bCs/>
          <w:sz w:val="20"/>
          <w:szCs w:val="20"/>
        </w:rPr>
        <w:t>JURISDICTION OF COURTS</w:t>
      </w:r>
    </w:p>
    <w:p w:rsidR="00E97A82" w:rsidRPr="00E457F2" w:rsidRDefault="00E97A82" w:rsidP="003205AA">
      <w:pPr>
        <w:autoSpaceDE w:val="0"/>
        <w:autoSpaceDN w:val="0"/>
        <w:adjustRightInd w:val="0"/>
        <w:spacing w:after="0" w:line="240" w:lineRule="auto"/>
        <w:rPr>
          <w:rFonts w:ascii="Arial" w:hAnsi="Arial" w:cs="Arial"/>
          <w:bCs/>
          <w:sz w:val="20"/>
          <w:szCs w:val="20"/>
        </w:rPr>
      </w:pPr>
    </w:p>
    <w:p w:rsidR="0079477F" w:rsidRPr="00E457F2" w:rsidRDefault="00E97A82" w:rsidP="003205AA">
      <w:pPr>
        <w:autoSpaceDE w:val="0"/>
        <w:autoSpaceDN w:val="0"/>
        <w:adjustRightInd w:val="0"/>
        <w:spacing w:after="0" w:line="240" w:lineRule="auto"/>
        <w:ind w:left="1440" w:hanging="720"/>
        <w:rPr>
          <w:rFonts w:ascii="Arial" w:hAnsi="Arial" w:cs="Arial"/>
          <w:sz w:val="20"/>
          <w:szCs w:val="20"/>
        </w:rPr>
      </w:pPr>
      <w:r w:rsidRPr="00E457F2">
        <w:rPr>
          <w:rFonts w:ascii="Arial" w:hAnsi="Arial" w:cs="Arial"/>
          <w:sz w:val="20"/>
          <w:szCs w:val="20"/>
        </w:rPr>
        <w:t>1</w:t>
      </w:r>
      <w:r w:rsidR="00A00F94" w:rsidRPr="00E457F2">
        <w:rPr>
          <w:rFonts w:ascii="Arial" w:hAnsi="Arial" w:cs="Arial"/>
          <w:sz w:val="20"/>
          <w:szCs w:val="20"/>
        </w:rPr>
        <w:t>1</w:t>
      </w:r>
      <w:r w:rsidR="0079477F" w:rsidRPr="00E457F2">
        <w:rPr>
          <w:rFonts w:ascii="Arial" w:hAnsi="Arial" w:cs="Arial"/>
          <w:sz w:val="20"/>
          <w:szCs w:val="20"/>
        </w:rPr>
        <w:t xml:space="preserve">.1 </w:t>
      </w:r>
      <w:r w:rsidRPr="00E457F2">
        <w:rPr>
          <w:rFonts w:ascii="Arial" w:hAnsi="Arial" w:cs="Arial"/>
          <w:sz w:val="20"/>
          <w:szCs w:val="20"/>
        </w:rPr>
        <w:tab/>
      </w:r>
      <w:r w:rsidR="0079477F" w:rsidRPr="00E457F2">
        <w:rPr>
          <w:rFonts w:ascii="Arial" w:hAnsi="Arial" w:cs="Arial"/>
          <w:sz w:val="20"/>
          <w:szCs w:val="20"/>
        </w:rPr>
        <w:t>You agree that the courts of South Australia will have exclusive jurisdiction to</w:t>
      </w:r>
      <w:r w:rsidR="003205AA" w:rsidRPr="00E457F2">
        <w:rPr>
          <w:rFonts w:ascii="Arial" w:hAnsi="Arial" w:cs="Arial"/>
          <w:sz w:val="20"/>
          <w:szCs w:val="20"/>
        </w:rPr>
        <w:t xml:space="preserve"> </w:t>
      </w:r>
      <w:r w:rsidR="0079477F" w:rsidRPr="00E457F2">
        <w:rPr>
          <w:rFonts w:ascii="Arial" w:hAnsi="Arial" w:cs="Arial"/>
          <w:sz w:val="20"/>
          <w:szCs w:val="20"/>
        </w:rPr>
        <w:t>determine any proceeding in relation to this Deed.</w:t>
      </w:r>
    </w:p>
    <w:p w:rsidR="00E97A82" w:rsidRPr="00E457F2" w:rsidRDefault="00E97A82" w:rsidP="003205AA">
      <w:pPr>
        <w:autoSpaceDE w:val="0"/>
        <w:autoSpaceDN w:val="0"/>
        <w:adjustRightInd w:val="0"/>
        <w:spacing w:after="0" w:line="240" w:lineRule="auto"/>
        <w:rPr>
          <w:rFonts w:ascii="Arial" w:hAnsi="Arial" w:cs="Arial"/>
          <w:sz w:val="20"/>
          <w:szCs w:val="20"/>
        </w:rPr>
      </w:pPr>
    </w:p>
    <w:p w:rsidR="0079477F" w:rsidRPr="00E457F2" w:rsidRDefault="0079477F" w:rsidP="003205AA">
      <w:pPr>
        <w:autoSpaceDE w:val="0"/>
        <w:autoSpaceDN w:val="0"/>
        <w:adjustRightInd w:val="0"/>
        <w:spacing w:after="0" w:line="240" w:lineRule="auto"/>
        <w:ind w:left="1440" w:hanging="720"/>
        <w:rPr>
          <w:rFonts w:ascii="Arial" w:hAnsi="Arial" w:cs="Arial"/>
          <w:sz w:val="20"/>
          <w:szCs w:val="20"/>
        </w:rPr>
      </w:pPr>
      <w:r w:rsidRPr="00E457F2">
        <w:rPr>
          <w:rFonts w:ascii="Arial" w:hAnsi="Arial" w:cs="Arial"/>
          <w:sz w:val="20"/>
          <w:szCs w:val="20"/>
        </w:rPr>
        <w:t>1</w:t>
      </w:r>
      <w:r w:rsidR="00A00F94" w:rsidRPr="00E457F2">
        <w:rPr>
          <w:rFonts w:ascii="Arial" w:hAnsi="Arial" w:cs="Arial"/>
          <w:sz w:val="20"/>
          <w:szCs w:val="20"/>
        </w:rPr>
        <w:t>1</w:t>
      </w:r>
      <w:r w:rsidRPr="00E457F2">
        <w:rPr>
          <w:rFonts w:ascii="Arial" w:hAnsi="Arial" w:cs="Arial"/>
          <w:sz w:val="20"/>
          <w:szCs w:val="20"/>
        </w:rPr>
        <w:t xml:space="preserve">.2 </w:t>
      </w:r>
      <w:r w:rsidR="00E97A82" w:rsidRPr="00E457F2">
        <w:rPr>
          <w:rFonts w:ascii="Arial" w:hAnsi="Arial" w:cs="Arial"/>
          <w:sz w:val="20"/>
          <w:szCs w:val="20"/>
        </w:rPr>
        <w:tab/>
      </w:r>
      <w:r w:rsidRPr="00E457F2">
        <w:rPr>
          <w:rFonts w:ascii="Arial" w:hAnsi="Arial" w:cs="Arial"/>
          <w:sz w:val="20"/>
          <w:szCs w:val="20"/>
        </w:rPr>
        <w:t>Any proceeding brought in a Federal Court must be instituted in the Adelaide</w:t>
      </w:r>
      <w:r w:rsidR="003205AA" w:rsidRPr="00E457F2">
        <w:rPr>
          <w:rFonts w:ascii="Arial" w:hAnsi="Arial" w:cs="Arial"/>
          <w:sz w:val="20"/>
          <w:szCs w:val="20"/>
        </w:rPr>
        <w:t xml:space="preserve"> </w:t>
      </w:r>
      <w:r w:rsidRPr="00E457F2">
        <w:rPr>
          <w:rFonts w:ascii="Arial" w:hAnsi="Arial" w:cs="Arial"/>
          <w:sz w:val="20"/>
          <w:szCs w:val="20"/>
        </w:rPr>
        <w:t>Registry of that Federal Court.</w:t>
      </w:r>
    </w:p>
    <w:p w:rsidR="00E97A82" w:rsidRPr="00E457F2" w:rsidRDefault="00E97A82" w:rsidP="003205AA">
      <w:pPr>
        <w:autoSpaceDE w:val="0"/>
        <w:autoSpaceDN w:val="0"/>
        <w:adjustRightInd w:val="0"/>
        <w:spacing w:after="0" w:line="240" w:lineRule="auto"/>
        <w:ind w:left="720" w:firstLine="720"/>
        <w:rPr>
          <w:rFonts w:ascii="Arial" w:hAnsi="Arial" w:cs="Arial"/>
          <w:sz w:val="20"/>
          <w:szCs w:val="20"/>
        </w:rPr>
      </w:pPr>
    </w:p>
    <w:p w:rsidR="0079477F" w:rsidRPr="00E457F2" w:rsidRDefault="00E97A82" w:rsidP="003205AA">
      <w:pPr>
        <w:autoSpaceDE w:val="0"/>
        <w:autoSpaceDN w:val="0"/>
        <w:adjustRightInd w:val="0"/>
        <w:spacing w:after="0" w:line="240" w:lineRule="auto"/>
        <w:ind w:left="1440" w:hanging="720"/>
        <w:rPr>
          <w:rFonts w:ascii="Arial" w:hAnsi="Arial" w:cs="Arial"/>
          <w:sz w:val="20"/>
          <w:szCs w:val="20"/>
        </w:rPr>
      </w:pPr>
      <w:r w:rsidRPr="00E457F2">
        <w:rPr>
          <w:rFonts w:ascii="Arial" w:hAnsi="Arial" w:cs="Arial"/>
          <w:sz w:val="20"/>
          <w:szCs w:val="20"/>
        </w:rPr>
        <w:t>1</w:t>
      </w:r>
      <w:r w:rsidR="00A00F94" w:rsidRPr="00E457F2">
        <w:rPr>
          <w:rFonts w:ascii="Arial" w:hAnsi="Arial" w:cs="Arial"/>
          <w:sz w:val="20"/>
          <w:szCs w:val="20"/>
        </w:rPr>
        <w:t>1</w:t>
      </w:r>
      <w:r w:rsidR="0079477F" w:rsidRPr="00E457F2">
        <w:rPr>
          <w:rFonts w:ascii="Arial" w:hAnsi="Arial" w:cs="Arial"/>
          <w:sz w:val="20"/>
          <w:szCs w:val="20"/>
        </w:rPr>
        <w:t xml:space="preserve">.3 </w:t>
      </w:r>
      <w:r w:rsidRPr="00E457F2">
        <w:rPr>
          <w:rFonts w:ascii="Arial" w:hAnsi="Arial" w:cs="Arial"/>
          <w:sz w:val="20"/>
          <w:szCs w:val="20"/>
        </w:rPr>
        <w:tab/>
        <w:t>You undertake</w:t>
      </w:r>
      <w:r w:rsidR="0079477F" w:rsidRPr="00E457F2">
        <w:rPr>
          <w:rFonts w:ascii="Arial" w:hAnsi="Arial" w:cs="Arial"/>
          <w:sz w:val="20"/>
          <w:szCs w:val="20"/>
        </w:rPr>
        <w:t xml:space="preserve"> not to apply to transfer any proceedings to another registry of</w:t>
      </w:r>
      <w:r w:rsidR="003205AA" w:rsidRPr="00E457F2">
        <w:rPr>
          <w:rFonts w:ascii="Arial" w:hAnsi="Arial" w:cs="Arial"/>
          <w:sz w:val="20"/>
          <w:szCs w:val="20"/>
        </w:rPr>
        <w:t xml:space="preserve"> </w:t>
      </w:r>
      <w:r w:rsidR="0079477F" w:rsidRPr="00E457F2">
        <w:rPr>
          <w:rFonts w:ascii="Arial" w:hAnsi="Arial" w:cs="Arial"/>
          <w:sz w:val="20"/>
          <w:szCs w:val="20"/>
        </w:rPr>
        <w:t>the Federal Court.</w:t>
      </w:r>
    </w:p>
    <w:p w:rsidR="00E97A82" w:rsidRPr="00E457F2" w:rsidRDefault="00E97A82" w:rsidP="003205AA">
      <w:pPr>
        <w:autoSpaceDE w:val="0"/>
        <w:autoSpaceDN w:val="0"/>
        <w:adjustRightInd w:val="0"/>
        <w:spacing w:after="0" w:line="240" w:lineRule="auto"/>
        <w:ind w:left="720" w:firstLine="720"/>
        <w:rPr>
          <w:rFonts w:ascii="Arial" w:hAnsi="Arial" w:cs="Arial"/>
          <w:sz w:val="20"/>
          <w:szCs w:val="20"/>
        </w:rPr>
      </w:pPr>
    </w:p>
    <w:p w:rsidR="0079477F" w:rsidRPr="00E457F2" w:rsidRDefault="00E97A82" w:rsidP="003205AA">
      <w:pPr>
        <w:autoSpaceDE w:val="0"/>
        <w:autoSpaceDN w:val="0"/>
        <w:adjustRightInd w:val="0"/>
        <w:spacing w:after="0" w:line="240" w:lineRule="auto"/>
        <w:rPr>
          <w:rFonts w:ascii="Arial" w:hAnsi="Arial" w:cs="Arial"/>
          <w:bCs/>
          <w:sz w:val="20"/>
          <w:szCs w:val="20"/>
        </w:rPr>
      </w:pPr>
      <w:r w:rsidRPr="00E457F2">
        <w:rPr>
          <w:rFonts w:ascii="Arial" w:hAnsi="Arial" w:cs="Arial"/>
          <w:bCs/>
          <w:sz w:val="20"/>
          <w:szCs w:val="20"/>
        </w:rPr>
        <w:t>1</w:t>
      </w:r>
      <w:r w:rsidR="00A00F94" w:rsidRPr="00E457F2">
        <w:rPr>
          <w:rFonts w:ascii="Arial" w:hAnsi="Arial" w:cs="Arial"/>
          <w:bCs/>
          <w:sz w:val="20"/>
          <w:szCs w:val="20"/>
        </w:rPr>
        <w:t>2</w:t>
      </w:r>
      <w:r w:rsidR="0079477F" w:rsidRPr="00E457F2">
        <w:rPr>
          <w:rFonts w:ascii="Arial" w:hAnsi="Arial" w:cs="Arial"/>
          <w:bCs/>
          <w:sz w:val="20"/>
          <w:szCs w:val="20"/>
        </w:rPr>
        <w:t xml:space="preserve">. </w:t>
      </w:r>
      <w:r w:rsidRPr="00E457F2">
        <w:rPr>
          <w:rFonts w:ascii="Arial" w:hAnsi="Arial" w:cs="Arial"/>
          <w:bCs/>
          <w:sz w:val="20"/>
          <w:szCs w:val="20"/>
        </w:rPr>
        <w:tab/>
      </w:r>
      <w:r w:rsidR="0079477F" w:rsidRPr="00E457F2">
        <w:rPr>
          <w:rFonts w:ascii="Arial" w:hAnsi="Arial" w:cs="Arial"/>
          <w:bCs/>
          <w:sz w:val="20"/>
          <w:szCs w:val="20"/>
        </w:rPr>
        <w:t>NOTICES</w:t>
      </w:r>
    </w:p>
    <w:p w:rsidR="00E97A82" w:rsidRPr="00E457F2" w:rsidRDefault="00E97A82" w:rsidP="003205AA">
      <w:pPr>
        <w:autoSpaceDE w:val="0"/>
        <w:autoSpaceDN w:val="0"/>
        <w:adjustRightInd w:val="0"/>
        <w:spacing w:after="0" w:line="240" w:lineRule="auto"/>
        <w:rPr>
          <w:rFonts w:ascii="Arial" w:hAnsi="Arial" w:cs="Arial"/>
          <w:sz w:val="20"/>
          <w:szCs w:val="20"/>
        </w:rPr>
      </w:pPr>
    </w:p>
    <w:p w:rsidR="0079477F" w:rsidRPr="00E457F2" w:rsidRDefault="0079477F" w:rsidP="003205AA">
      <w:pPr>
        <w:autoSpaceDE w:val="0"/>
        <w:autoSpaceDN w:val="0"/>
        <w:adjustRightInd w:val="0"/>
        <w:spacing w:after="0" w:line="240" w:lineRule="auto"/>
        <w:ind w:left="720"/>
        <w:rPr>
          <w:rFonts w:ascii="Arial" w:hAnsi="Arial" w:cs="Arial"/>
          <w:sz w:val="20"/>
          <w:szCs w:val="20"/>
        </w:rPr>
      </w:pPr>
      <w:r w:rsidRPr="00E457F2">
        <w:rPr>
          <w:rFonts w:ascii="Arial" w:hAnsi="Arial" w:cs="Arial"/>
          <w:sz w:val="20"/>
          <w:szCs w:val="20"/>
        </w:rPr>
        <w:t>1</w:t>
      </w:r>
      <w:r w:rsidR="00A00F94" w:rsidRPr="00E457F2">
        <w:rPr>
          <w:rFonts w:ascii="Arial" w:hAnsi="Arial" w:cs="Arial"/>
          <w:sz w:val="20"/>
          <w:szCs w:val="20"/>
        </w:rPr>
        <w:t>2</w:t>
      </w:r>
      <w:r w:rsidRPr="00E457F2">
        <w:rPr>
          <w:rFonts w:ascii="Arial" w:hAnsi="Arial" w:cs="Arial"/>
          <w:sz w:val="20"/>
          <w:szCs w:val="20"/>
        </w:rPr>
        <w:t>.1</w:t>
      </w:r>
      <w:r w:rsidR="00E97A82" w:rsidRPr="00E457F2">
        <w:rPr>
          <w:rFonts w:ascii="Arial" w:hAnsi="Arial" w:cs="Arial"/>
          <w:sz w:val="20"/>
          <w:szCs w:val="20"/>
        </w:rPr>
        <w:tab/>
      </w:r>
      <w:r w:rsidRPr="00E457F2">
        <w:rPr>
          <w:rFonts w:ascii="Arial" w:hAnsi="Arial" w:cs="Arial"/>
          <w:sz w:val="20"/>
          <w:szCs w:val="20"/>
        </w:rPr>
        <w:t>A “notice” means:</w:t>
      </w:r>
    </w:p>
    <w:p w:rsidR="00E97A82" w:rsidRPr="00E457F2" w:rsidRDefault="00E97A82" w:rsidP="003205AA">
      <w:pPr>
        <w:autoSpaceDE w:val="0"/>
        <w:autoSpaceDN w:val="0"/>
        <w:adjustRightInd w:val="0"/>
        <w:spacing w:after="0" w:line="240" w:lineRule="auto"/>
        <w:ind w:left="720" w:firstLine="720"/>
        <w:rPr>
          <w:rFonts w:ascii="Arial" w:hAnsi="Arial" w:cs="Arial"/>
          <w:sz w:val="20"/>
          <w:szCs w:val="20"/>
        </w:rPr>
      </w:pPr>
    </w:p>
    <w:p w:rsidR="00E97A82" w:rsidRPr="00E457F2" w:rsidRDefault="00E97A82" w:rsidP="003205AA">
      <w:pPr>
        <w:autoSpaceDE w:val="0"/>
        <w:autoSpaceDN w:val="0"/>
        <w:adjustRightInd w:val="0"/>
        <w:spacing w:after="0" w:line="240" w:lineRule="auto"/>
        <w:ind w:left="720" w:firstLine="720"/>
        <w:rPr>
          <w:rFonts w:ascii="Arial" w:hAnsi="Arial" w:cs="Arial"/>
          <w:sz w:val="20"/>
          <w:szCs w:val="20"/>
        </w:rPr>
      </w:pPr>
      <w:r w:rsidRPr="00E457F2">
        <w:rPr>
          <w:rFonts w:ascii="Arial" w:hAnsi="Arial" w:cs="Arial"/>
          <w:sz w:val="20"/>
          <w:szCs w:val="20"/>
        </w:rPr>
        <w:t>(a)</w:t>
      </w:r>
      <w:r w:rsidRPr="00E457F2">
        <w:rPr>
          <w:rFonts w:ascii="Arial" w:hAnsi="Arial" w:cs="Arial"/>
          <w:sz w:val="20"/>
          <w:szCs w:val="20"/>
        </w:rPr>
        <w:tab/>
      </w:r>
      <w:proofErr w:type="gramStart"/>
      <w:r w:rsidR="0079477F" w:rsidRPr="00E457F2">
        <w:rPr>
          <w:rFonts w:ascii="Arial" w:hAnsi="Arial" w:cs="Arial"/>
          <w:sz w:val="20"/>
          <w:szCs w:val="20"/>
        </w:rPr>
        <w:t>a</w:t>
      </w:r>
      <w:proofErr w:type="gramEnd"/>
      <w:r w:rsidR="0079477F" w:rsidRPr="00E457F2">
        <w:rPr>
          <w:rFonts w:ascii="Arial" w:hAnsi="Arial" w:cs="Arial"/>
          <w:sz w:val="20"/>
          <w:szCs w:val="20"/>
        </w:rPr>
        <w:t xml:space="preserve"> notice in writing; or</w:t>
      </w:r>
    </w:p>
    <w:p w:rsidR="0079477F" w:rsidRPr="00E457F2" w:rsidRDefault="00E97A82" w:rsidP="003205AA">
      <w:pPr>
        <w:autoSpaceDE w:val="0"/>
        <w:autoSpaceDN w:val="0"/>
        <w:adjustRightInd w:val="0"/>
        <w:spacing w:after="0" w:line="240" w:lineRule="auto"/>
        <w:ind w:left="720" w:firstLine="720"/>
        <w:rPr>
          <w:rFonts w:ascii="Arial" w:hAnsi="Arial" w:cs="Arial"/>
          <w:sz w:val="20"/>
          <w:szCs w:val="20"/>
        </w:rPr>
      </w:pPr>
      <w:r w:rsidRPr="00E457F2">
        <w:rPr>
          <w:rFonts w:ascii="Arial" w:hAnsi="Arial" w:cs="Arial"/>
          <w:sz w:val="20"/>
          <w:szCs w:val="20"/>
        </w:rPr>
        <w:t>(b)</w:t>
      </w:r>
      <w:r w:rsidRPr="00E457F2">
        <w:rPr>
          <w:rFonts w:ascii="Arial" w:hAnsi="Arial" w:cs="Arial"/>
          <w:sz w:val="20"/>
          <w:szCs w:val="20"/>
        </w:rPr>
        <w:tab/>
      </w:r>
      <w:proofErr w:type="gramStart"/>
      <w:r w:rsidR="0079477F" w:rsidRPr="00E457F2">
        <w:rPr>
          <w:rFonts w:ascii="Arial" w:hAnsi="Arial" w:cs="Arial"/>
          <w:sz w:val="20"/>
          <w:szCs w:val="20"/>
        </w:rPr>
        <w:t>a</w:t>
      </w:r>
      <w:proofErr w:type="gramEnd"/>
      <w:r w:rsidR="0079477F" w:rsidRPr="00E457F2">
        <w:rPr>
          <w:rFonts w:ascii="Arial" w:hAnsi="Arial" w:cs="Arial"/>
          <w:sz w:val="20"/>
          <w:szCs w:val="20"/>
        </w:rPr>
        <w:t xml:space="preserve"> consent, approval or other communication required to be in writing</w:t>
      </w:r>
    </w:p>
    <w:p w:rsidR="0079477F" w:rsidRPr="00E457F2" w:rsidRDefault="0079477F" w:rsidP="003205AA">
      <w:pPr>
        <w:autoSpaceDE w:val="0"/>
        <w:autoSpaceDN w:val="0"/>
        <w:adjustRightInd w:val="0"/>
        <w:spacing w:after="0" w:line="240" w:lineRule="auto"/>
        <w:ind w:left="1440" w:firstLine="720"/>
        <w:rPr>
          <w:rFonts w:ascii="Arial" w:hAnsi="Arial" w:cs="Arial"/>
          <w:sz w:val="20"/>
          <w:szCs w:val="20"/>
        </w:rPr>
      </w:pPr>
      <w:proofErr w:type="gramStart"/>
      <w:r w:rsidRPr="00E457F2">
        <w:rPr>
          <w:rFonts w:ascii="Arial" w:hAnsi="Arial" w:cs="Arial"/>
          <w:sz w:val="20"/>
          <w:szCs w:val="20"/>
        </w:rPr>
        <w:t>under</w:t>
      </w:r>
      <w:proofErr w:type="gramEnd"/>
      <w:r w:rsidRPr="00E457F2">
        <w:rPr>
          <w:rFonts w:ascii="Arial" w:hAnsi="Arial" w:cs="Arial"/>
          <w:sz w:val="20"/>
          <w:szCs w:val="20"/>
        </w:rPr>
        <w:t xml:space="preserve"> this Deed.</w:t>
      </w:r>
    </w:p>
    <w:p w:rsidR="00E97A82" w:rsidRPr="00E457F2" w:rsidRDefault="00E97A82" w:rsidP="003205AA">
      <w:pPr>
        <w:autoSpaceDE w:val="0"/>
        <w:autoSpaceDN w:val="0"/>
        <w:adjustRightInd w:val="0"/>
        <w:spacing w:after="0" w:line="240" w:lineRule="auto"/>
        <w:rPr>
          <w:rFonts w:ascii="Arial" w:hAnsi="Arial" w:cs="Arial"/>
          <w:sz w:val="20"/>
          <w:szCs w:val="20"/>
        </w:rPr>
      </w:pPr>
    </w:p>
    <w:p w:rsidR="0079477F" w:rsidRPr="00E457F2" w:rsidRDefault="0079477F" w:rsidP="003205AA">
      <w:pPr>
        <w:autoSpaceDE w:val="0"/>
        <w:autoSpaceDN w:val="0"/>
        <w:adjustRightInd w:val="0"/>
        <w:spacing w:after="0" w:line="240" w:lineRule="auto"/>
        <w:ind w:firstLine="720"/>
        <w:rPr>
          <w:rFonts w:ascii="Arial" w:hAnsi="Arial" w:cs="Arial"/>
          <w:sz w:val="20"/>
          <w:szCs w:val="20"/>
        </w:rPr>
      </w:pPr>
      <w:r w:rsidRPr="00E457F2">
        <w:rPr>
          <w:rFonts w:ascii="Arial" w:hAnsi="Arial" w:cs="Arial"/>
          <w:sz w:val="20"/>
          <w:szCs w:val="20"/>
        </w:rPr>
        <w:t>1</w:t>
      </w:r>
      <w:r w:rsidR="00A00F94" w:rsidRPr="00E457F2">
        <w:rPr>
          <w:rFonts w:ascii="Arial" w:hAnsi="Arial" w:cs="Arial"/>
          <w:sz w:val="20"/>
          <w:szCs w:val="20"/>
        </w:rPr>
        <w:t>2</w:t>
      </w:r>
      <w:r w:rsidRPr="00E457F2">
        <w:rPr>
          <w:rFonts w:ascii="Arial" w:hAnsi="Arial" w:cs="Arial"/>
          <w:sz w:val="20"/>
          <w:szCs w:val="20"/>
        </w:rPr>
        <w:t xml:space="preserve">.2 </w:t>
      </w:r>
      <w:r w:rsidR="00E97A82" w:rsidRPr="00E457F2">
        <w:rPr>
          <w:rFonts w:ascii="Arial" w:hAnsi="Arial" w:cs="Arial"/>
          <w:sz w:val="20"/>
          <w:szCs w:val="20"/>
        </w:rPr>
        <w:tab/>
      </w:r>
      <w:r w:rsidRPr="00E457F2">
        <w:rPr>
          <w:rFonts w:ascii="Arial" w:hAnsi="Arial" w:cs="Arial"/>
          <w:sz w:val="20"/>
          <w:szCs w:val="20"/>
        </w:rPr>
        <w:t>A notice must be signed by or on behalf of the sender addressed to the</w:t>
      </w:r>
    </w:p>
    <w:p w:rsidR="00E97A82" w:rsidRPr="00E457F2" w:rsidRDefault="0079477F" w:rsidP="003205AA">
      <w:pPr>
        <w:autoSpaceDE w:val="0"/>
        <w:autoSpaceDN w:val="0"/>
        <w:adjustRightInd w:val="0"/>
        <w:spacing w:after="0" w:line="240" w:lineRule="auto"/>
        <w:ind w:left="720" w:firstLine="720"/>
        <w:rPr>
          <w:rFonts w:ascii="Arial" w:hAnsi="Arial" w:cs="Arial"/>
          <w:sz w:val="20"/>
          <w:szCs w:val="20"/>
        </w:rPr>
      </w:pPr>
      <w:proofErr w:type="gramStart"/>
      <w:r w:rsidRPr="00E457F2">
        <w:rPr>
          <w:rFonts w:ascii="Arial" w:hAnsi="Arial" w:cs="Arial"/>
          <w:sz w:val="20"/>
          <w:szCs w:val="20"/>
        </w:rPr>
        <w:t>recipient</w:t>
      </w:r>
      <w:proofErr w:type="gramEnd"/>
      <w:r w:rsidRPr="00E457F2">
        <w:rPr>
          <w:rFonts w:ascii="Arial" w:hAnsi="Arial" w:cs="Arial"/>
          <w:sz w:val="20"/>
          <w:szCs w:val="20"/>
        </w:rPr>
        <w:t xml:space="preserve"> and:</w:t>
      </w:r>
    </w:p>
    <w:p w:rsidR="00E97A82" w:rsidRPr="00E457F2" w:rsidRDefault="00E97A82" w:rsidP="003205AA">
      <w:pPr>
        <w:autoSpaceDE w:val="0"/>
        <w:autoSpaceDN w:val="0"/>
        <w:adjustRightInd w:val="0"/>
        <w:spacing w:after="0" w:line="240" w:lineRule="auto"/>
        <w:ind w:left="720" w:firstLine="720"/>
        <w:rPr>
          <w:rFonts w:ascii="Arial" w:hAnsi="Arial" w:cs="Arial"/>
          <w:sz w:val="20"/>
          <w:szCs w:val="20"/>
        </w:rPr>
      </w:pPr>
    </w:p>
    <w:p w:rsidR="00E97A82" w:rsidRPr="00E457F2" w:rsidRDefault="00E97A82" w:rsidP="003205AA">
      <w:pPr>
        <w:autoSpaceDE w:val="0"/>
        <w:autoSpaceDN w:val="0"/>
        <w:adjustRightInd w:val="0"/>
        <w:spacing w:after="0" w:line="240" w:lineRule="auto"/>
        <w:ind w:left="720" w:firstLine="720"/>
        <w:rPr>
          <w:rFonts w:ascii="Arial" w:hAnsi="Arial" w:cs="Arial"/>
          <w:sz w:val="20"/>
          <w:szCs w:val="20"/>
        </w:rPr>
      </w:pPr>
      <w:r w:rsidRPr="00E457F2">
        <w:rPr>
          <w:rFonts w:ascii="Arial" w:hAnsi="Arial" w:cs="Arial"/>
          <w:sz w:val="20"/>
          <w:szCs w:val="20"/>
        </w:rPr>
        <w:t>(</w:t>
      </w:r>
      <w:proofErr w:type="gramStart"/>
      <w:r w:rsidRPr="00E457F2">
        <w:rPr>
          <w:rFonts w:ascii="Arial" w:hAnsi="Arial" w:cs="Arial"/>
          <w:sz w:val="20"/>
          <w:szCs w:val="20"/>
        </w:rPr>
        <w:t>a</w:t>
      </w:r>
      <w:proofErr w:type="gramEnd"/>
      <w:r w:rsidRPr="00E457F2">
        <w:rPr>
          <w:rFonts w:ascii="Arial" w:hAnsi="Arial" w:cs="Arial"/>
          <w:sz w:val="20"/>
          <w:szCs w:val="20"/>
        </w:rPr>
        <w:t>)</w:t>
      </w:r>
      <w:r w:rsidRPr="00E457F2">
        <w:rPr>
          <w:rFonts w:ascii="Arial" w:hAnsi="Arial" w:cs="Arial"/>
          <w:sz w:val="20"/>
          <w:szCs w:val="20"/>
        </w:rPr>
        <w:tab/>
      </w:r>
      <w:r w:rsidR="0079477F" w:rsidRPr="00E457F2">
        <w:rPr>
          <w:rFonts w:ascii="Arial" w:hAnsi="Arial" w:cs="Arial"/>
          <w:sz w:val="20"/>
          <w:szCs w:val="20"/>
        </w:rPr>
        <w:t>delivered to the recipient’s address;</w:t>
      </w:r>
    </w:p>
    <w:p w:rsidR="00E97A82" w:rsidRPr="00E457F2" w:rsidRDefault="00E97A82" w:rsidP="003205AA">
      <w:pPr>
        <w:autoSpaceDE w:val="0"/>
        <w:autoSpaceDN w:val="0"/>
        <w:adjustRightInd w:val="0"/>
        <w:spacing w:after="0" w:line="240" w:lineRule="auto"/>
        <w:ind w:left="720" w:firstLine="720"/>
        <w:rPr>
          <w:rFonts w:ascii="Arial" w:hAnsi="Arial" w:cs="Arial"/>
          <w:sz w:val="20"/>
          <w:szCs w:val="20"/>
        </w:rPr>
      </w:pPr>
      <w:r w:rsidRPr="00E457F2">
        <w:rPr>
          <w:rFonts w:ascii="Arial" w:hAnsi="Arial" w:cs="Arial"/>
          <w:sz w:val="20"/>
          <w:szCs w:val="20"/>
        </w:rPr>
        <w:t>(b)</w:t>
      </w:r>
      <w:r w:rsidRPr="00E457F2">
        <w:rPr>
          <w:rFonts w:ascii="Arial" w:hAnsi="Arial" w:cs="Arial"/>
          <w:sz w:val="20"/>
          <w:szCs w:val="20"/>
        </w:rPr>
        <w:tab/>
      </w:r>
      <w:proofErr w:type="gramStart"/>
      <w:r w:rsidR="0079477F" w:rsidRPr="00E457F2">
        <w:rPr>
          <w:rFonts w:ascii="Arial" w:hAnsi="Arial" w:cs="Arial"/>
          <w:sz w:val="20"/>
          <w:szCs w:val="20"/>
        </w:rPr>
        <w:t>sent</w:t>
      </w:r>
      <w:proofErr w:type="gramEnd"/>
      <w:r w:rsidR="0079477F" w:rsidRPr="00E457F2">
        <w:rPr>
          <w:rFonts w:ascii="Arial" w:hAnsi="Arial" w:cs="Arial"/>
          <w:sz w:val="20"/>
          <w:szCs w:val="20"/>
        </w:rPr>
        <w:t xml:space="preserve"> by pre-paid mail to the recipient’s address; or</w:t>
      </w:r>
    </w:p>
    <w:p w:rsidR="00DA466E" w:rsidRPr="00E457F2" w:rsidRDefault="00E97A82" w:rsidP="00DA466E">
      <w:pPr>
        <w:autoSpaceDE w:val="0"/>
        <w:autoSpaceDN w:val="0"/>
        <w:adjustRightInd w:val="0"/>
        <w:spacing w:after="0" w:line="240" w:lineRule="auto"/>
        <w:ind w:left="2160" w:right="-744" w:hanging="720"/>
        <w:rPr>
          <w:rFonts w:ascii="Arial" w:hAnsi="Arial" w:cs="Arial"/>
          <w:sz w:val="20"/>
          <w:szCs w:val="20"/>
        </w:rPr>
      </w:pPr>
      <w:r w:rsidRPr="00E457F2">
        <w:rPr>
          <w:rFonts w:ascii="Arial" w:hAnsi="Arial" w:cs="Arial"/>
          <w:sz w:val="20"/>
          <w:szCs w:val="20"/>
        </w:rPr>
        <w:t>(c)</w:t>
      </w:r>
      <w:r w:rsidRPr="00E457F2">
        <w:rPr>
          <w:rFonts w:ascii="Arial" w:hAnsi="Arial" w:cs="Arial"/>
          <w:sz w:val="20"/>
          <w:szCs w:val="20"/>
        </w:rPr>
        <w:tab/>
      </w:r>
      <w:proofErr w:type="gramStart"/>
      <w:r w:rsidR="00DA466E" w:rsidRPr="00E457F2">
        <w:rPr>
          <w:rFonts w:ascii="Arial" w:hAnsi="Arial" w:cs="Arial"/>
          <w:sz w:val="20"/>
          <w:szCs w:val="20"/>
        </w:rPr>
        <w:t>sent</w:t>
      </w:r>
      <w:proofErr w:type="gramEnd"/>
      <w:r w:rsidR="0079477F" w:rsidRPr="00E457F2">
        <w:rPr>
          <w:rFonts w:ascii="Arial" w:hAnsi="Arial" w:cs="Arial"/>
          <w:sz w:val="20"/>
          <w:szCs w:val="20"/>
        </w:rPr>
        <w:t xml:space="preserve"> by</w:t>
      </w:r>
      <w:r w:rsidR="003205AA" w:rsidRPr="00E457F2">
        <w:rPr>
          <w:rFonts w:ascii="Arial" w:hAnsi="Arial" w:cs="Arial"/>
          <w:sz w:val="20"/>
          <w:szCs w:val="20"/>
        </w:rPr>
        <w:t xml:space="preserve"> email</w:t>
      </w:r>
      <w:r w:rsidR="0079477F" w:rsidRPr="00E457F2">
        <w:rPr>
          <w:rFonts w:ascii="Arial" w:hAnsi="Arial" w:cs="Arial"/>
          <w:sz w:val="20"/>
          <w:szCs w:val="20"/>
        </w:rPr>
        <w:t xml:space="preserve"> to the recipient’s</w:t>
      </w:r>
      <w:r w:rsidR="00DA466E" w:rsidRPr="00E457F2">
        <w:rPr>
          <w:rFonts w:ascii="Arial" w:hAnsi="Arial" w:cs="Arial"/>
          <w:sz w:val="20"/>
          <w:szCs w:val="20"/>
        </w:rPr>
        <w:t xml:space="preserve"> email</w:t>
      </w:r>
      <w:r w:rsidR="0079477F" w:rsidRPr="00E457F2">
        <w:rPr>
          <w:rFonts w:ascii="Arial" w:hAnsi="Arial" w:cs="Arial"/>
          <w:sz w:val="20"/>
          <w:szCs w:val="20"/>
        </w:rPr>
        <w:t xml:space="preserve"> address</w:t>
      </w:r>
      <w:r w:rsidR="00DA466E" w:rsidRPr="00E457F2">
        <w:rPr>
          <w:rFonts w:ascii="Arial" w:hAnsi="Arial" w:cs="Arial"/>
          <w:sz w:val="20"/>
          <w:szCs w:val="20"/>
        </w:rPr>
        <w:t xml:space="preserve"> from Health.SALHNOfficeforResearch@sa.gov.au email address.</w:t>
      </w:r>
    </w:p>
    <w:p w:rsidR="00DA466E" w:rsidRPr="00E457F2" w:rsidRDefault="00DA466E" w:rsidP="003205AA">
      <w:pPr>
        <w:autoSpaceDE w:val="0"/>
        <w:autoSpaceDN w:val="0"/>
        <w:adjustRightInd w:val="0"/>
        <w:spacing w:after="0" w:line="240" w:lineRule="auto"/>
        <w:ind w:firstLine="720"/>
        <w:rPr>
          <w:rFonts w:ascii="Arial" w:hAnsi="Arial" w:cs="Arial"/>
          <w:sz w:val="20"/>
          <w:szCs w:val="20"/>
        </w:rPr>
      </w:pPr>
    </w:p>
    <w:p w:rsidR="0079477F" w:rsidRPr="00E457F2" w:rsidRDefault="0079477F" w:rsidP="003205AA">
      <w:pPr>
        <w:autoSpaceDE w:val="0"/>
        <w:autoSpaceDN w:val="0"/>
        <w:adjustRightInd w:val="0"/>
        <w:spacing w:after="0" w:line="240" w:lineRule="auto"/>
        <w:ind w:firstLine="720"/>
        <w:rPr>
          <w:rFonts w:ascii="Arial" w:hAnsi="Arial" w:cs="Arial"/>
          <w:sz w:val="20"/>
          <w:szCs w:val="20"/>
        </w:rPr>
      </w:pPr>
      <w:r w:rsidRPr="00E457F2">
        <w:rPr>
          <w:rFonts w:ascii="Arial" w:hAnsi="Arial" w:cs="Arial"/>
          <w:sz w:val="20"/>
          <w:szCs w:val="20"/>
        </w:rPr>
        <w:t>1</w:t>
      </w:r>
      <w:r w:rsidR="00A00F94" w:rsidRPr="00E457F2">
        <w:rPr>
          <w:rFonts w:ascii="Arial" w:hAnsi="Arial" w:cs="Arial"/>
          <w:sz w:val="20"/>
          <w:szCs w:val="20"/>
        </w:rPr>
        <w:t>2</w:t>
      </w:r>
      <w:r w:rsidRPr="00E457F2">
        <w:rPr>
          <w:rFonts w:ascii="Arial" w:hAnsi="Arial" w:cs="Arial"/>
          <w:sz w:val="20"/>
          <w:szCs w:val="20"/>
        </w:rPr>
        <w:t xml:space="preserve">.3 </w:t>
      </w:r>
      <w:r w:rsidR="00E97A82" w:rsidRPr="00E457F2">
        <w:rPr>
          <w:rFonts w:ascii="Arial" w:hAnsi="Arial" w:cs="Arial"/>
          <w:sz w:val="20"/>
          <w:szCs w:val="20"/>
        </w:rPr>
        <w:tab/>
      </w:r>
      <w:r w:rsidRPr="00E457F2">
        <w:rPr>
          <w:rFonts w:ascii="Arial" w:hAnsi="Arial" w:cs="Arial"/>
          <w:sz w:val="20"/>
          <w:szCs w:val="20"/>
        </w:rPr>
        <w:t>A notice given to a person in accordance with this clause is treated as having</w:t>
      </w:r>
    </w:p>
    <w:p w:rsidR="00C977BA" w:rsidRPr="00E457F2" w:rsidRDefault="0079477F" w:rsidP="003205AA">
      <w:pPr>
        <w:autoSpaceDE w:val="0"/>
        <w:autoSpaceDN w:val="0"/>
        <w:adjustRightInd w:val="0"/>
        <w:spacing w:after="0" w:line="240" w:lineRule="auto"/>
        <w:ind w:left="720" w:firstLine="720"/>
        <w:rPr>
          <w:rFonts w:ascii="Arial" w:hAnsi="Arial" w:cs="Arial"/>
          <w:sz w:val="20"/>
          <w:szCs w:val="20"/>
        </w:rPr>
      </w:pPr>
      <w:proofErr w:type="gramStart"/>
      <w:r w:rsidRPr="00E457F2">
        <w:rPr>
          <w:rFonts w:ascii="Arial" w:hAnsi="Arial" w:cs="Arial"/>
          <w:sz w:val="20"/>
          <w:szCs w:val="20"/>
        </w:rPr>
        <w:t>been</w:t>
      </w:r>
      <w:proofErr w:type="gramEnd"/>
      <w:r w:rsidRPr="00E457F2">
        <w:rPr>
          <w:rFonts w:ascii="Arial" w:hAnsi="Arial" w:cs="Arial"/>
          <w:sz w:val="20"/>
          <w:szCs w:val="20"/>
        </w:rPr>
        <w:t xml:space="preserve"> given and received:</w:t>
      </w:r>
    </w:p>
    <w:p w:rsidR="00C977BA" w:rsidRPr="00E457F2" w:rsidRDefault="00C977BA" w:rsidP="003205AA">
      <w:pPr>
        <w:autoSpaceDE w:val="0"/>
        <w:autoSpaceDN w:val="0"/>
        <w:adjustRightInd w:val="0"/>
        <w:spacing w:after="0" w:line="240" w:lineRule="auto"/>
        <w:ind w:left="720" w:firstLine="720"/>
        <w:rPr>
          <w:rFonts w:ascii="Arial" w:hAnsi="Arial" w:cs="Arial"/>
          <w:sz w:val="20"/>
          <w:szCs w:val="20"/>
        </w:rPr>
      </w:pPr>
    </w:p>
    <w:p w:rsidR="0079477F" w:rsidRPr="00E457F2" w:rsidRDefault="00C977BA" w:rsidP="003205AA">
      <w:pPr>
        <w:autoSpaceDE w:val="0"/>
        <w:autoSpaceDN w:val="0"/>
        <w:adjustRightInd w:val="0"/>
        <w:spacing w:after="0" w:line="240" w:lineRule="auto"/>
        <w:ind w:left="720" w:firstLine="720"/>
        <w:rPr>
          <w:rFonts w:ascii="Arial" w:hAnsi="Arial" w:cs="Arial"/>
          <w:sz w:val="20"/>
          <w:szCs w:val="20"/>
        </w:rPr>
      </w:pPr>
      <w:r w:rsidRPr="00E457F2">
        <w:rPr>
          <w:rFonts w:ascii="Arial" w:hAnsi="Arial" w:cs="Arial"/>
          <w:sz w:val="20"/>
          <w:szCs w:val="20"/>
        </w:rPr>
        <w:t>(a)</w:t>
      </w:r>
      <w:r w:rsidRPr="00E457F2">
        <w:rPr>
          <w:rFonts w:ascii="Arial" w:hAnsi="Arial" w:cs="Arial"/>
          <w:sz w:val="20"/>
          <w:szCs w:val="20"/>
        </w:rPr>
        <w:tab/>
      </w:r>
      <w:proofErr w:type="gramStart"/>
      <w:r w:rsidR="0079477F" w:rsidRPr="00E457F2">
        <w:rPr>
          <w:rFonts w:ascii="Arial" w:hAnsi="Arial" w:cs="Arial"/>
          <w:sz w:val="20"/>
          <w:szCs w:val="20"/>
        </w:rPr>
        <w:t>on</w:t>
      </w:r>
      <w:proofErr w:type="gramEnd"/>
      <w:r w:rsidR="0079477F" w:rsidRPr="00E457F2">
        <w:rPr>
          <w:rFonts w:ascii="Arial" w:hAnsi="Arial" w:cs="Arial"/>
          <w:sz w:val="20"/>
          <w:szCs w:val="20"/>
        </w:rPr>
        <w:t xml:space="preserve"> the day of delivery if delivered before 5.00pm on a Business Day,</w:t>
      </w:r>
    </w:p>
    <w:p w:rsidR="0079477F" w:rsidRPr="00E457F2" w:rsidRDefault="0079477F" w:rsidP="003205AA">
      <w:pPr>
        <w:autoSpaceDE w:val="0"/>
        <w:autoSpaceDN w:val="0"/>
        <w:adjustRightInd w:val="0"/>
        <w:spacing w:after="0" w:line="240" w:lineRule="auto"/>
        <w:ind w:left="1440" w:firstLine="720"/>
        <w:rPr>
          <w:rFonts w:ascii="Arial" w:hAnsi="Arial" w:cs="Arial"/>
          <w:sz w:val="20"/>
          <w:szCs w:val="20"/>
        </w:rPr>
      </w:pPr>
      <w:proofErr w:type="gramStart"/>
      <w:r w:rsidRPr="00E457F2">
        <w:rPr>
          <w:rFonts w:ascii="Arial" w:hAnsi="Arial" w:cs="Arial"/>
          <w:sz w:val="20"/>
          <w:szCs w:val="20"/>
        </w:rPr>
        <w:t>otherwise</w:t>
      </w:r>
      <w:proofErr w:type="gramEnd"/>
      <w:r w:rsidRPr="00E457F2">
        <w:rPr>
          <w:rFonts w:ascii="Arial" w:hAnsi="Arial" w:cs="Arial"/>
          <w:sz w:val="20"/>
          <w:szCs w:val="20"/>
        </w:rPr>
        <w:t xml:space="preserve"> on the next Business Day; (“Business Day” means any day</w:t>
      </w:r>
    </w:p>
    <w:p w:rsidR="00C977BA" w:rsidRPr="00E457F2" w:rsidRDefault="0079477F" w:rsidP="003205AA">
      <w:pPr>
        <w:autoSpaceDE w:val="0"/>
        <w:autoSpaceDN w:val="0"/>
        <w:adjustRightInd w:val="0"/>
        <w:spacing w:after="0" w:line="240" w:lineRule="auto"/>
        <w:ind w:left="2160"/>
        <w:rPr>
          <w:rFonts w:ascii="Arial" w:hAnsi="Arial" w:cs="Arial"/>
          <w:sz w:val="20"/>
          <w:szCs w:val="20"/>
        </w:rPr>
      </w:pPr>
      <w:proofErr w:type="gramStart"/>
      <w:r w:rsidRPr="00E457F2">
        <w:rPr>
          <w:rFonts w:ascii="Arial" w:hAnsi="Arial" w:cs="Arial"/>
          <w:sz w:val="20"/>
          <w:szCs w:val="20"/>
        </w:rPr>
        <w:t>that</w:t>
      </w:r>
      <w:proofErr w:type="gramEnd"/>
      <w:r w:rsidRPr="00E457F2">
        <w:rPr>
          <w:rFonts w:ascii="Arial" w:hAnsi="Arial" w:cs="Arial"/>
          <w:sz w:val="20"/>
          <w:szCs w:val="20"/>
        </w:rPr>
        <w:t xml:space="preserve"> is not a Saturday or Sunday or a public holiday under </w:t>
      </w:r>
      <w:r w:rsidR="00C977BA" w:rsidRPr="00E457F2">
        <w:rPr>
          <w:rFonts w:ascii="Arial" w:hAnsi="Arial" w:cs="Arial"/>
          <w:sz w:val="20"/>
          <w:szCs w:val="20"/>
        </w:rPr>
        <w:t xml:space="preserve">the Holidays </w:t>
      </w:r>
      <w:r w:rsidRPr="00E457F2">
        <w:rPr>
          <w:rFonts w:ascii="Arial" w:hAnsi="Arial" w:cs="Arial"/>
          <w:sz w:val="20"/>
          <w:szCs w:val="20"/>
        </w:rPr>
        <w:t>Act 1910);</w:t>
      </w:r>
    </w:p>
    <w:p w:rsidR="00C977BA" w:rsidRPr="00E457F2" w:rsidRDefault="00C977BA" w:rsidP="003205AA">
      <w:pPr>
        <w:autoSpaceDE w:val="0"/>
        <w:autoSpaceDN w:val="0"/>
        <w:adjustRightInd w:val="0"/>
        <w:spacing w:after="0" w:line="240" w:lineRule="auto"/>
        <w:ind w:left="720" w:firstLine="720"/>
        <w:rPr>
          <w:rFonts w:ascii="Arial" w:hAnsi="Arial" w:cs="Arial"/>
          <w:sz w:val="20"/>
          <w:szCs w:val="20"/>
        </w:rPr>
      </w:pPr>
      <w:r w:rsidRPr="00E457F2">
        <w:rPr>
          <w:rFonts w:ascii="Arial" w:hAnsi="Arial" w:cs="Arial"/>
          <w:sz w:val="20"/>
          <w:szCs w:val="20"/>
        </w:rPr>
        <w:t>(b)</w:t>
      </w:r>
      <w:r w:rsidRPr="00E457F2">
        <w:rPr>
          <w:rFonts w:ascii="Arial" w:hAnsi="Arial" w:cs="Arial"/>
          <w:sz w:val="20"/>
          <w:szCs w:val="20"/>
        </w:rPr>
        <w:tab/>
      </w:r>
      <w:proofErr w:type="gramStart"/>
      <w:r w:rsidR="0079477F" w:rsidRPr="00E457F2">
        <w:rPr>
          <w:rFonts w:ascii="Arial" w:hAnsi="Arial" w:cs="Arial"/>
          <w:sz w:val="20"/>
          <w:szCs w:val="20"/>
        </w:rPr>
        <w:t>if</w:t>
      </w:r>
      <w:proofErr w:type="gramEnd"/>
      <w:r w:rsidR="0079477F" w:rsidRPr="00E457F2">
        <w:rPr>
          <w:rFonts w:ascii="Arial" w:hAnsi="Arial" w:cs="Arial"/>
          <w:sz w:val="20"/>
          <w:szCs w:val="20"/>
        </w:rPr>
        <w:t xml:space="preserve"> sent by pre-paid mail, on the third Business Day after posting; or</w:t>
      </w:r>
    </w:p>
    <w:p w:rsidR="0079477F" w:rsidRPr="00E457F2" w:rsidRDefault="00C977BA" w:rsidP="008310DE">
      <w:pPr>
        <w:autoSpaceDE w:val="0"/>
        <w:autoSpaceDN w:val="0"/>
        <w:adjustRightInd w:val="0"/>
        <w:spacing w:after="0" w:line="240" w:lineRule="auto"/>
        <w:ind w:left="2160" w:hanging="720"/>
        <w:rPr>
          <w:rFonts w:ascii="Arial" w:hAnsi="Arial" w:cs="Arial"/>
          <w:sz w:val="20"/>
          <w:szCs w:val="20"/>
        </w:rPr>
      </w:pPr>
      <w:r w:rsidRPr="00E457F2">
        <w:rPr>
          <w:rFonts w:ascii="Arial" w:hAnsi="Arial" w:cs="Arial"/>
          <w:sz w:val="20"/>
          <w:szCs w:val="20"/>
        </w:rPr>
        <w:t>(c)</w:t>
      </w:r>
      <w:r w:rsidRPr="00E457F2">
        <w:rPr>
          <w:rFonts w:ascii="Arial" w:hAnsi="Arial" w:cs="Arial"/>
          <w:sz w:val="20"/>
          <w:szCs w:val="20"/>
        </w:rPr>
        <w:tab/>
      </w:r>
      <w:proofErr w:type="gramStart"/>
      <w:r w:rsidR="0079477F" w:rsidRPr="00E457F2">
        <w:rPr>
          <w:rFonts w:ascii="Arial" w:hAnsi="Arial" w:cs="Arial"/>
          <w:sz w:val="20"/>
          <w:szCs w:val="20"/>
        </w:rPr>
        <w:t>if</w:t>
      </w:r>
      <w:proofErr w:type="gramEnd"/>
      <w:r w:rsidR="0079477F" w:rsidRPr="00E457F2">
        <w:rPr>
          <w:rFonts w:ascii="Arial" w:hAnsi="Arial" w:cs="Arial"/>
          <w:sz w:val="20"/>
          <w:szCs w:val="20"/>
        </w:rPr>
        <w:t xml:space="preserve"> </w:t>
      </w:r>
      <w:r w:rsidR="00DA466E" w:rsidRPr="00E457F2">
        <w:rPr>
          <w:rFonts w:ascii="Arial" w:hAnsi="Arial" w:cs="Arial"/>
          <w:sz w:val="20"/>
          <w:szCs w:val="20"/>
        </w:rPr>
        <w:t>sent</w:t>
      </w:r>
      <w:r w:rsidR="0079477F" w:rsidRPr="00E457F2">
        <w:rPr>
          <w:rFonts w:ascii="Arial" w:hAnsi="Arial" w:cs="Arial"/>
          <w:sz w:val="20"/>
          <w:szCs w:val="20"/>
        </w:rPr>
        <w:t xml:space="preserve"> by </w:t>
      </w:r>
      <w:r w:rsidR="008310DE" w:rsidRPr="00E457F2">
        <w:rPr>
          <w:rFonts w:ascii="Arial" w:hAnsi="Arial" w:cs="Arial"/>
          <w:sz w:val="20"/>
          <w:szCs w:val="20"/>
        </w:rPr>
        <w:t>e</w:t>
      </w:r>
      <w:r w:rsidR="0079477F" w:rsidRPr="00E457F2">
        <w:rPr>
          <w:rFonts w:ascii="Arial" w:hAnsi="Arial" w:cs="Arial"/>
          <w:sz w:val="20"/>
          <w:szCs w:val="20"/>
        </w:rPr>
        <w:t>m</w:t>
      </w:r>
      <w:r w:rsidR="008310DE" w:rsidRPr="00E457F2">
        <w:rPr>
          <w:rFonts w:ascii="Arial" w:hAnsi="Arial" w:cs="Arial"/>
          <w:sz w:val="20"/>
          <w:szCs w:val="20"/>
        </w:rPr>
        <w:t>a</w:t>
      </w:r>
      <w:r w:rsidR="0079477F" w:rsidRPr="00E457F2">
        <w:rPr>
          <w:rFonts w:ascii="Arial" w:hAnsi="Arial" w:cs="Arial"/>
          <w:sz w:val="20"/>
          <w:szCs w:val="20"/>
        </w:rPr>
        <w:t>il before 5.00pm on a</w:t>
      </w:r>
      <w:r w:rsidRPr="00E457F2">
        <w:rPr>
          <w:rFonts w:ascii="Arial" w:hAnsi="Arial" w:cs="Arial"/>
          <w:sz w:val="20"/>
          <w:szCs w:val="20"/>
        </w:rPr>
        <w:t xml:space="preserve"> </w:t>
      </w:r>
      <w:r w:rsidR="0079477F" w:rsidRPr="00E457F2">
        <w:rPr>
          <w:rFonts w:ascii="Arial" w:hAnsi="Arial" w:cs="Arial"/>
          <w:sz w:val="20"/>
          <w:szCs w:val="20"/>
        </w:rPr>
        <w:t>Business Day, otherwise on the next Business Day.</w:t>
      </w:r>
    </w:p>
    <w:p w:rsidR="00C977BA" w:rsidRPr="00E457F2" w:rsidRDefault="00C977BA" w:rsidP="003205AA">
      <w:pPr>
        <w:autoSpaceDE w:val="0"/>
        <w:autoSpaceDN w:val="0"/>
        <w:adjustRightInd w:val="0"/>
        <w:spacing w:after="0" w:line="240" w:lineRule="auto"/>
        <w:rPr>
          <w:rFonts w:ascii="Arial" w:hAnsi="Arial" w:cs="Arial"/>
          <w:bCs/>
          <w:sz w:val="20"/>
          <w:szCs w:val="20"/>
        </w:rPr>
      </w:pPr>
    </w:p>
    <w:p w:rsidR="0079477F" w:rsidRPr="00E457F2" w:rsidRDefault="0079477F" w:rsidP="003205AA">
      <w:pPr>
        <w:autoSpaceDE w:val="0"/>
        <w:autoSpaceDN w:val="0"/>
        <w:adjustRightInd w:val="0"/>
        <w:spacing w:after="0" w:line="240" w:lineRule="auto"/>
        <w:rPr>
          <w:rFonts w:ascii="Arial" w:hAnsi="Arial" w:cs="Arial"/>
          <w:bCs/>
          <w:sz w:val="20"/>
          <w:szCs w:val="20"/>
        </w:rPr>
      </w:pPr>
      <w:r w:rsidRPr="00E457F2">
        <w:rPr>
          <w:rFonts w:ascii="Arial" w:hAnsi="Arial" w:cs="Arial"/>
          <w:bCs/>
          <w:sz w:val="20"/>
          <w:szCs w:val="20"/>
        </w:rPr>
        <w:t>1</w:t>
      </w:r>
      <w:r w:rsidR="00A00F94" w:rsidRPr="00E457F2">
        <w:rPr>
          <w:rFonts w:ascii="Arial" w:hAnsi="Arial" w:cs="Arial"/>
          <w:bCs/>
          <w:sz w:val="20"/>
          <w:szCs w:val="20"/>
        </w:rPr>
        <w:t>3</w:t>
      </w:r>
      <w:r w:rsidRPr="00E457F2">
        <w:rPr>
          <w:rFonts w:ascii="Arial" w:hAnsi="Arial" w:cs="Arial"/>
          <w:bCs/>
          <w:sz w:val="20"/>
          <w:szCs w:val="20"/>
        </w:rPr>
        <w:t xml:space="preserve">. </w:t>
      </w:r>
      <w:r w:rsidR="00C977BA" w:rsidRPr="00E457F2">
        <w:rPr>
          <w:rFonts w:ascii="Arial" w:hAnsi="Arial" w:cs="Arial"/>
          <w:bCs/>
          <w:sz w:val="20"/>
          <w:szCs w:val="20"/>
        </w:rPr>
        <w:tab/>
      </w:r>
      <w:r w:rsidRPr="00E457F2">
        <w:rPr>
          <w:rFonts w:ascii="Arial" w:hAnsi="Arial" w:cs="Arial"/>
          <w:bCs/>
          <w:sz w:val="20"/>
          <w:szCs w:val="20"/>
        </w:rPr>
        <w:t>WAIVER</w:t>
      </w:r>
    </w:p>
    <w:p w:rsidR="00C977BA" w:rsidRPr="00E457F2" w:rsidRDefault="00C977BA" w:rsidP="003205AA">
      <w:pPr>
        <w:autoSpaceDE w:val="0"/>
        <w:autoSpaceDN w:val="0"/>
        <w:adjustRightInd w:val="0"/>
        <w:spacing w:after="0" w:line="240" w:lineRule="auto"/>
        <w:rPr>
          <w:rFonts w:ascii="Arial" w:hAnsi="Arial" w:cs="Arial"/>
          <w:sz w:val="20"/>
          <w:szCs w:val="20"/>
        </w:rPr>
      </w:pPr>
    </w:p>
    <w:p w:rsidR="0079477F" w:rsidRPr="00E457F2" w:rsidRDefault="00C977BA" w:rsidP="003205AA">
      <w:pPr>
        <w:autoSpaceDE w:val="0"/>
        <w:autoSpaceDN w:val="0"/>
        <w:adjustRightInd w:val="0"/>
        <w:spacing w:after="0" w:line="240" w:lineRule="auto"/>
        <w:ind w:left="1440" w:hanging="720"/>
        <w:rPr>
          <w:rFonts w:ascii="Arial" w:hAnsi="Arial" w:cs="Arial"/>
          <w:sz w:val="20"/>
          <w:szCs w:val="20"/>
        </w:rPr>
      </w:pPr>
      <w:r w:rsidRPr="00E457F2">
        <w:rPr>
          <w:rFonts w:ascii="Arial" w:hAnsi="Arial" w:cs="Arial"/>
          <w:sz w:val="20"/>
          <w:szCs w:val="20"/>
        </w:rPr>
        <w:t>1</w:t>
      </w:r>
      <w:r w:rsidR="00A00F94" w:rsidRPr="00E457F2">
        <w:rPr>
          <w:rFonts w:ascii="Arial" w:hAnsi="Arial" w:cs="Arial"/>
          <w:sz w:val="20"/>
          <w:szCs w:val="20"/>
        </w:rPr>
        <w:t>3</w:t>
      </w:r>
      <w:r w:rsidR="0079477F" w:rsidRPr="00E457F2">
        <w:rPr>
          <w:rFonts w:ascii="Arial" w:hAnsi="Arial" w:cs="Arial"/>
          <w:sz w:val="20"/>
          <w:szCs w:val="20"/>
        </w:rPr>
        <w:t xml:space="preserve">.1 </w:t>
      </w:r>
      <w:r w:rsidRPr="00E457F2">
        <w:rPr>
          <w:rFonts w:ascii="Arial" w:hAnsi="Arial" w:cs="Arial"/>
          <w:sz w:val="20"/>
          <w:szCs w:val="20"/>
        </w:rPr>
        <w:tab/>
      </w:r>
      <w:r w:rsidR="0079477F" w:rsidRPr="00E457F2">
        <w:rPr>
          <w:rFonts w:ascii="Arial" w:hAnsi="Arial" w:cs="Arial"/>
          <w:sz w:val="20"/>
          <w:szCs w:val="20"/>
        </w:rPr>
        <w:t>Any waiver of any provision of this Deed is ineffective unless it is in writing and</w:t>
      </w:r>
      <w:r w:rsidRPr="00E457F2">
        <w:rPr>
          <w:rFonts w:ascii="Arial" w:hAnsi="Arial" w:cs="Arial"/>
          <w:sz w:val="20"/>
          <w:szCs w:val="20"/>
        </w:rPr>
        <w:t xml:space="preserve"> </w:t>
      </w:r>
      <w:r w:rsidR="0079477F" w:rsidRPr="00E457F2">
        <w:rPr>
          <w:rFonts w:ascii="Arial" w:hAnsi="Arial" w:cs="Arial"/>
          <w:sz w:val="20"/>
          <w:szCs w:val="20"/>
        </w:rPr>
        <w:t>signed by the party waiving its rights.</w:t>
      </w:r>
    </w:p>
    <w:p w:rsidR="00C977BA" w:rsidRPr="00E457F2" w:rsidRDefault="00C977BA" w:rsidP="003205AA">
      <w:pPr>
        <w:autoSpaceDE w:val="0"/>
        <w:autoSpaceDN w:val="0"/>
        <w:adjustRightInd w:val="0"/>
        <w:spacing w:after="0" w:line="240" w:lineRule="auto"/>
        <w:rPr>
          <w:rFonts w:ascii="Arial" w:hAnsi="Arial" w:cs="Arial"/>
          <w:sz w:val="20"/>
          <w:szCs w:val="20"/>
        </w:rPr>
      </w:pPr>
    </w:p>
    <w:p w:rsidR="0079477F" w:rsidRPr="00E457F2" w:rsidRDefault="00C977BA" w:rsidP="003205AA">
      <w:pPr>
        <w:autoSpaceDE w:val="0"/>
        <w:autoSpaceDN w:val="0"/>
        <w:adjustRightInd w:val="0"/>
        <w:spacing w:after="0" w:line="240" w:lineRule="auto"/>
        <w:ind w:left="1440" w:hanging="720"/>
        <w:rPr>
          <w:rFonts w:ascii="Arial" w:hAnsi="Arial" w:cs="Arial"/>
          <w:sz w:val="20"/>
          <w:szCs w:val="20"/>
        </w:rPr>
      </w:pPr>
      <w:r w:rsidRPr="00E457F2">
        <w:rPr>
          <w:rFonts w:ascii="Arial" w:hAnsi="Arial" w:cs="Arial"/>
          <w:sz w:val="20"/>
          <w:szCs w:val="20"/>
        </w:rPr>
        <w:t>1</w:t>
      </w:r>
      <w:r w:rsidR="00A00F94" w:rsidRPr="00E457F2">
        <w:rPr>
          <w:rFonts w:ascii="Arial" w:hAnsi="Arial" w:cs="Arial"/>
          <w:sz w:val="20"/>
          <w:szCs w:val="20"/>
        </w:rPr>
        <w:t>3</w:t>
      </w:r>
      <w:r w:rsidRPr="00E457F2">
        <w:rPr>
          <w:rFonts w:ascii="Arial" w:hAnsi="Arial" w:cs="Arial"/>
          <w:sz w:val="20"/>
          <w:szCs w:val="20"/>
        </w:rPr>
        <w:t>.2</w:t>
      </w:r>
      <w:r w:rsidR="0079477F" w:rsidRPr="00E457F2">
        <w:rPr>
          <w:rFonts w:ascii="Arial" w:hAnsi="Arial" w:cs="Arial"/>
          <w:sz w:val="20"/>
          <w:szCs w:val="20"/>
        </w:rPr>
        <w:t xml:space="preserve"> </w:t>
      </w:r>
      <w:r w:rsidRPr="00E457F2">
        <w:rPr>
          <w:rFonts w:ascii="Arial" w:hAnsi="Arial" w:cs="Arial"/>
          <w:sz w:val="20"/>
          <w:szCs w:val="20"/>
        </w:rPr>
        <w:tab/>
      </w:r>
      <w:r w:rsidR="0079477F" w:rsidRPr="00E457F2">
        <w:rPr>
          <w:rFonts w:ascii="Arial" w:hAnsi="Arial" w:cs="Arial"/>
          <w:sz w:val="20"/>
          <w:szCs w:val="20"/>
        </w:rPr>
        <w:t>A waiver by either party in respect of a breach of a provision of this Deed by the</w:t>
      </w:r>
      <w:r w:rsidRPr="00E457F2">
        <w:rPr>
          <w:rFonts w:ascii="Arial" w:hAnsi="Arial" w:cs="Arial"/>
          <w:sz w:val="20"/>
          <w:szCs w:val="20"/>
        </w:rPr>
        <w:t xml:space="preserve"> </w:t>
      </w:r>
      <w:r w:rsidR="0079477F" w:rsidRPr="00E457F2">
        <w:rPr>
          <w:rFonts w:ascii="Arial" w:hAnsi="Arial" w:cs="Arial"/>
          <w:sz w:val="20"/>
          <w:szCs w:val="20"/>
        </w:rPr>
        <w:t>other party is not a waiver in respect of any other breach of that or any other</w:t>
      </w:r>
      <w:r w:rsidRPr="00E457F2">
        <w:rPr>
          <w:rFonts w:ascii="Arial" w:hAnsi="Arial" w:cs="Arial"/>
          <w:sz w:val="20"/>
          <w:szCs w:val="20"/>
        </w:rPr>
        <w:t xml:space="preserve"> </w:t>
      </w:r>
      <w:r w:rsidR="0079477F" w:rsidRPr="00E457F2">
        <w:rPr>
          <w:rFonts w:ascii="Arial" w:hAnsi="Arial" w:cs="Arial"/>
          <w:sz w:val="20"/>
          <w:szCs w:val="20"/>
        </w:rPr>
        <w:t>provision.</w:t>
      </w:r>
    </w:p>
    <w:p w:rsidR="00C977BA" w:rsidRPr="00E457F2" w:rsidRDefault="00C977BA" w:rsidP="003205AA">
      <w:pPr>
        <w:autoSpaceDE w:val="0"/>
        <w:autoSpaceDN w:val="0"/>
        <w:adjustRightInd w:val="0"/>
        <w:spacing w:after="0" w:line="240" w:lineRule="auto"/>
        <w:ind w:left="1440" w:hanging="720"/>
        <w:rPr>
          <w:rFonts w:ascii="Arial" w:hAnsi="Arial" w:cs="Arial"/>
          <w:sz w:val="20"/>
          <w:szCs w:val="20"/>
        </w:rPr>
      </w:pPr>
    </w:p>
    <w:p w:rsidR="0079477F" w:rsidRPr="00E457F2" w:rsidRDefault="00C977BA" w:rsidP="003205AA">
      <w:pPr>
        <w:autoSpaceDE w:val="0"/>
        <w:autoSpaceDN w:val="0"/>
        <w:adjustRightInd w:val="0"/>
        <w:spacing w:after="0" w:line="240" w:lineRule="auto"/>
        <w:ind w:firstLine="720"/>
        <w:rPr>
          <w:rFonts w:ascii="Arial" w:hAnsi="Arial" w:cs="Arial"/>
          <w:sz w:val="20"/>
          <w:szCs w:val="20"/>
        </w:rPr>
      </w:pPr>
      <w:r w:rsidRPr="00E457F2">
        <w:rPr>
          <w:rFonts w:ascii="Arial" w:hAnsi="Arial" w:cs="Arial"/>
          <w:sz w:val="20"/>
          <w:szCs w:val="20"/>
        </w:rPr>
        <w:t>1</w:t>
      </w:r>
      <w:r w:rsidR="00A00F94" w:rsidRPr="00E457F2">
        <w:rPr>
          <w:rFonts w:ascii="Arial" w:hAnsi="Arial" w:cs="Arial"/>
          <w:sz w:val="20"/>
          <w:szCs w:val="20"/>
        </w:rPr>
        <w:t>3</w:t>
      </w:r>
      <w:r w:rsidR="0079477F" w:rsidRPr="00E457F2">
        <w:rPr>
          <w:rFonts w:ascii="Arial" w:hAnsi="Arial" w:cs="Arial"/>
          <w:sz w:val="20"/>
          <w:szCs w:val="20"/>
        </w:rPr>
        <w:t>.3</w:t>
      </w:r>
      <w:r w:rsidRPr="00E457F2">
        <w:rPr>
          <w:rFonts w:ascii="Arial" w:hAnsi="Arial" w:cs="Arial"/>
          <w:sz w:val="20"/>
          <w:szCs w:val="20"/>
        </w:rPr>
        <w:tab/>
      </w:r>
      <w:r w:rsidR="0079477F" w:rsidRPr="00E457F2">
        <w:rPr>
          <w:rFonts w:ascii="Arial" w:hAnsi="Arial" w:cs="Arial"/>
          <w:sz w:val="20"/>
          <w:szCs w:val="20"/>
        </w:rPr>
        <w:t>The failure of either party to enforce at any time any of the provisions of this</w:t>
      </w:r>
    </w:p>
    <w:p w:rsidR="0079477F" w:rsidRPr="00E457F2" w:rsidRDefault="0079477F" w:rsidP="003205AA">
      <w:pPr>
        <w:autoSpaceDE w:val="0"/>
        <w:autoSpaceDN w:val="0"/>
        <w:adjustRightInd w:val="0"/>
        <w:spacing w:after="0" w:line="240" w:lineRule="auto"/>
        <w:ind w:left="720" w:firstLine="720"/>
        <w:rPr>
          <w:rFonts w:ascii="Arial" w:hAnsi="Arial" w:cs="Arial"/>
          <w:sz w:val="20"/>
          <w:szCs w:val="20"/>
        </w:rPr>
      </w:pPr>
      <w:r w:rsidRPr="00E457F2">
        <w:rPr>
          <w:rFonts w:ascii="Arial" w:hAnsi="Arial" w:cs="Arial"/>
          <w:sz w:val="20"/>
          <w:szCs w:val="20"/>
        </w:rPr>
        <w:t>Deed must not be interpreted as a waiver of such provision.</w:t>
      </w:r>
    </w:p>
    <w:p w:rsidR="00C977BA" w:rsidRPr="00E457F2" w:rsidRDefault="00C977BA" w:rsidP="003205AA">
      <w:pPr>
        <w:autoSpaceDE w:val="0"/>
        <w:autoSpaceDN w:val="0"/>
        <w:adjustRightInd w:val="0"/>
        <w:spacing w:after="0" w:line="240" w:lineRule="auto"/>
        <w:ind w:left="720" w:firstLine="720"/>
        <w:rPr>
          <w:rFonts w:ascii="Arial" w:hAnsi="Arial" w:cs="Arial"/>
          <w:sz w:val="20"/>
          <w:szCs w:val="20"/>
        </w:rPr>
      </w:pPr>
    </w:p>
    <w:p w:rsidR="00143D31" w:rsidRPr="00E457F2" w:rsidRDefault="00143D31" w:rsidP="003205AA">
      <w:pPr>
        <w:spacing w:after="240" w:line="240" w:lineRule="auto"/>
        <w:jc w:val="both"/>
        <w:rPr>
          <w:rFonts w:ascii="Arial" w:eastAsia="Times New Roman" w:hAnsi="Arial" w:cs="Arial"/>
          <w:b/>
          <w:bCs/>
          <w:sz w:val="20"/>
          <w:szCs w:val="20"/>
          <w:lang w:eastAsia="en-US"/>
        </w:rPr>
      </w:pPr>
      <w:r w:rsidRPr="00E457F2">
        <w:rPr>
          <w:rFonts w:ascii="Arial" w:eastAsia="Times New Roman" w:hAnsi="Arial" w:cs="Arial"/>
          <w:b/>
          <w:bCs/>
          <w:sz w:val="20"/>
          <w:szCs w:val="20"/>
          <w:lang w:eastAsia="en-US"/>
        </w:rPr>
        <w:t xml:space="preserve">This Deed Poll is signed for the benefit and reliance of </w:t>
      </w:r>
      <w:r w:rsidR="00AE1200" w:rsidRPr="00E457F2">
        <w:rPr>
          <w:rFonts w:ascii="Arial" w:eastAsia="Times New Roman" w:hAnsi="Arial" w:cs="Arial"/>
          <w:b/>
          <w:bCs/>
          <w:sz w:val="20"/>
          <w:szCs w:val="20"/>
          <w:lang w:eastAsia="en-US"/>
        </w:rPr>
        <w:t>SALHN</w:t>
      </w:r>
      <w:r w:rsidRPr="00E457F2">
        <w:rPr>
          <w:rFonts w:ascii="Arial" w:eastAsia="Times New Roman" w:hAnsi="Arial" w:cs="Arial"/>
          <w:b/>
          <w:bCs/>
          <w:sz w:val="20"/>
          <w:szCs w:val="20"/>
          <w:lang w:eastAsia="en-US"/>
        </w:rPr>
        <w:t>:</w:t>
      </w:r>
    </w:p>
    <w:p w:rsidR="00143D31" w:rsidRPr="00E457F2" w:rsidRDefault="00143D31" w:rsidP="003205AA">
      <w:pPr>
        <w:spacing w:after="0" w:line="240" w:lineRule="auto"/>
        <w:rPr>
          <w:rFonts w:ascii="Arial" w:eastAsia="Times New Roman" w:hAnsi="Arial" w:cs="Arial"/>
          <w:sz w:val="20"/>
          <w:szCs w:val="20"/>
          <w:lang w:eastAsia="en-US"/>
        </w:rPr>
      </w:pPr>
      <w:r w:rsidRPr="00E457F2">
        <w:rPr>
          <w:rFonts w:ascii="Arial" w:eastAsia="Times New Roman" w:hAnsi="Arial" w:cs="Arial"/>
          <w:b/>
          <w:sz w:val="20"/>
          <w:szCs w:val="20"/>
          <w:lang w:eastAsia="en-US"/>
        </w:rPr>
        <w:t xml:space="preserve">EXECUTED AS A DEED POLL </w:t>
      </w:r>
      <w:r w:rsidRPr="00E457F2">
        <w:rPr>
          <w:rFonts w:ascii="Arial" w:eastAsia="Times New Roman" w:hAnsi="Arial" w:cs="Arial"/>
          <w:sz w:val="20"/>
          <w:szCs w:val="20"/>
          <w:lang w:eastAsia="en-US"/>
        </w:rPr>
        <w:t>this</w:t>
      </w:r>
      <w:r w:rsidR="003205AA" w:rsidRPr="00E457F2">
        <w:rPr>
          <w:rFonts w:ascii="Arial" w:eastAsia="Times New Roman" w:hAnsi="Arial" w:cs="Arial"/>
          <w:sz w:val="20"/>
          <w:szCs w:val="20"/>
          <w:lang w:eastAsia="en-US"/>
        </w:rPr>
        <w:t xml:space="preserve"> ……………………………</w:t>
      </w:r>
      <w:r w:rsidRPr="00E457F2">
        <w:rPr>
          <w:rFonts w:ascii="Arial" w:eastAsia="Times New Roman" w:hAnsi="Arial" w:cs="Arial"/>
          <w:sz w:val="20"/>
          <w:szCs w:val="20"/>
          <w:lang w:eastAsia="en-US"/>
        </w:rPr>
        <w:t xml:space="preserve"> day of </w:t>
      </w:r>
      <w:r w:rsidR="003205AA" w:rsidRPr="00E457F2">
        <w:rPr>
          <w:rFonts w:ascii="Arial" w:eastAsia="Times New Roman" w:hAnsi="Arial" w:cs="Arial"/>
          <w:sz w:val="20"/>
          <w:szCs w:val="20"/>
          <w:lang w:eastAsia="en-US"/>
        </w:rPr>
        <w:t>…………………………</w:t>
      </w:r>
      <w:r w:rsidRPr="00E457F2">
        <w:rPr>
          <w:rFonts w:ascii="Arial" w:eastAsia="Times New Roman" w:hAnsi="Arial" w:cs="Arial"/>
          <w:sz w:val="20"/>
          <w:szCs w:val="20"/>
          <w:lang w:eastAsia="en-US"/>
        </w:rPr>
        <w:t xml:space="preserve"> 201</w:t>
      </w:r>
      <w:r w:rsidR="008310DE" w:rsidRPr="00E457F2">
        <w:rPr>
          <w:rFonts w:ascii="Arial" w:eastAsia="Times New Roman" w:hAnsi="Arial" w:cs="Arial"/>
          <w:sz w:val="20"/>
          <w:szCs w:val="20"/>
          <w:lang w:eastAsia="en-US"/>
        </w:rPr>
        <w:t>…</w:t>
      </w:r>
      <w:r w:rsidRPr="00E457F2">
        <w:rPr>
          <w:rFonts w:ascii="Arial" w:eastAsia="Times New Roman" w:hAnsi="Arial" w:cs="Arial"/>
          <w:sz w:val="20"/>
          <w:szCs w:val="20"/>
          <w:lang w:eastAsia="en-US"/>
        </w:rPr>
        <w:t xml:space="preserve"> </w:t>
      </w:r>
    </w:p>
    <w:p w:rsidR="00143D31" w:rsidRPr="00E457F2" w:rsidRDefault="00143D31" w:rsidP="00143D31">
      <w:pPr>
        <w:tabs>
          <w:tab w:val="right" w:pos="5400"/>
        </w:tabs>
        <w:spacing w:after="0" w:line="240" w:lineRule="auto"/>
        <w:rPr>
          <w:rFonts w:ascii="Arial" w:eastAsia="Times New Roman" w:hAnsi="Arial" w:cs="Arial"/>
          <w:sz w:val="20"/>
          <w:szCs w:val="20"/>
          <w:lang w:eastAsia="en-US"/>
        </w:rPr>
      </w:pPr>
    </w:p>
    <w:p w:rsidR="00143D31" w:rsidRPr="00E457F2" w:rsidRDefault="00143D31" w:rsidP="00143D31">
      <w:pPr>
        <w:tabs>
          <w:tab w:val="right" w:pos="5400"/>
        </w:tabs>
        <w:spacing w:after="0" w:line="240" w:lineRule="auto"/>
        <w:rPr>
          <w:rFonts w:ascii="Arial" w:eastAsia="Times New Roman" w:hAnsi="Arial" w:cs="Arial"/>
          <w:sz w:val="20"/>
          <w:szCs w:val="20"/>
          <w:lang w:eastAsia="en-US"/>
        </w:rPr>
      </w:pPr>
      <w:r w:rsidRPr="00E457F2">
        <w:rPr>
          <w:rFonts w:ascii="Arial" w:eastAsia="Times New Roman" w:hAnsi="Arial" w:cs="Arial"/>
          <w:sz w:val="20"/>
          <w:szCs w:val="20"/>
          <w:lang w:eastAsia="en-US"/>
        </w:rPr>
        <w:t>Signed by: [insert full name]</w:t>
      </w:r>
    </w:p>
    <w:p w:rsidR="00143D31" w:rsidRPr="00E457F2" w:rsidRDefault="00143D31" w:rsidP="00143D31">
      <w:pPr>
        <w:tabs>
          <w:tab w:val="right" w:pos="5400"/>
        </w:tabs>
        <w:spacing w:after="0" w:line="240" w:lineRule="auto"/>
        <w:rPr>
          <w:rFonts w:ascii="Arial" w:eastAsia="Times New Roman" w:hAnsi="Arial" w:cs="Arial"/>
          <w:sz w:val="20"/>
          <w:szCs w:val="20"/>
          <w:lang w:eastAsia="en-US"/>
        </w:rPr>
      </w:pPr>
    </w:p>
    <w:p w:rsidR="00143D31" w:rsidRPr="00E457F2" w:rsidRDefault="00143D31" w:rsidP="00143D31">
      <w:pPr>
        <w:tabs>
          <w:tab w:val="right" w:pos="5400"/>
        </w:tabs>
        <w:spacing w:after="0" w:line="240" w:lineRule="auto"/>
        <w:rPr>
          <w:rFonts w:ascii="Arial" w:eastAsia="Times New Roman" w:hAnsi="Arial" w:cs="Arial"/>
          <w:sz w:val="20"/>
          <w:szCs w:val="20"/>
          <w:lang w:eastAsia="en-US"/>
        </w:rPr>
      </w:pPr>
    </w:p>
    <w:p w:rsidR="00143D31" w:rsidRPr="00E457F2" w:rsidRDefault="00143D31" w:rsidP="00143D31">
      <w:pPr>
        <w:tabs>
          <w:tab w:val="right" w:pos="5400"/>
        </w:tabs>
        <w:spacing w:after="0" w:line="240" w:lineRule="auto"/>
        <w:rPr>
          <w:rFonts w:ascii="Arial" w:eastAsia="Times New Roman" w:hAnsi="Arial" w:cs="Arial"/>
          <w:sz w:val="20"/>
          <w:szCs w:val="20"/>
          <w:lang w:eastAsia="en-US"/>
        </w:rPr>
      </w:pPr>
      <w:r w:rsidRPr="00E457F2">
        <w:rPr>
          <w:rFonts w:ascii="Arial" w:eastAsia="Times New Roman" w:hAnsi="Arial" w:cs="Arial"/>
          <w:sz w:val="20"/>
          <w:szCs w:val="20"/>
          <w:lang w:eastAsia="en-US"/>
        </w:rPr>
        <w:t>…………………………………………………………</w:t>
      </w:r>
    </w:p>
    <w:p w:rsidR="00143D31" w:rsidRPr="00E457F2" w:rsidRDefault="00143D31" w:rsidP="00143D31">
      <w:pPr>
        <w:spacing w:after="0" w:line="240" w:lineRule="auto"/>
        <w:rPr>
          <w:rFonts w:ascii="Arial" w:eastAsia="Times New Roman" w:hAnsi="Arial" w:cs="Arial"/>
          <w:sz w:val="20"/>
          <w:szCs w:val="20"/>
          <w:lang w:eastAsia="en-US"/>
        </w:rPr>
      </w:pPr>
    </w:p>
    <w:p w:rsidR="00143D31" w:rsidRPr="00E457F2" w:rsidRDefault="00143D31" w:rsidP="00143D31">
      <w:pPr>
        <w:spacing w:after="0" w:line="240" w:lineRule="auto"/>
        <w:rPr>
          <w:rFonts w:ascii="Arial" w:eastAsia="Times New Roman" w:hAnsi="Arial" w:cs="Arial"/>
          <w:sz w:val="20"/>
          <w:szCs w:val="20"/>
          <w:lang w:eastAsia="en-US"/>
        </w:rPr>
      </w:pPr>
    </w:p>
    <w:p w:rsidR="00143D31" w:rsidRPr="00E457F2" w:rsidRDefault="00143D31" w:rsidP="00143D31">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Witness Signature</w:t>
      </w:r>
      <w:proofErr w:type="gramStart"/>
      <w:r w:rsidRPr="00E457F2">
        <w:rPr>
          <w:rFonts w:ascii="Arial" w:eastAsia="Times New Roman" w:hAnsi="Arial" w:cs="Arial"/>
          <w:sz w:val="20"/>
          <w:szCs w:val="20"/>
          <w:lang w:eastAsia="en-US"/>
        </w:rPr>
        <w:t>:………………………………….</w:t>
      </w:r>
      <w:proofErr w:type="gramEnd"/>
    </w:p>
    <w:p w:rsidR="00143D31" w:rsidRPr="00E457F2" w:rsidRDefault="00143D31" w:rsidP="00143D31">
      <w:pPr>
        <w:spacing w:after="0" w:line="240" w:lineRule="auto"/>
        <w:jc w:val="both"/>
        <w:rPr>
          <w:rFonts w:ascii="Arial" w:eastAsia="Times New Roman" w:hAnsi="Arial" w:cs="Arial"/>
          <w:sz w:val="20"/>
          <w:szCs w:val="20"/>
          <w:lang w:eastAsia="en-US"/>
        </w:rPr>
      </w:pPr>
    </w:p>
    <w:p w:rsidR="00143D31" w:rsidRPr="00E457F2" w:rsidRDefault="00143D31" w:rsidP="00143D31">
      <w:pPr>
        <w:spacing w:after="0" w:line="240" w:lineRule="auto"/>
        <w:jc w:val="both"/>
        <w:rPr>
          <w:rFonts w:ascii="Arial" w:eastAsia="Times New Roman" w:hAnsi="Arial" w:cs="Arial"/>
          <w:b/>
          <w:sz w:val="20"/>
          <w:szCs w:val="20"/>
          <w:lang w:eastAsia="en-US"/>
        </w:rPr>
      </w:pPr>
      <w:r w:rsidRPr="00E457F2">
        <w:rPr>
          <w:rFonts w:ascii="Arial" w:eastAsia="Times New Roman" w:hAnsi="Arial" w:cs="Arial"/>
          <w:sz w:val="20"/>
          <w:szCs w:val="20"/>
          <w:lang w:eastAsia="en-US"/>
        </w:rPr>
        <w:t>Witness Name</w:t>
      </w:r>
      <w:proofErr w:type="gramStart"/>
      <w:r w:rsidRPr="00E457F2">
        <w:rPr>
          <w:rFonts w:ascii="Arial" w:eastAsia="Times New Roman" w:hAnsi="Arial" w:cs="Arial"/>
          <w:sz w:val="20"/>
          <w:szCs w:val="20"/>
          <w:lang w:eastAsia="en-US"/>
        </w:rPr>
        <w:t>:……………………………………….</w:t>
      </w:r>
      <w:proofErr w:type="gramEnd"/>
    </w:p>
    <w:p w:rsidR="00C53AF2" w:rsidRPr="00E457F2" w:rsidRDefault="003205AA" w:rsidP="00C53AF2">
      <w:pPr>
        <w:spacing w:after="0" w:line="240" w:lineRule="auto"/>
        <w:rPr>
          <w:rFonts w:ascii="Arial" w:eastAsia="Times New Roman" w:hAnsi="Arial" w:cs="Arial"/>
          <w:b/>
          <w:sz w:val="20"/>
          <w:szCs w:val="20"/>
          <w:lang w:eastAsia="en-US"/>
        </w:rPr>
      </w:pPr>
      <w:r w:rsidRPr="00E457F2">
        <w:rPr>
          <w:rFonts w:ascii="Arial" w:eastAsia="Times New Roman" w:hAnsi="Arial" w:cs="Arial"/>
          <w:b/>
          <w:sz w:val="20"/>
          <w:szCs w:val="20"/>
          <w:lang w:eastAsia="en-US"/>
        </w:rPr>
        <w:br w:type="page"/>
      </w:r>
      <w:r w:rsidR="00C53AF2" w:rsidRPr="00E457F2">
        <w:rPr>
          <w:rFonts w:ascii="Arial" w:eastAsia="Times New Roman" w:hAnsi="Arial" w:cs="Arial"/>
          <w:b/>
          <w:sz w:val="20"/>
          <w:szCs w:val="20"/>
          <w:lang w:eastAsia="en-US"/>
        </w:rPr>
        <w:t xml:space="preserve">SCHEDULE </w:t>
      </w:r>
    </w:p>
    <w:p w:rsidR="00C53AF2" w:rsidRPr="00E457F2" w:rsidRDefault="00C53AF2" w:rsidP="00C53AF2">
      <w:pPr>
        <w:spacing w:after="0" w:line="240" w:lineRule="auto"/>
        <w:jc w:val="both"/>
        <w:rPr>
          <w:rFonts w:ascii="Arial" w:eastAsia="Times New Roman"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2812"/>
        <w:gridCol w:w="1559"/>
        <w:gridCol w:w="2410"/>
      </w:tblGrid>
      <w:tr w:rsidR="00C53AF2" w:rsidRPr="00E457F2" w:rsidTr="00750F4A">
        <w:tc>
          <w:tcPr>
            <w:tcW w:w="9889" w:type="dxa"/>
            <w:gridSpan w:val="4"/>
            <w:shd w:val="clear" w:color="auto" w:fill="auto"/>
          </w:tcPr>
          <w:p w:rsidR="00C53AF2" w:rsidRPr="00E457F2" w:rsidRDefault="00C53AF2" w:rsidP="00C53AF2">
            <w:pPr>
              <w:spacing w:after="0" w:line="240" w:lineRule="auto"/>
              <w:jc w:val="both"/>
              <w:rPr>
                <w:rFonts w:ascii="Arial" w:eastAsia="Times New Roman" w:hAnsi="Arial" w:cs="Arial"/>
                <w:b/>
                <w:sz w:val="20"/>
                <w:szCs w:val="20"/>
                <w:lang w:eastAsia="en-US"/>
              </w:rPr>
            </w:pPr>
            <w:r w:rsidRPr="00E457F2">
              <w:rPr>
                <w:rFonts w:ascii="Arial" w:eastAsia="Times New Roman" w:hAnsi="Arial" w:cs="Arial"/>
                <w:b/>
                <w:sz w:val="20"/>
                <w:szCs w:val="20"/>
                <w:lang w:eastAsia="en-US"/>
              </w:rPr>
              <w:t xml:space="preserve">ITEM 1 - Recipient Details </w:t>
            </w:r>
          </w:p>
        </w:tc>
      </w:tr>
      <w:tr w:rsidR="003205AA" w:rsidRPr="00E457F2" w:rsidTr="00750F4A">
        <w:trPr>
          <w:trHeight w:val="993"/>
        </w:trPr>
        <w:tc>
          <w:tcPr>
            <w:tcW w:w="3108" w:type="dxa"/>
            <w:shd w:val="clear" w:color="auto" w:fill="auto"/>
          </w:tcPr>
          <w:p w:rsidR="003205AA" w:rsidRPr="00E457F2" w:rsidRDefault="003205AA" w:rsidP="00C53AF2">
            <w:pPr>
              <w:spacing w:after="0" w:line="240" w:lineRule="auto"/>
              <w:jc w:val="both"/>
              <w:rPr>
                <w:rFonts w:ascii="Arial" w:eastAsia="Times New Roman" w:hAnsi="Arial" w:cs="Arial"/>
                <w:b/>
                <w:sz w:val="20"/>
                <w:szCs w:val="20"/>
                <w:lang w:eastAsia="en-US"/>
              </w:rPr>
            </w:pPr>
            <w:r w:rsidRPr="00E457F2">
              <w:rPr>
                <w:rFonts w:ascii="Arial" w:eastAsia="Times New Roman" w:hAnsi="Arial" w:cs="Arial"/>
                <w:b/>
                <w:sz w:val="20"/>
                <w:szCs w:val="20"/>
                <w:lang w:eastAsia="en-US"/>
              </w:rPr>
              <w:t>Full Name and Title</w:t>
            </w:r>
          </w:p>
          <w:p w:rsidR="003205AA" w:rsidRPr="00E457F2" w:rsidRDefault="003205AA" w:rsidP="00C53AF2">
            <w:pPr>
              <w:spacing w:after="0" w:line="240" w:lineRule="auto"/>
              <w:jc w:val="both"/>
              <w:rPr>
                <w:rFonts w:ascii="Arial" w:eastAsia="Times New Roman" w:hAnsi="Arial" w:cs="Arial"/>
                <w:sz w:val="20"/>
                <w:szCs w:val="20"/>
                <w:lang w:eastAsia="en-US"/>
              </w:rPr>
            </w:pPr>
          </w:p>
          <w:p w:rsidR="003205AA" w:rsidRPr="00E457F2" w:rsidRDefault="003205AA"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w:t>
            </w:r>
            <w:r w:rsidRPr="00E457F2">
              <w:rPr>
                <w:rFonts w:ascii="Arial" w:eastAsia="Times New Roman" w:hAnsi="Arial" w:cs="Arial"/>
                <w:i/>
                <w:sz w:val="20"/>
                <w:szCs w:val="20"/>
                <w:lang w:eastAsia="en-US"/>
              </w:rPr>
              <w:t>Please include all middle names</w:t>
            </w:r>
            <w:r w:rsidRPr="00E457F2">
              <w:rPr>
                <w:rFonts w:ascii="Arial" w:eastAsia="Times New Roman" w:hAnsi="Arial" w:cs="Arial"/>
                <w:sz w:val="20"/>
                <w:szCs w:val="20"/>
                <w:lang w:eastAsia="en-US"/>
              </w:rPr>
              <w:t>)</w:t>
            </w:r>
          </w:p>
        </w:tc>
        <w:tc>
          <w:tcPr>
            <w:tcW w:w="6781" w:type="dxa"/>
            <w:gridSpan w:val="3"/>
            <w:shd w:val="clear" w:color="auto" w:fill="auto"/>
          </w:tcPr>
          <w:p w:rsidR="003205AA" w:rsidRPr="00E457F2" w:rsidRDefault="003205AA" w:rsidP="00C53AF2">
            <w:pPr>
              <w:spacing w:after="0" w:line="240" w:lineRule="auto"/>
              <w:jc w:val="both"/>
              <w:rPr>
                <w:rFonts w:ascii="Arial" w:eastAsia="Times New Roman" w:hAnsi="Arial" w:cs="Arial"/>
                <w:sz w:val="20"/>
                <w:szCs w:val="20"/>
                <w:lang w:eastAsia="en-US"/>
              </w:rPr>
            </w:pPr>
          </w:p>
        </w:tc>
      </w:tr>
      <w:tr w:rsidR="003205AA" w:rsidRPr="00E457F2" w:rsidTr="00750F4A">
        <w:trPr>
          <w:trHeight w:val="1274"/>
        </w:trPr>
        <w:tc>
          <w:tcPr>
            <w:tcW w:w="3108" w:type="dxa"/>
            <w:shd w:val="clear" w:color="auto" w:fill="auto"/>
          </w:tcPr>
          <w:p w:rsidR="003205AA" w:rsidRPr="00E457F2" w:rsidRDefault="003205AA" w:rsidP="00C53AF2">
            <w:pPr>
              <w:spacing w:after="0" w:line="240" w:lineRule="auto"/>
              <w:jc w:val="both"/>
              <w:rPr>
                <w:rFonts w:ascii="Arial" w:eastAsia="Times New Roman" w:hAnsi="Arial" w:cs="Arial"/>
                <w:b/>
                <w:sz w:val="20"/>
                <w:szCs w:val="20"/>
                <w:lang w:eastAsia="en-US"/>
              </w:rPr>
            </w:pPr>
            <w:r w:rsidRPr="00E457F2">
              <w:rPr>
                <w:rFonts w:ascii="Arial" w:eastAsia="Times New Roman" w:hAnsi="Arial" w:cs="Arial"/>
                <w:b/>
                <w:sz w:val="20"/>
                <w:szCs w:val="20"/>
                <w:lang w:eastAsia="en-US"/>
              </w:rPr>
              <w:t>Residential Address</w:t>
            </w:r>
          </w:p>
          <w:p w:rsidR="003205AA" w:rsidRPr="00E457F2" w:rsidRDefault="003205AA" w:rsidP="00C53AF2">
            <w:pPr>
              <w:spacing w:after="0" w:line="240" w:lineRule="auto"/>
              <w:jc w:val="both"/>
              <w:rPr>
                <w:rFonts w:ascii="Arial" w:eastAsia="Times New Roman" w:hAnsi="Arial" w:cs="Arial"/>
                <w:sz w:val="20"/>
                <w:szCs w:val="20"/>
                <w:lang w:eastAsia="en-US"/>
              </w:rPr>
            </w:pPr>
          </w:p>
          <w:p w:rsidR="003205AA" w:rsidRPr="00E457F2" w:rsidRDefault="003205AA"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 xml:space="preserve">(NOTE: </w:t>
            </w:r>
            <w:r w:rsidRPr="00E457F2">
              <w:rPr>
                <w:rFonts w:ascii="Arial" w:eastAsia="Times New Roman" w:hAnsi="Arial" w:cs="Arial"/>
                <w:i/>
                <w:sz w:val="20"/>
                <w:szCs w:val="20"/>
                <w:lang w:eastAsia="en-US"/>
              </w:rPr>
              <w:t xml:space="preserve">PO Box addresses </w:t>
            </w:r>
            <w:r w:rsidRPr="00E457F2">
              <w:rPr>
                <w:rFonts w:ascii="Arial" w:eastAsia="Times New Roman" w:hAnsi="Arial" w:cs="Arial"/>
                <w:b/>
                <w:i/>
                <w:sz w:val="20"/>
                <w:szCs w:val="20"/>
                <w:lang w:eastAsia="en-US"/>
              </w:rPr>
              <w:t>are not</w:t>
            </w:r>
            <w:r w:rsidRPr="00E457F2">
              <w:rPr>
                <w:rFonts w:ascii="Arial" w:eastAsia="Times New Roman" w:hAnsi="Arial" w:cs="Arial"/>
                <w:i/>
                <w:sz w:val="20"/>
                <w:szCs w:val="20"/>
                <w:lang w:eastAsia="en-US"/>
              </w:rPr>
              <w:t xml:space="preserve"> acceptable</w:t>
            </w:r>
            <w:r w:rsidRPr="00E457F2">
              <w:rPr>
                <w:rFonts w:ascii="Arial" w:eastAsia="Times New Roman" w:hAnsi="Arial" w:cs="Arial"/>
                <w:sz w:val="20"/>
                <w:szCs w:val="20"/>
                <w:lang w:eastAsia="en-US"/>
              </w:rPr>
              <w:t>)</w:t>
            </w:r>
          </w:p>
        </w:tc>
        <w:tc>
          <w:tcPr>
            <w:tcW w:w="6781" w:type="dxa"/>
            <w:gridSpan w:val="3"/>
            <w:shd w:val="clear" w:color="auto" w:fill="auto"/>
          </w:tcPr>
          <w:p w:rsidR="003205AA" w:rsidRPr="00E457F2" w:rsidRDefault="003205AA" w:rsidP="00C53AF2">
            <w:pPr>
              <w:spacing w:after="0" w:line="240" w:lineRule="auto"/>
              <w:jc w:val="both"/>
              <w:rPr>
                <w:rFonts w:ascii="Arial" w:eastAsia="Times New Roman" w:hAnsi="Arial" w:cs="Arial"/>
                <w:sz w:val="20"/>
                <w:szCs w:val="20"/>
                <w:lang w:eastAsia="en-US"/>
              </w:rPr>
            </w:pPr>
          </w:p>
        </w:tc>
      </w:tr>
      <w:tr w:rsidR="008310DE" w:rsidRPr="00E457F2" w:rsidTr="00750F4A">
        <w:trPr>
          <w:trHeight w:val="700"/>
        </w:trPr>
        <w:tc>
          <w:tcPr>
            <w:tcW w:w="3108" w:type="dxa"/>
            <w:shd w:val="clear" w:color="auto" w:fill="auto"/>
          </w:tcPr>
          <w:p w:rsidR="008310DE" w:rsidRPr="00E457F2" w:rsidRDefault="008310DE" w:rsidP="001346DC">
            <w:pPr>
              <w:spacing w:after="0" w:line="240" w:lineRule="auto"/>
              <w:jc w:val="both"/>
              <w:rPr>
                <w:rFonts w:ascii="Arial" w:eastAsia="Times New Roman" w:hAnsi="Arial" w:cs="Arial"/>
                <w:sz w:val="20"/>
                <w:szCs w:val="20"/>
                <w:lang w:eastAsia="en-US"/>
              </w:rPr>
            </w:pPr>
            <w:r w:rsidRPr="00E457F2">
              <w:rPr>
                <w:rFonts w:ascii="Arial" w:eastAsia="Times New Roman" w:hAnsi="Arial" w:cs="Arial"/>
                <w:b/>
                <w:sz w:val="20"/>
                <w:szCs w:val="20"/>
                <w:lang w:eastAsia="en-US"/>
              </w:rPr>
              <w:t>Applicant E-mail address</w:t>
            </w:r>
          </w:p>
        </w:tc>
        <w:tc>
          <w:tcPr>
            <w:tcW w:w="2812" w:type="dxa"/>
            <w:shd w:val="clear" w:color="auto" w:fill="auto"/>
          </w:tcPr>
          <w:p w:rsidR="008310DE" w:rsidRPr="00E457F2" w:rsidRDefault="008310DE" w:rsidP="001346DC">
            <w:pPr>
              <w:spacing w:after="0" w:line="240" w:lineRule="auto"/>
              <w:jc w:val="both"/>
              <w:rPr>
                <w:rFonts w:ascii="Arial" w:eastAsia="Times New Roman" w:hAnsi="Arial" w:cs="Arial"/>
                <w:sz w:val="20"/>
                <w:szCs w:val="20"/>
                <w:lang w:eastAsia="en-US"/>
              </w:rPr>
            </w:pPr>
          </w:p>
        </w:tc>
        <w:tc>
          <w:tcPr>
            <w:tcW w:w="1559" w:type="dxa"/>
            <w:shd w:val="clear" w:color="auto" w:fill="auto"/>
          </w:tcPr>
          <w:p w:rsidR="008310DE" w:rsidRPr="00E457F2" w:rsidRDefault="008310DE" w:rsidP="001346DC">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 xml:space="preserve">HAD </w:t>
            </w:r>
          </w:p>
          <w:p w:rsidR="008310DE" w:rsidRPr="00E457F2" w:rsidRDefault="008310DE" w:rsidP="001346DC">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 xml:space="preserve">ID </w:t>
            </w:r>
          </w:p>
          <w:p w:rsidR="008310DE" w:rsidRPr="00E457F2" w:rsidRDefault="008310DE" w:rsidP="001346DC">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(if applicable)</w:t>
            </w:r>
          </w:p>
        </w:tc>
        <w:tc>
          <w:tcPr>
            <w:tcW w:w="2410" w:type="dxa"/>
            <w:shd w:val="clear" w:color="auto" w:fill="auto"/>
          </w:tcPr>
          <w:p w:rsidR="008310DE" w:rsidRPr="00E457F2" w:rsidRDefault="008310DE" w:rsidP="001346DC">
            <w:pPr>
              <w:spacing w:after="0" w:line="240" w:lineRule="auto"/>
              <w:jc w:val="both"/>
              <w:rPr>
                <w:rFonts w:ascii="Arial" w:eastAsia="Times New Roman" w:hAnsi="Arial" w:cs="Arial"/>
                <w:sz w:val="20"/>
                <w:szCs w:val="20"/>
                <w:lang w:eastAsia="en-US"/>
              </w:rPr>
            </w:pPr>
          </w:p>
        </w:tc>
      </w:tr>
      <w:tr w:rsidR="00C53AF2" w:rsidRPr="00E457F2" w:rsidTr="00750F4A">
        <w:tc>
          <w:tcPr>
            <w:tcW w:w="9889" w:type="dxa"/>
            <w:gridSpan w:val="4"/>
            <w:shd w:val="clear" w:color="auto" w:fill="auto"/>
          </w:tcPr>
          <w:p w:rsidR="00C53AF2" w:rsidRPr="00E457F2" w:rsidRDefault="00C53AF2" w:rsidP="00C53AF2">
            <w:pPr>
              <w:spacing w:after="0" w:line="240" w:lineRule="auto"/>
              <w:jc w:val="both"/>
              <w:rPr>
                <w:rFonts w:ascii="Arial" w:eastAsia="Times New Roman" w:hAnsi="Arial" w:cs="Arial"/>
                <w:sz w:val="20"/>
                <w:szCs w:val="20"/>
                <w:lang w:eastAsia="en-US"/>
              </w:rPr>
            </w:pPr>
          </w:p>
        </w:tc>
      </w:tr>
      <w:tr w:rsidR="00C53AF2" w:rsidRPr="00E457F2" w:rsidTr="00750F4A">
        <w:tc>
          <w:tcPr>
            <w:tcW w:w="9889" w:type="dxa"/>
            <w:gridSpan w:val="4"/>
            <w:shd w:val="clear" w:color="auto" w:fill="auto"/>
          </w:tcPr>
          <w:p w:rsidR="00C53AF2" w:rsidRPr="00E457F2" w:rsidRDefault="0072015E" w:rsidP="008310DE">
            <w:pPr>
              <w:spacing w:after="0" w:line="240"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ITEM 2 -</w:t>
            </w:r>
            <w:r w:rsidR="00C53AF2" w:rsidRPr="00E457F2">
              <w:rPr>
                <w:rFonts w:ascii="Arial" w:eastAsia="Times New Roman" w:hAnsi="Arial" w:cs="Arial"/>
                <w:b/>
                <w:sz w:val="20"/>
                <w:szCs w:val="20"/>
                <w:lang w:eastAsia="en-US"/>
              </w:rPr>
              <w:t xml:space="preserve"> </w:t>
            </w:r>
            <w:r w:rsidRPr="0072015E">
              <w:rPr>
                <w:rFonts w:ascii="Arial" w:eastAsia="Times New Roman" w:hAnsi="Arial" w:cs="Arial"/>
                <w:b/>
                <w:sz w:val="20"/>
                <w:szCs w:val="20"/>
                <w:lang w:eastAsia="en-US"/>
              </w:rPr>
              <w:t>Activities</w:t>
            </w:r>
            <w:r>
              <w:rPr>
                <w:rFonts w:ascii="Arial" w:eastAsia="Times New Roman" w:hAnsi="Arial" w:cs="Arial"/>
                <w:b/>
                <w:sz w:val="20"/>
                <w:szCs w:val="20"/>
                <w:lang w:eastAsia="en-US"/>
              </w:rPr>
              <w:t xml:space="preserve"> (Brief </w:t>
            </w:r>
            <w:r w:rsidR="008310DE" w:rsidRPr="00E457F2">
              <w:rPr>
                <w:rFonts w:ascii="Arial" w:eastAsia="Times New Roman" w:hAnsi="Arial" w:cs="Arial"/>
                <w:b/>
                <w:sz w:val="20"/>
                <w:szCs w:val="20"/>
                <w:lang w:eastAsia="en-US"/>
              </w:rPr>
              <w:t>Project Plan</w:t>
            </w:r>
            <w:r>
              <w:rPr>
                <w:rFonts w:ascii="Arial" w:eastAsia="Times New Roman" w:hAnsi="Arial" w:cs="Arial"/>
                <w:b/>
                <w:sz w:val="20"/>
                <w:szCs w:val="20"/>
                <w:lang w:eastAsia="en-US"/>
              </w:rPr>
              <w:t>)</w:t>
            </w:r>
          </w:p>
        </w:tc>
      </w:tr>
      <w:tr w:rsidR="003205AA" w:rsidRPr="00E457F2" w:rsidTr="00750F4A">
        <w:trPr>
          <w:trHeight w:val="2065"/>
        </w:trPr>
        <w:tc>
          <w:tcPr>
            <w:tcW w:w="3108" w:type="dxa"/>
            <w:shd w:val="clear" w:color="auto" w:fill="auto"/>
          </w:tcPr>
          <w:p w:rsidR="003205AA" w:rsidRPr="00E457F2" w:rsidRDefault="003205AA"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Please describe reason for visit to SALHN.</w:t>
            </w:r>
          </w:p>
          <w:p w:rsidR="003205AA" w:rsidRPr="00E457F2" w:rsidRDefault="003205AA" w:rsidP="00C53AF2">
            <w:pPr>
              <w:spacing w:after="0" w:line="240" w:lineRule="auto"/>
              <w:jc w:val="both"/>
              <w:rPr>
                <w:rFonts w:ascii="Arial" w:eastAsia="Times New Roman" w:hAnsi="Arial" w:cs="Arial"/>
                <w:sz w:val="20"/>
                <w:szCs w:val="20"/>
                <w:lang w:eastAsia="en-US"/>
              </w:rPr>
            </w:pPr>
          </w:p>
          <w:p w:rsidR="003205AA" w:rsidRPr="00E457F2" w:rsidRDefault="003205AA"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If undertaking research, please enter the title of the Research Project.</w:t>
            </w:r>
          </w:p>
        </w:tc>
        <w:tc>
          <w:tcPr>
            <w:tcW w:w="6781" w:type="dxa"/>
            <w:gridSpan w:val="3"/>
            <w:shd w:val="clear" w:color="auto" w:fill="auto"/>
          </w:tcPr>
          <w:p w:rsidR="003205AA" w:rsidRPr="00E457F2" w:rsidRDefault="003205AA" w:rsidP="00C53AF2">
            <w:pPr>
              <w:spacing w:after="0" w:line="240" w:lineRule="auto"/>
              <w:jc w:val="both"/>
              <w:rPr>
                <w:rFonts w:ascii="Arial" w:eastAsia="Times New Roman" w:hAnsi="Arial" w:cs="Arial"/>
                <w:sz w:val="20"/>
                <w:szCs w:val="20"/>
                <w:lang w:eastAsia="en-US"/>
              </w:rPr>
            </w:pPr>
          </w:p>
        </w:tc>
      </w:tr>
      <w:tr w:rsidR="003205AA" w:rsidRPr="00E457F2" w:rsidTr="00750F4A">
        <w:trPr>
          <w:trHeight w:val="1375"/>
        </w:trPr>
        <w:tc>
          <w:tcPr>
            <w:tcW w:w="3108" w:type="dxa"/>
            <w:shd w:val="clear" w:color="auto" w:fill="auto"/>
          </w:tcPr>
          <w:p w:rsidR="003205AA" w:rsidRPr="00E457F2" w:rsidRDefault="003205AA"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If PhD, Masters</w:t>
            </w:r>
            <w:r w:rsidR="008310DE" w:rsidRPr="00E457F2">
              <w:rPr>
                <w:rFonts w:ascii="Arial" w:eastAsia="Times New Roman" w:hAnsi="Arial" w:cs="Arial"/>
                <w:sz w:val="20"/>
                <w:szCs w:val="20"/>
                <w:lang w:eastAsia="en-US"/>
              </w:rPr>
              <w:t>,</w:t>
            </w:r>
            <w:r w:rsidRPr="00E457F2">
              <w:rPr>
                <w:rFonts w:ascii="Arial" w:eastAsia="Times New Roman" w:hAnsi="Arial" w:cs="Arial"/>
                <w:sz w:val="20"/>
                <w:szCs w:val="20"/>
                <w:lang w:eastAsia="en-US"/>
              </w:rPr>
              <w:t xml:space="preserve"> Honours</w:t>
            </w:r>
            <w:r w:rsidR="008310DE" w:rsidRPr="00E457F2">
              <w:rPr>
                <w:rFonts w:ascii="Arial" w:eastAsia="Times New Roman" w:hAnsi="Arial" w:cs="Arial"/>
                <w:sz w:val="20"/>
                <w:szCs w:val="20"/>
                <w:lang w:eastAsia="en-US"/>
              </w:rPr>
              <w:t xml:space="preserve">, Advanced Studies or Undergraduate </w:t>
            </w:r>
            <w:r w:rsidRPr="00E457F2">
              <w:rPr>
                <w:rFonts w:ascii="Arial" w:eastAsia="Times New Roman" w:hAnsi="Arial" w:cs="Arial"/>
                <w:sz w:val="20"/>
                <w:szCs w:val="20"/>
                <w:lang w:eastAsia="en-US"/>
              </w:rPr>
              <w:t>student:</w:t>
            </w:r>
          </w:p>
          <w:p w:rsidR="003205AA" w:rsidRPr="00E457F2" w:rsidRDefault="003205AA" w:rsidP="00C53AF2">
            <w:pPr>
              <w:spacing w:after="0" w:line="240" w:lineRule="auto"/>
              <w:jc w:val="both"/>
              <w:rPr>
                <w:rFonts w:ascii="Arial" w:eastAsia="Times New Roman" w:hAnsi="Arial" w:cs="Arial"/>
                <w:sz w:val="20"/>
                <w:szCs w:val="20"/>
                <w:lang w:eastAsia="en-US"/>
              </w:rPr>
            </w:pPr>
          </w:p>
          <w:p w:rsidR="003205AA" w:rsidRPr="00E457F2" w:rsidRDefault="003205AA"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Please specify degree and name of University enrolled at.</w:t>
            </w:r>
          </w:p>
        </w:tc>
        <w:tc>
          <w:tcPr>
            <w:tcW w:w="6781" w:type="dxa"/>
            <w:gridSpan w:val="3"/>
            <w:shd w:val="clear" w:color="auto" w:fill="auto"/>
          </w:tcPr>
          <w:p w:rsidR="003205AA" w:rsidRPr="00E457F2" w:rsidRDefault="003205AA" w:rsidP="00C53AF2">
            <w:pPr>
              <w:spacing w:after="0" w:line="240" w:lineRule="auto"/>
              <w:jc w:val="both"/>
              <w:rPr>
                <w:rFonts w:ascii="Arial" w:eastAsia="Times New Roman" w:hAnsi="Arial" w:cs="Arial"/>
                <w:sz w:val="20"/>
                <w:szCs w:val="20"/>
                <w:lang w:eastAsia="en-US"/>
              </w:rPr>
            </w:pPr>
          </w:p>
        </w:tc>
      </w:tr>
      <w:tr w:rsidR="003205AA" w:rsidRPr="00E457F2" w:rsidTr="00750F4A">
        <w:trPr>
          <w:trHeight w:val="802"/>
        </w:trPr>
        <w:tc>
          <w:tcPr>
            <w:tcW w:w="3108" w:type="dxa"/>
            <w:shd w:val="clear" w:color="auto" w:fill="auto"/>
          </w:tcPr>
          <w:p w:rsidR="003205AA" w:rsidRPr="00E457F2" w:rsidRDefault="003205AA"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Supervisor(s)</w:t>
            </w:r>
          </w:p>
        </w:tc>
        <w:tc>
          <w:tcPr>
            <w:tcW w:w="6781" w:type="dxa"/>
            <w:gridSpan w:val="3"/>
            <w:shd w:val="clear" w:color="auto" w:fill="auto"/>
          </w:tcPr>
          <w:p w:rsidR="003205AA" w:rsidRPr="00E457F2" w:rsidRDefault="003205AA" w:rsidP="00C53AF2">
            <w:pPr>
              <w:spacing w:after="0" w:line="240" w:lineRule="auto"/>
              <w:jc w:val="both"/>
              <w:rPr>
                <w:rFonts w:ascii="Arial" w:eastAsia="Times New Roman" w:hAnsi="Arial" w:cs="Arial"/>
                <w:sz w:val="20"/>
                <w:szCs w:val="20"/>
                <w:lang w:eastAsia="en-US"/>
              </w:rPr>
            </w:pPr>
          </w:p>
        </w:tc>
      </w:tr>
      <w:tr w:rsidR="00C53AF2" w:rsidRPr="00E457F2" w:rsidTr="00750F4A">
        <w:trPr>
          <w:trHeight w:val="558"/>
        </w:trPr>
        <w:tc>
          <w:tcPr>
            <w:tcW w:w="3108" w:type="dxa"/>
            <w:shd w:val="clear" w:color="auto" w:fill="auto"/>
          </w:tcPr>
          <w:p w:rsidR="00C53AF2" w:rsidRPr="00E457F2" w:rsidRDefault="008310DE"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Division</w:t>
            </w:r>
            <w:r w:rsidR="00DA466E" w:rsidRPr="00E457F2">
              <w:rPr>
                <w:rFonts w:ascii="Arial" w:eastAsia="Times New Roman" w:hAnsi="Arial" w:cs="Arial"/>
                <w:sz w:val="20"/>
                <w:szCs w:val="20"/>
                <w:lang w:eastAsia="en-US"/>
              </w:rPr>
              <w:t>/Unit</w:t>
            </w:r>
          </w:p>
        </w:tc>
        <w:tc>
          <w:tcPr>
            <w:tcW w:w="2812" w:type="dxa"/>
            <w:shd w:val="clear" w:color="auto" w:fill="auto"/>
          </w:tcPr>
          <w:p w:rsidR="00C53AF2" w:rsidRPr="00E457F2" w:rsidRDefault="00C53AF2" w:rsidP="00C53AF2">
            <w:pPr>
              <w:spacing w:after="0" w:line="240" w:lineRule="auto"/>
              <w:jc w:val="both"/>
              <w:rPr>
                <w:rFonts w:ascii="Arial" w:eastAsia="Times New Roman" w:hAnsi="Arial" w:cs="Arial"/>
                <w:sz w:val="20"/>
                <w:szCs w:val="20"/>
                <w:lang w:eastAsia="en-US"/>
              </w:rPr>
            </w:pPr>
          </w:p>
        </w:tc>
        <w:tc>
          <w:tcPr>
            <w:tcW w:w="1559" w:type="dxa"/>
            <w:shd w:val="clear" w:color="auto" w:fill="auto"/>
          </w:tcPr>
          <w:p w:rsidR="00C53AF2" w:rsidRPr="00E457F2" w:rsidRDefault="00C53AF2"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 xml:space="preserve">Position </w:t>
            </w:r>
          </w:p>
          <w:p w:rsidR="00C53AF2" w:rsidRPr="00E457F2" w:rsidRDefault="00C53AF2"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held</w:t>
            </w:r>
          </w:p>
        </w:tc>
        <w:tc>
          <w:tcPr>
            <w:tcW w:w="2410" w:type="dxa"/>
            <w:shd w:val="clear" w:color="auto" w:fill="auto"/>
          </w:tcPr>
          <w:p w:rsidR="00C53AF2" w:rsidRPr="00E457F2" w:rsidRDefault="00C53AF2" w:rsidP="00C53AF2">
            <w:pPr>
              <w:spacing w:after="0" w:line="240" w:lineRule="auto"/>
              <w:jc w:val="both"/>
              <w:rPr>
                <w:rFonts w:ascii="Arial" w:eastAsia="Times New Roman" w:hAnsi="Arial" w:cs="Arial"/>
                <w:sz w:val="20"/>
                <w:szCs w:val="20"/>
                <w:lang w:eastAsia="en-US"/>
              </w:rPr>
            </w:pPr>
          </w:p>
        </w:tc>
      </w:tr>
      <w:tr w:rsidR="00C53AF2" w:rsidRPr="00E457F2" w:rsidTr="00750F4A">
        <w:trPr>
          <w:trHeight w:val="555"/>
        </w:trPr>
        <w:tc>
          <w:tcPr>
            <w:tcW w:w="9889" w:type="dxa"/>
            <w:gridSpan w:val="4"/>
            <w:shd w:val="clear" w:color="auto" w:fill="auto"/>
          </w:tcPr>
          <w:p w:rsidR="00C53AF2" w:rsidRPr="00E457F2" w:rsidRDefault="00C53AF2"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Start Date:</w:t>
            </w:r>
          </w:p>
        </w:tc>
      </w:tr>
      <w:tr w:rsidR="00C53AF2" w:rsidRPr="00E457F2" w:rsidTr="00750F4A">
        <w:trPr>
          <w:trHeight w:val="650"/>
        </w:trPr>
        <w:tc>
          <w:tcPr>
            <w:tcW w:w="9889" w:type="dxa"/>
            <w:gridSpan w:val="4"/>
            <w:shd w:val="clear" w:color="auto" w:fill="auto"/>
          </w:tcPr>
          <w:p w:rsidR="00C53AF2" w:rsidRPr="00E457F2" w:rsidRDefault="00C53AF2" w:rsidP="00C53AF2">
            <w:pPr>
              <w:spacing w:after="0" w:line="240" w:lineRule="auto"/>
              <w:jc w:val="both"/>
              <w:rPr>
                <w:rFonts w:ascii="Arial" w:eastAsia="Times New Roman" w:hAnsi="Arial" w:cs="Arial"/>
                <w:sz w:val="20"/>
                <w:szCs w:val="20"/>
                <w:lang w:eastAsia="en-US"/>
              </w:rPr>
            </w:pPr>
            <w:r w:rsidRPr="00E457F2">
              <w:rPr>
                <w:rFonts w:ascii="Arial" w:eastAsia="Times New Roman" w:hAnsi="Arial" w:cs="Arial"/>
                <w:sz w:val="20"/>
                <w:szCs w:val="20"/>
                <w:lang w:eastAsia="en-US"/>
              </w:rPr>
              <w:t>End Date:</w:t>
            </w:r>
          </w:p>
        </w:tc>
      </w:tr>
    </w:tbl>
    <w:p w:rsidR="00C53AF2" w:rsidRPr="00E457F2" w:rsidRDefault="00C53AF2" w:rsidP="0079477F">
      <w:pPr>
        <w:pStyle w:val="ListParagraph"/>
        <w:spacing w:after="220" w:line="240" w:lineRule="auto"/>
        <w:ind w:left="0"/>
        <w:contextualSpacing w:val="0"/>
        <w:rPr>
          <w:rFonts w:ascii="Arial" w:eastAsia="Times New Roman" w:hAnsi="Arial" w:cs="Arial"/>
          <w:b/>
          <w:sz w:val="20"/>
          <w:szCs w:val="20"/>
          <w:lang w:eastAsia="en-US"/>
        </w:rPr>
      </w:pPr>
    </w:p>
    <w:sectPr w:rsidR="00C53AF2" w:rsidRPr="00E457F2" w:rsidSect="00E457F2">
      <w:footerReference w:type="first" r:id="rId12"/>
      <w:pgSz w:w="11906" w:h="16838" w:code="9"/>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A8B" w:rsidRDefault="00C97A8B" w:rsidP="006A2164">
      <w:pPr>
        <w:spacing w:after="0" w:line="240" w:lineRule="auto"/>
      </w:pPr>
      <w:r>
        <w:separator/>
      </w:r>
    </w:p>
  </w:endnote>
  <w:endnote w:type="continuationSeparator" w:id="0">
    <w:p w:rsidR="00C97A8B" w:rsidRDefault="00C97A8B" w:rsidP="006A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DE" w:rsidRPr="00E457F2" w:rsidRDefault="008310DE" w:rsidP="008310DE">
    <w:pPr>
      <w:pStyle w:val="Footer"/>
      <w:rPr>
        <w:rFonts w:ascii="Arial" w:hAnsi="Arial" w:cs="Arial"/>
        <w:sz w:val="20"/>
        <w:szCs w:val="20"/>
      </w:rPr>
    </w:pPr>
    <w:r w:rsidRPr="00E457F2">
      <w:rPr>
        <w:rFonts w:ascii="Arial" w:hAnsi="Arial" w:cs="Arial"/>
        <w:sz w:val="20"/>
        <w:szCs w:val="20"/>
      </w:rPr>
      <w:t xml:space="preserve">Page </w:t>
    </w:r>
    <w:r w:rsidRPr="00E457F2">
      <w:rPr>
        <w:rFonts w:ascii="Arial" w:hAnsi="Arial" w:cs="Arial"/>
        <w:bCs/>
        <w:sz w:val="20"/>
        <w:szCs w:val="20"/>
      </w:rPr>
      <w:fldChar w:fldCharType="begin"/>
    </w:r>
    <w:r w:rsidRPr="00E457F2">
      <w:rPr>
        <w:rFonts w:ascii="Arial" w:hAnsi="Arial" w:cs="Arial"/>
        <w:bCs/>
        <w:sz w:val="20"/>
        <w:szCs w:val="20"/>
      </w:rPr>
      <w:instrText xml:space="preserve"> PAGE </w:instrText>
    </w:r>
    <w:r w:rsidRPr="00E457F2">
      <w:rPr>
        <w:rFonts w:ascii="Arial" w:hAnsi="Arial" w:cs="Arial"/>
        <w:bCs/>
        <w:sz w:val="20"/>
        <w:szCs w:val="20"/>
      </w:rPr>
      <w:fldChar w:fldCharType="separate"/>
    </w:r>
    <w:r w:rsidR="008358A1">
      <w:rPr>
        <w:rFonts w:ascii="Arial" w:hAnsi="Arial" w:cs="Arial"/>
        <w:bCs/>
        <w:noProof/>
        <w:sz w:val="20"/>
        <w:szCs w:val="20"/>
      </w:rPr>
      <w:t>3</w:t>
    </w:r>
    <w:r w:rsidRPr="00E457F2">
      <w:rPr>
        <w:rFonts w:ascii="Arial" w:hAnsi="Arial" w:cs="Arial"/>
        <w:bCs/>
        <w:sz w:val="20"/>
        <w:szCs w:val="20"/>
      </w:rPr>
      <w:fldChar w:fldCharType="end"/>
    </w:r>
    <w:r w:rsidRPr="00E457F2">
      <w:rPr>
        <w:rFonts w:ascii="Arial" w:hAnsi="Arial" w:cs="Arial"/>
        <w:sz w:val="20"/>
        <w:szCs w:val="20"/>
      </w:rPr>
      <w:t xml:space="preserve"> of </w:t>
    </w:r>
    <w:r w:rsidR="00E457F2">
      <w:rPr>
        <w:rFonts w:ascii="Arial" w:hAnsi="Arial" w:cs="Arial"/>
        <w:bCs/>
        <w:sz w:val="20"/>
        <w:szCs w:val="20"/>
      </w:rPr>
      <w:t>4</w:t>
    </w:r>
    <w:r w:rsidRPr="00E457F2">
      <w:rPr>
        <w:rFonts w:ascii="Arial" w:hAnsi="Arial" w:cs="Arial"/>
        <w:bCs/>
        <w:sz w:val="20"/>
        <w:szCs w:val="20"/>
      </w:rPr>
      <w:tab/>
    </w:r>
    <w:r w:rsidRPr="00E457F2">
      <w:rPr>
        <w:rFonts w:ascii="Arial" w:hAnsi="Arial" w:cs="Arial"/>
        <w:bCs/>
        <w:sz w:val="20"/>
        <w:szCs w:val="20"/>
      </w:rPr>
      <w:tab/>
      <w:t xml:space="preserve">Deed Poll - SALHN - V1 - </w:t>
    </w:r>
    <w:r w:rsidR="008358A1">
      <w:rPr>
        <w:rFonts w:ascii="Arial" w:hAnsi="Arial" w:cs="Arial"/>
        <w:bCs/>
        <w:sz w:val="20"/>
        <w:szCs w:val="20"/>
      </w:rPr>
      <w:t>23</w:t>
    </w:r>
    <w:r w:rsidRPr="00E457F2">
      <w:rPr>
        <w:rFonts w:ascii="Arial" w:hAnsi="Arial" w:cs="Arial"/>
        <w:bCs/>
        <w:sz w:val="20"/>
        <w:szCs w:val="20"/>
      </w:rPr>
      <w:t>/10/2018</w:t>
    </w:r>
  </w:p>
  <w:p w:rsidR="003205AA" w:rsidRPr="00714B32" w:rsidRDefault="003205AA" w:rsidP="003205AA">
    <w:pPr>
      <w:pStyle w:val="Footer"/>
      <w:pBdr>
        <w:top w:val="single" w:sz="4" w:space="1" w:color="auto"/>
      </w:pBdr>
      <w:tabs>
        <w:tab w:val="clear" w:pos="4513"/>
      </w:tabs>
      <w:rPr>
        <w:rFonts w:ascii="Perpetua" w:hAnsi="Perpetua"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58D" w:rsidRPr="00714B32" w:rsidRDefault="008310DE" w:rsidP="00147B94">
    <w:pPr>
      <w:pStyle w:val="Footer"/>
      <w:rPr>
        <w:rFonts w:ascii="Perpetua" w:hAnsi="Perpetua" w:cs="Arial"/>
        <w:sz w:val="20"/>
        <w:szCs w:val="20"/>
      </w:rPr>
    </w:pPr>
    <w:r w:rsidRPr="008310DE">
      <w:rPr>
        <w:rFonts w:ascii="Perpetua" w:hAnsi="Perpetua"/>
      </w:rPr>
      <w:t xml:space="preserve">Page </w:t>
    </w:r>
    <w:r w:rsidRPr="008310DE">
      <w:rPr>
        <w:rFonts w:ascii="Perpetua" w:hAnsi="Perpetua"/>
        <w:b/>
        <w:bCs/>
        <w:sz w:val="24"/>
        <w:szCs w:val="24"/>
      </w:rPr>
      <w:fldChar w:fldCharType="begin"/>
    </w:r>
    <w:r w:rsidRPr="008310DE">
      <w:rPr>
        <w:rFonts w:ascii="Perpetua" w:hAnsi="Perpetua"/>
        <w:b/>
        <w:bCs/>
      </w:rPr>
      <w:instrText xml:space="preserve"> PAGE </w:instrText>
    </w:r>
    <w:r w:rsidRPr="008310DE">
      <w:rPr>
        <w:rFonts w:ascii="Perpetua" w:hAnsi="Perpetua"/>
        <w:b/>
        <w:bCs/>
        <w:sz w:val="24"/>
        <w:szCs w:val="24"/>
      </w:rPr>
      <w:fldChar w:fldCharType="separate"/>
    </w:r>
    <w:r w:rsidR="008358A1">
      <w:rPr>
        <w:rFonts w:ascii="Perpetua" w:hAnsi="Perpetua"/>
        <w:b/>
        <w:bCs/>
        <w:noProof/>
      </w:rPr>
      <w:t>0</w:t>
    </w:r>
    <w:r w:rsidRPr="008310DE">
      <w:rPr>
        <w:rFonts w:ascii="Perpetua" w:hAnsi="Perpetua"/>
        <w:b/>
        <w:bCs/>
        <w:sz w:val="24"/>
        <w:szCs w:val="24"/>
      </w:rPr>
      <w:fldChar w:fldCharType="end"/>
    </w:r>
    <w:r w:rsidRPr="008310DE">
      <w:rPr>
        <w:rFonts w:ascii="Perpetua" w:hAnsi="Perpetua"/>
      </w:rPr>
      <w:t xml:space="preserve"> of </w:t>
    </w:r>
    <w:r w:rsidRPr="008310DE">
      <w:rPr>
        <w:rFonts w:ascii="Perpetua" w:hAnsi="Perpetua"/>
        <w:b/>
        <w:bCs/>
        <w:sz w:val="24"/>
        <w:szCs w:val="24"/>
      </w:rPr>
      <w:fldChar w:fldCharType="begin"/>
    </w:r>
    <w:r w:rsidRPr="008310DE">
      <w:rPr>
        <w:rFonts w:ascii="Perpetua" w:hAnsi="Perpetua"/>
        <w:b/>
        <w:bCs/>
      </w:rPr>
      <w:instrText xml:space="preserve"> NUMPAGES  </w:instrText>
    </w:r>
    <w:r w:rsidRPr="008310DE">
      <w:rPr>
        <w:rFonts w:ascii="Perpetua" w:hAnsi="Perpetua"/>
        <w:b/>
        <w:bCs/>
        <w:sz w:val="24"/>
        <w:szCs w:val="24"/>
      </w:rPr>
      <w:fldChar w:fldCharType="separate"/>
    </w:r>
    <w:r w:rsidR="008358A1">
      <w:rPr>
        <w:rFonts w:ascii="Perpetua" w:hAnsi="Perpetua"/>
        <w:b/>
        <w:bCs/>
        <w:noProof/>
      </w:rPr>
      <w:t>5</w:t>
    </w:r>
    <w:r w:rsidRPr="008310DE">
      <w:rPr>
        <w:rFonts w:ascii="Perpetua" w:hAnsi="Perpetua"/>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B94" w:rsidRPr="00E457F2" w:rsidRDefault="00E457F2" w:rsidP="008310DE">
    <w:pPr>
      <w:pStyle w:val="Footer"/>
      <w:rPr>
        <w:rFonts w:ascii="Arial" w:hAnsi="Arial" w:cs="Arial"/>
        <w:sz w:val="18"/>
      </w:rPr>
    </w:pPr>
    <w:r w:rsidRPr="00E457F2">
      <w:rPr>
        <w:rFonts w:ascii="Arial" w:hAnsi="Arial" w:cs="Arial"/>
        <w:bCs/>
        <w:sz w:val="20"/>
        <w:szCs w:val="24"/>
      </w:rPr>
      <w:t xml:space="preserve">Page </w:t>
    </w:r>
    <w:r w:rsidRPr="00E457F2">
      <w:rPr>
        <w:rFonts w:ascii="Arial" w:hAnsi="Arial" w:cs="Arial"/>
        <w:bCs/>
        <w:sz w:val="20"/>
        <w:szCs w:val="24"/>
      </w:rPr>
      <w:fldChar w:fldCharType="begin"/>
    </w:r>
    <w:r w:rsidRPr="00E457F2">
      <w:rPr>
        <w:rFonts w:ascii="Arial" w:hAnsi="Arial" w:cs="Arial"/>
        <w:bCs/>
        <w:sz w:val="20"/>
        <w:szCs w:val="24"/>
      </w:rPr>
      <w:instrText xml:space="preserve"> PAGE  \* Arabic  \* MERGEFORMAT </w:instrText>
    </w:r>
    <w:r w:rsidRPr="00E457F2">
      <w:rPr>
        <w:rFonts w:ascii="Arial" w:hAnsi="Arial" w:cs="Arial"/>
        <w:bCs/>
        <w:sz w:val="20"/>
        <w:szCs w:val="24"/>
      </w:rPr>
      <w:fldChar w:fldCharType="separate"/>
    </w:r>
    <w:r w:rsidR="008358A1">
      <w:rPr>
        <w:rFonts w:ascii="Arial" w:hAnsi="Arial" w:cs="Arial"/>
        <w:bCs/>
        <w:noProof/>
        <w:sz w:val="20"/>
        <w:szCs w:val="24"/>
      </w:rPr>
      <w:t>1</w:t>
    </w:r>
    <w:r w:rsidRPr="00E457F2">
      <w:rPr>
        <w:rFonts w:ascii="Arial" w:hAnsi="Arial" w:cs="Arial"/>
        <w:bCs/>
        <w:sz w:val="20"/>
        <w:szCs w:val="24"/>
      </w:rPr>
      <w:fldChar w:fldCharType="end"/>
    </w:r>
    <w:r w:rsidRPr="00E457F2">
      <w:rPr>
        <w:rFonts w:ascii="Arial" w:hAnsi="Arial" w:cs="Arial"/>
        <w:bCs/>
        <w:sz w:val="20"/>
        <w:szCs w:val="24"/>
      </w:rPr>
      <w:t xml:space="preserve"> of </w:t>
    </w:r>
    <w:r>
      <w:rPr>
        <w:rFonts w:ascii="Arial" w:hAnsi="Arial" w:cs="Arial"/>
        <w:bCs/>
        <w:sz w:val="20"/>
        <w:szCs w:val="24"/>
      </w:rPr>
      <w:t>4</w:t>
    </w:r>
    <w:r w:rsidR="00147B94" w:rsidRPr="00E457F2">
      <w:rPr>
        <w:rFonts w:ascii="Arial" w:hAnsi="Arial" w:cs="Arial"/>
        <w:bCs/>
        <w:sz w:val="20"/>
        <w:szCs w:val="24"/>
      </w:rPr>
      <w:tab/>
    </w:r>
    <w:r w:rsidR="00147B94" w:rsidRPr="00E457F2">
      <w:rPr>
        <w:rFonts w:ascii="Arial" w:hAnsi="Arial" w:cs="Arial"/>
        <w:bCs/>
        <w:sz w:val="20"/>
        <w:szCs w:val="24"/>
      </w:rPr>
      <w:tab/>
      <w:t xml:space="preserve">Deed Poll - SALHN - V1 - </w:t>
    </w:r>
    <w:r w:rsidR="008358A1">
      <w:rPr>
        <w:rFonts w:ascii="Arial" w:hAnsi="Arial" w:cs="Arial"/>
        <w:bCs/>
        <w:sz w:val="20"/>
        <w:szCs w:val="24"/>
      </w:rPr>
      <w:t>23</w:t>
    </w:r>
    <w:r w:rsidR="00147B94" w:rsidRPr="00E457F2">
      <w:rPr>
        <w:rFonts w:ascii="Arial" w:hAnsi="Arial" w:cs="Arial"/>
        <w:bCs/>
        <w:sz w:val="20"/>
        <w:szCs w:val="24"/>
      </w:rPr>
      <w:t>/10/2018</w:t>
    </w:r>
  </w:p>
  <w:p w:rsidR="00147B94" w:rsidRPr="00714B32" w:rsidRDefault="00147B94" w:rsidP="004A02B4">
    <w:pPr>
      <w:pStyle w:val="Footer"/>
      <w:pBdr>
        <w:top w:val="single" w:sz="4" w:space="1" w:color="auto"/>
      </w:pBdr>
      <w:tabs>
        <w:tab w:val="clear" w:pos="4513"/>
      </w:tabs>
      <w:rPr>
        <w:rFonts w:ascii="Perpetua" w:hAnsi="Perpetua"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A8B" w:rsidRDefault="00C97A8B" w:rsidP="006A2164">
      <w:pPr>
        <w:spacing w:after="0" w:line="240" w:lineRule="auto"/>
      </w:pPr>
      <w:r>
        <w:separator/>
      </w:r>
    </w:p>
  </w:footnote>
  <w:footnote w:type="continuationSeparator" w:id="0">
    <w:p w:rsidR="00C97A8B" w:rsidRDefault="00C97A8B" w:rsidP="006A2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452"/>
    <w:multiLevelType w:val="hybridMultilevel"/>
    <w:tmpl w:val="B0EA6F3A"/>
    <w:lvl w:ilvl="0" w:tplc="D1568C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9BC02E6"/>
    <w:multiLevelType w:val="singleLevel"/>
    <w:tmpl w:val="A188710E"/>
    <w:lvl w:ilvl="0">
      <w:start w:val="1"/>
      <w:numFmt w:val="decimal"/>
      <w:lvlText w:val="%1."/>
      <w:lvlJc w:val="left"/>
      <w:pPr>
        <w:tabs>
          <w:tab w:val="num" w:pos="720"/>
        </w:tabs>
        <w:ind w:left="720" w:hanging="720"/>
      </w:pPr>
      <w:rPr>
        <w:rFonts w:hint="default"/>
      </w:rPr>
    </w:lvl>
  </w:abstractNum>
  <w:abstractNum w:abstractNumId="2">
    <w:nsid w:val="44FA7B62"/>
    <w:multiLevelType w:val="singleLevel"/>
    <w:tmpl w:val="A188710E"/>
    <w:lvl w:ilvl="0">
      <w:start w:val="1"/>
      <w:numFmt w:val="decimal"/>
      <w:lvlText w:val="%1."/>
      <w:lvlJc w:val="left"/>
      <w:pPr>
        <w:tabs>
          <w:tab w:val="num" w:pos="720"/>
        </w:tabs>
        <w:ind w:left="720" w:hanging="720"/>
      </w:pPr>
      <w:rPr>
        <w:rFonts w:hint="default"/>
      </w:rPr>
    </w:lvl>
  </w:abstractNum>
  <w:abstractNum w:abstractNumId="3">
    <w:nsid w:val="508D6CB6"/>
    <w:multiLevelType w:val="hybridMultilevel"/>
    <w:tmpl w:val="A92A5524"/>
    <w:lvl w:ilvl="0" w:tplc="0FF6BCFC">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EA088C"/>
    <w:multiLevelType w:val="hybridMultilevel"/>
    <w:tmpl w:val="25A20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80E4061"/>
    <w:multiLevelType w:val="hybridMultilevel"/>
    <w:tmpl w:val="C018E0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B1420C2"/>
    <w:multiLevelType w:val="multilevel"/>
    <w:tmpl w:val="0AA4B8BE"/>
    <w:lvl w:ilvl="0">
      <w:start w:val="3"/>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8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nsid w:val="7A7F39CD"/>
    <w:multiLevelType w:val="hybridMultilevel"/>
    <w:tmpl w:val="53DEC9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64"/>
    <w:rsid w:val="00030208"/>
    <w:rsid w:val="00034D0A"/>
    <w:rsid w:val="00041D1E"/>
    <w:rsid w:val="000A5648"/>
    <w:rsid w:val="000B4534"/>
    <w:rsid w:val="00115E73"/>
    <w:rsid w:val="00125801"/>
    <w:rsid w:val="00133325"/>
    <w:rsid w:val="001346DC"/>
    <w:rsid w:val="001408FD"/>
    <w:rsid w:val="00143D31"/>
    <w:rsid w:val="001456E4"/>
    <w:rsid w:val="00147B94"/>
    <w:rsid w:val="00152F14"/>
    <w:rsid w:val="00171F6A"/>
    <w:rsid w:val="00184BE8"/>
    <w:rsid w:val="00193C12"/>
    <w:rsid w:val="001B6060"/>
    <w:rsid w:val="001D347E"/>
    <w:rsid w:val="001F2497"/>
    <w:rsid w:val="00230B38"/>
    <w:rsid w:val="00232134"/>
    <w:rsid w:val="0024053E"/>
    <w:rsid w:val="00252E43"/>
    <w:rsid w:val="00255282"/>
    <w:rsid w:val="00266851"/>
    <w:rsid w:val="0027002F"/>
    <w:rsid w:val="0029643A"/>
    <w:rsid w:val="002A3016"/>
    <w:rsid w:val="002B5A7B"/>
    <w:rsid w:val="002C46AF"/>
    <w:rsid w:val="002C610E"/>
    <w:rsid w:val="002D5FF7"/>
    <w:rsid w:val="002F0D5D"/>
    <w:rsid w:val="003205AA"/>
    <w:rsid w:val="00321C27"/>
    <w:rsid w:val="003338A4"/>
    <w:rsid w:val="00343C92"/>
    <w:rsid w:val="00364987"/>
    <w:rsid w:val="00365626"/>
    <w:rsid w:val="003A3AA0"/>
    <w:rsid w:val="003A41E9"/>
    <w:rsid w:val="003D365C"/>
    <w:rsid w:val="003D5074"/>
    <w:rsid w:val="003E2D14"/>
    <w:rsid w:val="003F025D"/>
    <w:rsid w:val="00400479"/>
    <w:rsid w:val="004102A7"/>
    <w:rsid w:val="0043600D"/>
    <w:rsid w:val="00440E4C"/>
    <w:rsid w:val="00495FD1"/>
    <w:rsid w:val="004A02B4"/>
    <w:rsid w:val="004A594E"/>
    <w:rsid w:val="004E5444"/>
    <w:rsid w:val="004F2BD8"/>
    <w:rsid w:val="00517EAD"/>
    <w:rsid w:val="00540102"/>
    <w:rsid w:val="00544FA6"/>
    <w:rsid w:val="005667F9"/>
    <w:rsid w:val="0057775B"/>
    <w:rsid w:val="00580A19"/>
    <w:rsid w:val="005D7371"/>
    <w:rsid w:val="005E1441"/>
    <w:rsid w:val="005E4C5C"/>
    <w:rsid w:val="005E7BB1"/>
    <w:rsid w:val="00600178"/>
    <w:rsid w:val="00606548"/>
    <w:rsid w:val="00644FBE"/>
    <w:rsid w:val="00646511"/>
    <w:rsid w:val="00666D7F"/>
    <w:rsid w:val="00670F7B"/>
    <w:rsid w:val="00674DB8"/>
    <w:rsid w:val="00690907"/>
    <w:rsid w:val="006A2164"/>
    <w:rsid w:val="00714B32"/>
    <w:rsid w:val="0072015E"/>
    <w:rsid w:val="007229F4"/>
    <w:rsid w:val="007318F2"/>
    <w:rsid w:val="00750F4A"/>
    <w:rsid w:val="007942F0"/>
    <w:rsid w:val="0079477F"/>
    <w:rsid w:val="007B0B1B"/>
    <w:rsid w:val="007B4E86"/>
    <w:rsid w:val="007F7735"/>
    <w:rsid w:val="008310DE"/>
    <w:rsid w:val="008312D9"/>
    <w:rsid w:val="008358A1"/>
    <w:rsid w:val="00845D01"/>
    <w:rsid w:val="00854886"/>
    <w:rsid w:val="008A68CC"/>
    <w:rsid w:val="00945854"/>
    <w:rsid w:val="00952AFD"/>
    <w:rsid w:val="0096200E"/>
    <w:rsid w:val="009809CB"/>
    <w:rsid w:val="00993C6E"/>
    <w:rsid w:val="009C1130"/>
    <w:rsid w:val="009E25B1"/>
    <w:rsid w:val="00A00F94"/>
    <w:rsid w:val="00A406BE"/>
    <w:rsid w:val="00A850DE"/>
    <w:rsid w:val="00A866E6"/>
    <w:rsid w:val="00A875C0"/>
    <w:rsid w:val="00AA5E76"/>
    <w:rsid w:val="00AB3443"/>
    <w:rsid w:val="00AC115F"/>
    <w:rsid w:val="00AD06DF"/>
    <w:rsid w:val="00AE1200"/>
    <w:rsid w:val="00B3533D"/>
    <w:rsid w:val="00B51148"/>
    <w:rsid w:val="00B649D1"/>
    <w:rsid w:val="00BC6C8F"/>
    <w:rsid w:val="00C41EDC"/>
    <w:rsid w:val="00C53AF2"/>
    <w:rsid w:val="00C62806"/>
    <w:rsid w:val="00C82893"/>
    <w:rsid w:val="00C96E60"/>
    <w:rsid w:val="00C977BA"/>
    <w:rsid w:val="00C97A8B"/>
    <w:rsid w:val="00CA61C3"/>
    <w:rsid w:val="00CA687C"/>
    <w:rsid w:val="00CB09BE"/>
    <w:rsid w:val="00CD3FAD"/>
    <w:rsid w:val="00CE62FC"/>
    <w:rsid w:val="00D24484"/>
    <w:rsid w:val="00D26732"/>
    <w:rsid w:val="00D76E57"/>
    <w:rsid w:val="00D801AF"/>
    <w:rsid w:val="00D86566"/>
    <w:rsid w:val="00D939B1"/>
    <w:rsid w:val="00D94DA2"/>
    <w:rsid w:val="00DA1BB4"/>
    <w:rsid w:val="00DA33D6"/>
    <w:rsid w:val="00DA466E"/>
    <w:rsid w:val="00DB26AE"/>
    <w:rsid w:val="00DC658D"/>
    <w:rsid w:val="00DD3A9A"/>
    <w:rsid w:val="00E025A5"/>
    <w:rsid w:val="00E02A6C"/>
    <w:rsid w:val="00E457F2"/>
    <w:rsid w:val="00E51C3F"/>
    <w:rsid w:val="00E74C4F"/>
    <w:rsid w:val="00E82896"/>
    <w:rsid w:val="00E839C7"/>
    <w:rsid w:val="00E85B97"/>
    <w:rsid w:val="00E90266"/>
    <w:rsid w:val="00E93B9E"/>
    <w:rsid w:val="00E97A82"/>
    <w:rsid w:val="00EE0535"/>
    <w:rsid w:val="00EF7061"/>
    <w:rsid w:val="00F07906"/>
    <w:rsid w:val="00F1656A"/>
    <w:rsid w:val="00F60997"/>
    <w:rsid w:val="00F663B1"/>
    <w:rsid w:val="00F664BB"/>
    <w:rsid w:val="00F824A6"/>
    <w:rsid w:val="00F91BB9"/>
    <w:rsid w:val="00FB5F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164"/>
  </w:style>
  <w:style w:type="paragraph" w:styleId="Footer">
    <w:name w:val="footer"/>
    <w:basedOn w:val="Normal"/>
    <w:link w:val="FooterChar"/>
    <w:uiPriority w:val="99"/>
    <w:unhideWhenUsed/>
    <w:rsid w:val="006A2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164"/>
  </w:style>
  <w:style w:type="character" w:styleId="Hyperlink">
    <w:name w:val="Hyperlink"/>
    <w:rsid w:val="006A2164"/>
    <w:rPr>
      <w:color w:val="663300"/>
      <w:u w:val="single"/>
    </w:rPr>
  </w:style>
  <w:style w:type="paragraph" w:styleId="ListParagraph">
    <w:name w:val="List Paragraph"/>
    <w:basedOn w:val="Normal"/>
    <w:uiPriority w:val="34"/>
    <w:qFormat/>
    <w:rsid w:val="002F0D5D"/>
    <w:pPr>
      <w:ind w:left="720"/>
      <w:contextualSpacing/>
    </w:pPr>
  </w:style>
  <w:style w:type="paragraph" w:styleId="BalloonText">
    <w:name w:val="Balloon Text"/>
    <w:basedOn w:val="Normal"/>
    <w:link w:val="BalloonTextChar"/>
    <w:uiPriority w:val="99"/>
    <w:semiHidden/>
    <w:unhideWhenUsed/>
    <w:rsid w:val="00DB26A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B26AE"/>
    <w:rPr>
      <w:rFonts w:ascii="Tahoma" w:hAnsi="Tahoma" w:cs="Tahoma"/>
      <w:sz w:val="16"/>
      <w:szCs w:val="16"/>
    </w:rPr>
  </w:style>
  <w:style w:type="paragraph" w:customStyle="1" w:styleId="ScheduleL1">
    <w:name w:val="Schedule L1"/>
    <w:basedOn w:val="Normal"/>
    <w:next w:val="Normal"/>
    <w:rsid w:val="004A02B4"/>
    <w:pPr>
      <w:numPr>
        <w:numId w:val="7"/>
      </w:numPr>
      <w:pBdr>
        <w:bottom w:val="single" w:sz="4" w:space="1" w:color="auto"/>
      </w:pBdr>
      <w:spacing w:before="140" w:after="480" w:line="480" w:lineRule="exact"/>
      <w:outlineLvl w:val="0"/>
    </w:pPr>
    <w:rPr>
      <w:rFonts w:ascii="Arial" w:eastAsia="Times New Roman" w:hAnsi="Arial"/>
      <w:spacing w:val="-10"/>
      <w:w w:val="95"/>
      <w:sz w:val="48"/>
      <w:szCs w:val="20"/>
      <w:lang w:eastAsia="en-US"/>
    </w:rPr>
  </w:style>
  <w:style w:type="paragraph" w:customStyle="1" w:styleId="ScheduleL2">
    <w:name w:val="Schedule L2"/>
    <w:basedOn w:val="Normal"/>
    <w:next w:val="Normal"/>
    <w:rsid w:val="004A02B4"/>
    <w:pPr>
      <w:keepNext/>
      <w:numPr>
        <w:ilvl w:val="1"/>
        <w:numId w:val="7"/>
      </w:numPr>
      <w:spacing w:before="280" w:after="140" w:line="280" w:lineRule="atLeast"/>
      <w:outlineLvl w:val="1"/>
    </w:pPr>
    <w:rPr>
      <w:rFonts w:ascii="Arial" w:eastAsia="Times New Roman" w:hAnsi="Arial"/>
      <w:spacing w:val="-10"/>
      <w:w w:val="95"/>
      <w:sz w:val="32"/>
      <w:szCs w:val="20"/>
      <w:lang w:eastAsia="en-US"/>
    </w:rPr>
  </w:style>
  <w:style w:type="paragraph" w:customStyle="1" w:styleId="ScheduleL3">
    <w:name w:val="Schedule L3"/>
    <w:basedOn w:val="Normal"/>
    <w:next w:val="Normal"/>
    <w:rsid w:val="004A02B4"/>
    <w:pPr>
      <w:keepNext/>
      <w:numPr>
        <w:ilvl w:val="2"/>
        <w:numId w:val="7"/>
      </w:numPr>
      <w:spacing w:before="60" w:after="60" w:line="280" w:lineRule="atLeast"/>
      <w:outlineLvl w:val="2"/>
    </w:pPr>
    <w:rPr>
      <w:rFonts w:ascii="Arial" w:eastAsia="Times New Roman" w:hAnsi="Arial"/>
      <w:b/>
      <w:w w:val="95"/>
      <w:sz w:val="24"/>
      <w:szCs w:val="20"/>
      <w:lang w:eastAsia="en-US"/>
    </w:rPr>
  </w:style>
  <w:style w:type="paragraph" w:customStyle="1" w:styleId="ScheduleL4">
    <w:name w:val="Schedule L4"/>
    <w:basedOn w:val="Normal"/>
    <w:next w:val="Normal"/>
    <w:rsid w:val="004A02B4"/>
    <w:pPr>
      <w:numPr>
        <w:ilvl w:val="3"/>
        <w:numId w:val="7"/>
      </w:numPr>
      <w:spacing w:after="140" w:line="280" w:lineRule="atLeast"/>
      <w:outlineLvl w:val="3"/>
    </w:pPr>
    <w:rPr>
      <w:rFonts w:ascii="Times New Roman" w:eastAsia="Times New Roman" w:hAnsi="Times New Roman"/>
      <w:szCs w:val="20"/>
      <w:lang w:eastAsia="en-US"/>
    </w:rPr>
  </w:style>
  <w:style w:type="paragraph" w:customStyle="1" w:styleId="ScheduleL5">
    <w:name w:val="Schedule L5"/>
    <w:basedOn w:val="Normal"/>
    <w:next w:val="Normal"/>
    <w:rsid w:val="004A02B4"/>
    <w:pPr>
      <w:numPr>
        <w:ilvl w:val="4"/>
        <w:numId w:val="7"/>
      </w:numPr>
      <w:spacing w:after="140" w:line="280" w:lineRule="atLeast"/>
      <w:outlineLvl w:val="4"/>
    </w:pPr>
    <w:rPr>
      <w:rFonts w:ascii="Times New Roman" w:eastAsia="Times New Roman" w:hAnsi="Times New Roman"/>
      <w:szCs w:val="20"/>
      <w:lang w:eastAsia="en-US"/>
    </w:rPr>
  </w:style>
  <w:style w:type="paragraph" w:customStyle="1" w:styleId="ScheduleL6">
    <w:name w:val="Schedule L6"/>
    <w:basedOn w:val="Normal"/>
    <w:next w:val="Normal"/>
    <w:rsid w:val="004A02B4"/>
    <w:pPr>
      <w:numPr>
        <w:ilvl w:val="5"/>
        <w:numId w:val="7"/>
      </w:numPr>
      <w:spacing w:after="140" w:line="280" w:lineRule="atLeast"/>
      <w:outlineLvl w:val="5"/>
    </w:pPr>
    <w:rPr>
      <w:rFonts w:ascii="Times New Roman" w:eastAsia="Times New Roman" w:hAnsi="Times New Roman"/>
      <w:szCs w:val="20"/>
      <w:lang w:eastAsia="en-US"/>
    </w:rPr>
  </w:style>
  <w:style w:type="character" w:styleId="CommentReference">
    <w:name w:val="annotation reference"/>
    <w:uiPriority w:val="99"/>
    <w:semiHidden/>
    <w:unhideWhenUsed/>
    <w:rsid w:val="003D5074"/>
    <w:rPr>
      <w:sz w:val="16"/>
      <w:szCs w:val="16"/>
    </w:rPr>
  </w:style>
  <w:style w:type="paragraph" w:styleId="CommentText">
    <w:name w:val="annotation text"/>
    <w:basedOn w:val="Normal"/>
    <w:link w:val="CommentTextChar"/>
    <w:uiPriority w:val="99"/>
    <w:semiHidden/>
    <w:unhideWhenUsed/>
    <w:rsid w:val="003D5074"/>
    <w:rPr>
      <w:sz w:val="20"/>
      <w:szCs w:val="20"/>
    </w:rPr>
  </w:style>
  <w:style w:type="character" w:customStyle="1" w:styleId="CommentTextChar">
    <w:name w:val="Comment Text Char"/>
    <w:basedOn w:val="DefaultParagraphFont"/>
    <w:link w:val="CommentText"/>
    <w:uiPriority w:val="99"/>
    <w:semiHidden/>
    <w:rsid w:val="003D5074"/>
  </w:style>
  <w:style w:type="paragraph" w:styleId="CommentSubject">
    <w:name w:val="annotation subject"/>
    <w:basedOn w:val="CommentText"/>
    <w:next w:val="CommentText"/>
    <w:link w:val="CommentSubjectChar"/>
    <w:uiPriority w:val="99"/>
    <w:semiHidden/>
    <w:unhideWhenUsed/>
    <w:rsid w:val="003D5074"/>
    <w:rPr>
      <w:b/>
      <w:bCs/>
      <w:lang w:val="x-none" w:eastAsia="x-none"/>
    </w:rPr>
  </w:style>
  <w:style w:type="character" w:customStyle="1" w:styleId="CommentSubjectChar">
    <w:name w:val="Comment Subject Char"/>
    <w:link w:val="CommentSubject"/>
    <w:uiPriority w:val="99"/>
    <w:semiHidden/>
    <w:rsid w:val="003D5074"/>
    <w:rPr>
      <w:b/>
      <w:bCs/>
    </w:rPr>
  </w:style>
  <w:style w:type="paragraph" w:styleId="NoSpacing">
    <w:name w:val="No Spacing"/>
    <w:link w:val="NoSpacingChar"/>
    <w:uiPriority w:val="1"/>
    <w:qFormat/>
    <w:rsid w:val="00EE0535"/>
    <w:rPr>
      <w:rFonts w:eastAsia="MS Mincho" w:cs="Arial"/>
      <w:sz w:val="22"/>
      <w:szCs w:val="22"/>
      <w:lang w:val="en-US" w:eastAsia="ja-JP"/>
    </w:rPr>
  </w:style>
  <w:style w:type="character" w:customStyle="1" w:styleId="NoSpacingChar">
    <w:name w:val="No Spacing Char"/>
    <w:link w:val="NoSpacing"/>
    <w:uiPriority w:val="1"/>
    <w:rsid w:val="00EE0535"/>
    <w:rPr>
      <w:rFonts w:eastAsia="MS Mincho" w:cs="Arial"/>
      <w:sz w:val="22"/>
      <w:szCs w:val="22"/>
      <w:lang w:val="en-US" w:eastAsia="ja-JP"/>
    </w:rPr>
  </w:style>
  <w:style w:type="paragraph" w:customStyle="1" w:styleId="SAH-Introduction">
    <w:name w:val="SAH-Introduction"/>
    <w:basedOn w:val="Normal"/>
    <w:rsid w:val="00147B94"/>
    <w:pPr>
      <w:widowControl w:val="0"/>
      <w:tabs>
        <w:tab w:val="left" w:pos="180"/>
      </w:tabs>
      <w:suppressAutoHyphens/>
      <w:autoSpaceDE w:val="0"/>
      <w:autoSpaceDN w:val="0"/>
      <w:adjustRightInd w:val="0"/>
      <w:spacing w:after="170" w:line="320" w:lineRule="atLeast"/>
      <w:textAlignment w:val="center"/>
    </w:pPr>
    <w:rPr>
      <w:rFonts w:ascii="Arial" w:hAnsi="Arial"/>
      <w:color w:val="767878"/>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164"/>
  </w:style>
  <w:style w:type="paragraph" w:styleId="Footer">
    <w:name w:val="footer"/>
    <w:basedOn w:val="Normal"/>
    <w:link w:val="FooterChar"/>
    <w:uiPriority w:val="99"/>
    <w:unhideWhenUsed/>
    <w:rsid w:val="006A2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164"/>
  </w:style>
  <w:style w:type="character" w:styleId="Hyperlink">
    <w:name w:val="Hyperlink"/>
    <w:rsid w:val="006A2164"/>
    <w:rPr>
      <w:color w:val="663300"/>
      <w:u w:val="single"/>
    </w:rPr>
  </w:style>
  <w:style w:type="paragraph" w:styleId="ListParagraph">
    <w:name w:val="List Paragraph"/>
    <w:basedOn w:val="Normal"/>
    <w:uiPriority w:val="34"/>
    <w:qFormat/>
    <w:rsid w:val="002F0D5D"/>
    <w:pPr>
      <w:ind w:left="720"/>
      <w:contextualSpacing/>
    </w:pPr>
  </w:style>
  <w:style w:type="paragraph" w:styleId="BalloonText">
    <w:name w:val="Balloon Text"/>
    <w:basedOn w:val="Normal"/>
    <w:link w:val="BalloonTextChar"/>
    <w:uiPriority w:val="99"/>
    <w:semiHidden/>
    <w:unhideWhenUsed/>
    <w:rsid w:val="00DB26A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B26AE"/>
    <w:rPr>
      <w:rFonts w:ascii="Tahoma" w:hAnsi="Tahoma" w:cs="Tahoma"/>
      <w:sz w:val="16"/>
      <w:szCs w:val="16"/>
    </w:rPr>
  </w:style>
  <w:style w:type="paragraph" w:customStyle="1" w:styleId="ScheduleL1">
    <w:name w:val="Schedule L1"/>
    <w:basedOn w:val="Normal"/>
    <w:next w:val="Normal"/>
    <w:rsid w:val="004A02B4"/>
    <w:pPr>
      <w:numPr>
        <w:numId w:val="7"/>
      </w:numPr>
      <w:pBdr>
        <w:bottom w:val="single" w:sz="4" w:space="1" w:color="auto"/>
      </w:pBdr>
      <w:spacing w:before="140" w:after="480" w:line="480" w:lineRule="exact"/>
      <w:outlineLvl w:val="0"/>
    </w:pPr>
    <w:rPr>
      <w:rFonts w:ascii="Arial" w:eastAsia="Times New Roman" w:hAnsi="Arial"/>
      <w:spacing w:val="-10"/>
      <w:w w:val="95"/>
      <w:sz w:val="48"/>
      <w:szCs w:val="20"/>
      <w:lang w:eastAsia="en-US"/>
    </w:rPr>
  </w:style>
  <w:style w:type="paragraph" w:customStyle="1" w:styleId="ScheduleL2">
    <w:name w:val="Schedule L2"/>
    <w:basedOn w:val="Normal"/>
    <w:next w:val="Normal"/>
    <w:rsid w:val="004A02B4"/>
    <w:pPr>
      <w:keepNext/>
      <w:numPr>
        <w:ilvl w:val="1"/>
        <w:numId w:val="7"/>
      </w:numPr>
      <w:spacing w:before="280" w:after="140" w:line="280" w:lineRule="atLeast"/>
      <w:outlineLvl w:val="1"/>
    </w:pPr>
    <w:rPr>
      <w:rFonts w:ascii="Arial" w:eastAsia="Times New Roman" w:hAnsi="Arial"/>
      <w:spacing w:val="-10"/>
      <w:w w:val="95"/>
      <w:sz w:val="32"/>
      <w:szCs w:val="20"/>
      <w:lang w:eastAsia="en-US"/>
    </w:rPr>
  </w:style>
  <w:style w:type="paragraph" w:customStyle="1" w:styleId="ScheduleL3">
    <w:name w:val="Schedule L3"/>
    <w:basedOn w:val="Normal"/>
    <w:next w:val="Normal"/>
    <w:rsid w:val="004A02B4"/>
    <w:pPr>
      <w:keepNext/>
      <w:numPr>
        <w:ilvl w:val="2"/>
        <w:numId w:val="7"/>
      </w:numPr>
      <w:spacing w:before="60" w:after="60" w:line="280" w:lineRule="atLeast"/>
      <w:outlineLvl w:val="2"/>
    </w:pPr>
    <w:rPr>
      <w:rFonts w:ascii="Arial" w:eastAsia="Times New Roman" w:hAnsi="Arial"/>
      <w:b/>
      <w:w w:val="95"/>
      <w:sz w:val="24"/>
      <w:szCs w:val="20"/>
      <w:lang w:eastAsia="en-US"/>
    </w:rPr>
  </w:style>
  <w:style w:type="paragraph" w:customStyle="1" w:styleId="ScheduleL4">
    <w:name w:val="Schedule L4"/>
    <w:basedOn w:val="Normal"/>
    <w:next w:val="Normal"/>
    <w:rsid w:val="004A02B4"/>
    <w:pPr>
      <w:numPr>
        <w:ilvl w:val="3"/>
        <w:numId w:val="7"/>
      </w:numPr>
      <w:spacing w:after="140" w:line="280" w:lineRule="atLeast"/>
      <w:outlineLvl w:val="3"/>
    </w:pPr>
    <w:rPr>
      <w:rFonts w:ascii="Times New Roman" w:eastAsia="Times New Roman" w:hAnsi="Times New Roman"/>
      <w:szCs w:val="20"/>
      <w:lang w:eastAsia="en-US"/>
    </w:rPr>
  </w:style>
  <w:style w:type="paragraph" w:customStyle="1" w:styleId="ScheduleL5">
    <w:name w:val="Schedule L5"/>
    <w:basedOn w:val="Normal"/>
    <w:next w:val="Normal"/>
    <w:rsid w:val="004A02B4"/>
    <w:pPr>
      <w:numPr>
        <w:ilvl w:val="4"/>
        <w:numId w:val="7"/>
      </w:numPr>
      <w:spacing w:after="140" w:line="280" w:lineRule="atLeast"/>
      <w:outlineLvl w:val="4"/>
    </w:pPr>
    <w:rPr>
      <w:rFonts w:ascii="Times New Roman" w:eastAsia="Times New Roman" w:hAnsi="Times New Roman"/>
      <w:szCs w:val="20"/>
      <w:lang w:eastAsia="en-US"/>
    </w:rPr>
  </w:style>
  <w:style w:type="paragraph" w:customStyle="1" w:styleId="ScheduleL6">
    <w:name w:val="Schedule L6"/>
    <w:basedOn w:val="Normal"/>
    <w:next w:val="Normal"/>
    <w:rsid w:val="004A02B4"/>
    <w:pPr>
      <w:numPr>
        <w:ilvl w:val="5"/>
        <w:numId w:val="7"/>
      </w:numPr>
      <w:spacing w:after="140" w:line="280" w:lineRule="atLeast"/>
      <w:outlineLvl w:val="5"/>
    </w:pPr>
    <w:rPr>
      <w:rFonts w:ascii="Times New Roman" w:eastAsia="Times New Roman" w:hAnsi="Times New Roman"/>
      <w:szCs w:val="20"/>
      <w:lang w:eastAsia="en-US"/>
    </w:rPr>
  </w:style>
  <w:style w:type="character" w:styleId="CommentReference">
    <w:name w:val="annotation reference"/>
    <w:uiPriority w:val="99"/>
    <w:semiHidden/>
    <w:unhideWhenUsed/>
    <w:rsid w:val="003D5074"/>
    <w:rPr>
      <w:sz w:val="16"/>
      <w:szCs w:val="16"/>
    </w:rPr>
  </w:style>
  <w:style w:type="paragraph" w:styleId="CommentText">
    <w:name w:val="annotation text"/>
    <w:basedOn w:val="Normal"/>
    <w:link w:val="CommentTextChar"/>
    <w:uiPriority w:val="99"/>
    <w:semiHidden/>
    <w:unhideWhenUsed/>
    <w:rsid w:val="003D5074"/>
    <w:rPr>
      <w:sz w:val="20"/>
      <w:szCs w:val="20"/>
    </w:rPr>
  </w:style>
  <w:style w:type="character" w:customStyle="1" w:styleId="CommentTextChar">
    <w:name w:val="Comment Text Char"/>
    <w:basedOn w:val="DefaultParagraphFont"/>
    <w:link w:val="CommentText"/>
    <w:uiPriority w:val="99"/>
    <w:semiHidden/>
    <w:rsid w:val="003D5074"/>
  </w:style>
  <w:style w:type="paragraph" w:styleId="CommentSubject">
    <w:name w:val="annotation subject"/>
    <w:basedOn w:val="CommentText"/>
    <w:next w:val="CommentText"/>
    <w:link w:val="CommentSubjectChar"/>
    <w:uiPriority w:val="99"/>
    <w:semiHidden/>
    <w:unhideWhenUsed/>
    <w:rsid w:val="003D5074"/>
    <w:rPr>
      <w:b/>
      <w:bCs/>
      <w:lang w:val="x-none" w:eastAsia="x-none"/>
    </w:rPr>
  </w:style>
  <w:style w:type="character" w:customStyle="1" w:styleId="CommentSubjectChar">
    <w:name w:val="Comment Subject Char"/>
    <w:link w:val="CommentSubject"/>
    <w:uiPriority w:val="99"/>
    <w:semiHidden/>
    <w:rsid w:val="003D5074"/>
    <w:rPr>
      <w:b/>
      <w:bCs/>
    </w:rPr>
  </w:style>
  <w:style w:type="paragraph" w:styleId="NoSpacing">
    <w:name w:val="No Spacing"/>
    <w:link w:val="NoSpacingChar"/>
    <w:uiPriority w:val="1"/>
    <w:qFormat/>
    <w:rsid w:val="00EE0535"/>
    <w:rPr>
      <w:rFonts w:eastAsia="MS Mincho" w:cs="Arial"/>
      <w:sz w:val="22"/>
      <w:szCs w:val="22"/>
      <w:lang w:val="en-US" w:eastAsia="ja-JP"/>
    </w:rPr>
  </w:style>
  <w:style w:type="character" w:customStyle="1" w:styleId="NoSpacingChar">
    <w:name w:val="No Spacing Char"/>
    <w:link w:val="NoSpacing"/>
    <w:uiPriority w:val="1"/>
    <w:rsid w:val="00EE0535"/>
    <w:rPr>
      <w:rFonts w:eastAsia="MS Mincho" w:cs="Arial"/>
      <w:sz w:val="22"/>
      <w:szCs w:val="22"/>
      <w:lang w:val="en-US" w:eastAsia="ja-JP"/>
    </w:rPr>
  </w:style>
  <w:style w:type="paragraph" w:customStyle="1" w:styleId="SAH-Introduction">
    <w:name w:val="SAH-Introduction"/>
    <w:basedOn w:val="Normal"/>
    <w:rsid w:val="00147B94"/>
    <w:pPr>
      <w:widowControl w:val="0"/>
      <w:tabs>
        <w:tab w:val="left" w:pos="180"/>
      </w:tabs>
      <w:suppressAutoHyphens/>
      <w:autoSpaceDE w:val="0"/>
      <w:autoSpaceDN w:val="0"/>
      <w:adjustRightInd w:val="0"/>
      <w:spacing w:after="170" w:line="320" w:lineRule="atLeast"/>
      <w:textAlignment w:val="center"/>
    </w:pPr>
    <w:rPr>
      <w:rFonts w:ascii="Arial" w:hAnsi="Arial"/>
      <w:color w:val="767878"/>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5C087-CB5B-4EEC-BC60-EFBC4FA0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FAL</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dc:creator>
  <cp:lastModifiedBy>Windsor, Simon (FMC)</cp:lastModifiedBy>
  <cp:revision>3</cp:revision>
  <cp:lastPrinted>2018-10-05T05:45:00Z</cp:lastPrinted>
  <dcterms:created xsi:type="dcterms:W3CDTF">2018-10-23T07:44:00Z</dcterms:created>
  <dcterms:modified xsi:type="dcterms:W3CDTF">2018-11-28T06:00:00Z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DEED POLL</vt:lpwstr>
  </property>
  <property fmtid="{D5CDD505-2E9C-101B-9397-08002B2CF9AE}" pid="3" name="DEF_DM_TYPE">
    <vt:lpwstr/>
  </property>
  <property fmtid="{D5CDD505-2E9C-101B-9397-08002B2CF9AE}" pid="4" name="DM_MATTER">
    <vt:lpwstr>CTM001</vt:lpwstr>
  </property>
  <property fmtid="{D5CDD505-2E9C-101B-9397-08002B2CF9AE}" pid="5" name="DM_CLIENT">
    <vt:lpwstr>CELL CRC</vt:lpwstr>
  </property>
  <property fmtid="{D5CDD505-2E9C-101B-9397-08002B2CF9AE}" pid="6" name="DM_AUTHOR">
    <vt:lpwstr>JML</vt:lpwstr>
  </property>
  <property fmtid="{D5CDD505-2E9C-101B-9397-08002B2CF9AE}" pid="7" name="DM_OPERATOR">
    <vt:lpwstr>SRJ</vt:lpwstr>
  </property>
  <property fmtid="{D5CDD505-2E9C-101B-9397-08002B2CF9AE}" pid="8" name="DM_DESCRIPTION">
    <vt:lpwstr>DEED POLL</vt:lpwstr>
  </property>
  <property fmtid="{D5CDD505-2E9C-101B-9397-08002B2CF9AE}" pid="9" name="DM_PRECEDENT">
    <vt:lpwstr/>
  </property>
  <property fmtid="{D5CDD505-2E9C-101B-9397-08002B2CF9AE}" pid="10" name="DM_PHONEBOOK">
    <vt:lpwstr>CRC Cell Therapy Manufacturing</vt:lpwstr>
  </property>
  <property fmtid="{D5CDD505-2E9C-101B-9397-08002B2CF9AE}" pid="11" name="DM_AFTYDOCID">
    <vt:i4>24952</vt:i4>
  </property>
</Properties>
</file>