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679135"/>
    <w:bookmarkStart w:id="1" w:name="_Hlk131679326"/>
    <w:p w14:paraId="209F8384" w14:textId="648A5E83" w:rsidR="00A517C5" w:rsidRPr="009750BE" w:rsidRDefault="00E43F00" w:rsidP="00C818F7">
      <w:pPr>
        <w:pStyle w:val="BodyText"/>
        <w:spacing w:line="240" w:lineRule="auto"/>
        <w:ind w:left="0"/>
        <w:jc w:val="both"/>
      </w:pPr>
      <w:r w:rsidRPr="009750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33D4DD" wp14:editId="79E0F5D4">
                <wp:simplePos x="0" y="0"/>
                <wp:positionH relativeFrom="column">
                  <wp:posOffset>3924300</wp:posOffset>
                </wp:positionH>
                <wp:positionV relativeFrom="paragraph">
                  <wp:posOffset>-179705</wp:posOffset>
                </wp:positionV>
                <wp:extent cx="2795336" cy="695324"/>
                <wp:effectExtent l="0" t="0" r="508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336" cy="695324"/>
                          <a:chOff x="19050" y="-76200"/>
                          <a:chExt cx="2794701" cy="69532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76200"/>
                            <a:ext cx="2485389" cy="6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46045" w14:textId="3DB317A2" w:rsidR="00E43F00" w:rsidRPr="007E6026" w:rsidRDefault="00E43F00" w:rsidP="00E43F00">
                              <w:pPr>
                                <w:jc w:val="right"/>
                                <w:rPr>
                                  <w:b/>
                                  <w:bCs/>
                                  <w:color w:val="005768"/>
                                  <w:sz w:val="28"/>
                                </w:rPr>
                              </w:pPr>
                              <w:r w:rsidRPr="007E6026">
                                <w:rPr>
                                  <w:b/>
                                  <w:bCs/>
                                  <w:color w:val="005768"/>
                                  <w:sz w:val="28"/>
                                </w:rPr>
                                <w:t>Consumer</w:t>
                              </w:r>
                              <w:r w:rsidR="008351F4" w:rsidRPr="007E6026">
                                <w:rPr>
                                  <w:b/>
                                  <w:bCs/>
                                  <w:color w:val="005768"/>
                                  <w:sz w:val="28"/>
                                </w:rPr>
                                <w:t xml:space="preserve"> and Community </w:t>
                              </w:r>
                              <w:r w:rsidRPr="007E6026">
                                <w:rPr>
                                  <w:b/>
                                  <w:bCs/>
                                  <w:color w:val="005768"/>
                                  <w:sz w:val="28"/>
                                </w:rPr>
                                <w:t>Engagement</w:t>
                              </w:r>
                              <w:r w:rsidRPr="007E6026">
                                <w:rPr>
                                  <w:b/>
                                  <w:bCs/>
                                  <w:color w:val="005768"/>
                                  <w:spacing w:val="-62"/>
                                  <w:sz w:val="28"/>
                                </w:rPr>
                                <w:t xml:space="preserve"> </w:t>
                              </w:r>
                              <w:r w:rsidR="008351F4" w:rsidRPr="007E6026">
                                <w:rPr>
                                  <w:b/>
                                  <w:bCs/>
                                  <w:color w:val="005768"/>
                                  <w:spacing w:val="-62"/>
                                  <w:sz w:val="28"/>
                                </w:rPr>
                                <w:t xml:space="preserve">  </w:t>
                              </w:r>
                              <w:r w:rsidRPr="007E6026">
                                <w:rPr>
                                  <w:b/>
                                  <w:bCs/>
                                  <w:color w:val="005768"/>
                                  <w:sz w:val="28"/>
                                </w:rPr>
                                <w:t>Unit</w:t>
                              </w:r>
                            </w:p>
                            <w:p w14:paraId="68DF77F0" w14:textId="6009219B" w:rsidR="00E43F00" w:rsidRDefault="00E43F00" w:rsidP="00E43F00">
                              <w:pPr>
                                <w:spacing w:before="120"/>
                                <w:jc w:val="right"/>
                              </w:pPr>
                              <w:r>
                                <w:rPr>
                                  <w:color w:val="64B0C4"/>
                                  <w:sz w:val="15"/>
                                </w:rPr>
                                <w:t>Partnering with consumers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552131" y="163138"/>
                            <a:ext cx="261620" cy="260350"/>
                            <a:chOff x="10609" y="449"/>
                            <a:chExt cx="412" cy="410"/>
                          </a:xfrm>
                        </wpg:grpSpPr>
                        <wps:wsp>
                          <wps:cNvPr id="5" name="Freeform 3"/>
                          <wps:cNvSpPr>
                            <a:spLocks/>
                          </wps:cNvSpPr>
                          <wps:spPr bwMode="auto">
                            <a:xfrm>
                              <a:off x="10671" y="449"/>
                              <a:ext cx="290" cy="205"/>
                            </a:xfrm>
                            <a:custGeom>
                              <a:avLst/>
                              <a:gdLst>
                                <a:gd name="T0" fmla="+- 0 10817 10672"/>
                                <a:gd name="T1" fmla="*/ T0 w 290"/>
                                <a:gd name="T2" fmla="+- 0 450 450"/>
                                <a:gd name="T3" fmla="*/ 450 h 205"/>
                                <a:gd name="T4" fmla="+- 0 10739 10672"/>
                                <a:gd name="T5" fmla="*/ T4 w 290"/>
                                <a:gd name="T6" fmla="+- 0 465 450"/>
                                <a:gd name="T7" fmla="*/ 465 h 205"/>
                                <a:gd name="T8" fmla="+- 0 10672 10672"/>
                                <a:gd name="T9" fmla="*/ T8 w 290"/>
                                <a:gd name="T10" fmla="+- 0 510 450"/>
                                <a:gd name="T11" fmla="*/ 510 h 205"/>
                                <a:gd name="T12" fmla="+- 0 10817 10672"/>
                                <a:gd name="T13" fmla="*/ T12 w 290"/>
                                <a:gd name="T14" fmla="+- 0 654 450"/>
                                <a:gd name="T15" fmla="*/ 654 h 205"/>
                                <a:gd name="T16" fmla="+- 0 10961 10672"/>
                                <a:gd name="T17" fmla="*/ T16 w 290"/>
                                <a:gd name="T18" fmla="+- 0 510 450"/>
                                <a:gd name="T19" fmla="*/ 510 h 205"/>
                                <a:gd name="T20" fmla="+- 0 10894 10672"/>
                                <a:gd name="T21" fmla="*/ T20 w 290"/>
                                <a:gd name="T22" fmla="+- 0 465 450"/>
                                <a:gd name="T23" fmla="*/ 465 h 205"/>
                                <a:gd name="T24" fmla="+- 0 10817 10672"/>
                                <a:gd name="T25" fmla="*/ T24 w 290"/>
                                <a:gd name="T26" fmla="+- 0 450 450"/>
                                <a:gd name="T27" fmla="*/ 45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0" h="205">
                                  <a:moveTo>
                                    <a:pt x="145" y="0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45" y="204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C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611" y="509"/>
                              <a:ext cx="205" cy="290"/>
                            </a:xfrm>
                            <a:custGeom>
                              <a:avLst/>
                              <a:gdLst>
                                <a:gd name="T0" fmla="+- 0 10672 10612"/>
                                <a:gd name="T1" fmla="*/ T0 w 205"/>
                                <a:gd name="T2" fmla="+- 0 510 510"/>
                                <a:gd name="T3" fmla="*/ 510 h 290"/>
                                <a:gd name="T4" fmla="+- 0 10627 10612"/>
                                <a:gd name="T5" fmla="*/ T4 w 205"/>
                                <a:gd name="T6" fmla="+- 0 577 510"/>
                                <a:gd name="T7" fmla="*/ 577 h 290"/>
                                <a:gd name="T8" fmla="+- 0 10612 10612"/>
                                <a:gd name="T9" fmla="*/ T8 w 205"/>
                                <a:gd name="T10" fmla="+- 0 654 510"/>
                                <a:gd name="T11" fmla="*/ 654 h 290"/>
                                <a:gd name="T12" fmla="+- 0 10627 10612"/>
                                <a:gd name="T13" fmla="*/ T12 w 205"/>
                                <a:gd name="T14" fmla="+- 0 731 510"/>
                                <a:gd name="T15" fmla="*/ 731 h 290"/>
                                <a:gd name="T16" fmla="+- 0 10672 10612"/>
                                <a:gd name="T17" fmla="*/ T16 w 205"/>
                                <a:gd name="T18" fmla="+- 0 799 510"/>
                                <a:gd name="T19" fmla="*/ 799 h 290"/>
                                <a:gd name="T20" fmla="+- 0 10817 10612"/>
                                <a:gd name="T21" fmla="*/ T20 w 205"/>
                                <a:gd name="T22" fmla="+- 0 654 510"/>
                                <a:gd name="T23" fmla="*/ 654 h 290"/>
                                <a:gd name="T24" fmla="+- 0 10672 10612"/>
                                <a:gd name="T25" fmla="*/ T24 w 205"/>
                                <a:gd name="T26" fmla="+- 0 510 510"/>
                                <a:gd name="T27" fmla="*/ 51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5" h="290">
                                  <a:moveTo>
                                    <a:pt x="60" y="0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5" y="221"/>
                                  </a:lnTo>
                                  <a:lnTo>
                                    <a:pt x="60" y="289"/>
                                  </a:lnTo>
                                  <a:lnTo>
                                    <a:pt x="205" y="144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AC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0671" y="654"/>
                              <a:ext cx="290" cy="205"/>
                            </a:xfrm>
                            <a:custGeom>
                              <a:avLst/>
                              <a:gdLst>
                                <a:gd name="T0" fmla="+- 0 10817 10672"/>
                                <a:gd name="T1" fmla="*/ T0 w 290"/>
                                <a:gd name="T2" fmla="+- 0 654 654"/>
                                <a:gd name="T3" fmla="*/ 654 h 205"/>
                                <a:gd name="T4" fmla="+- 0 10672 10672"/>
                                <a:gd name="T5" fmla="*/ T4 w 290"/>
                                <a:gd name="T6" fmla="+- 0 799 654"/>
                                <a:gd name="T7" fmla="*/ 799 h 205"/>
                                <a:gd name="T8" fmla="+- 0 10739 10672"/>
                                <a:gd name="T9" fmla="*/ T8 w 290"/>
                                <a:gd name="T10" fmla="+- 0 844 654"/>
                                <a:gd name="T11" fmla="*/ 844 h 205"/>
                                <a:gd name="T12" fmla="+- 0 10817 10672"/>
                                <a:gd name="T13" fmla="*/ T12 w 290"/>
                                <a:gd name="T14" fmla="+- 0 859 654"/>
                                <a:gd name="T15" fmla="*/ 859 h 205"/>
                                <a:gd name="T16" fmla="+- 0 10894 10672"/>
                                <a:gd name="T17" fmla="*/ T16 w 290"/>
                                <a:gd name="T18" fmla="+- 0 844 654"/>
                                <a:gd name="T19" fmla="*/ 844 h 205"/>
                                <a:gd name="T20" fmla="+- 0 10961 10672"/>
                                <a:gd name="T21" fmla="*/ T20 w 290"/>
                                <a:gd name="T22" fmla="+- 0 799 654"/>
                                <a:gd name="T23" fmla="*/ 799 h 205"/>
                                <a:gd name="T24" fmla="+- 0 10817 10672"/>
                                <a:gd name="T25" fmla="*/ T24 w 290"/>
                                <a:gd name="T26" fmla="+- 0 654 654"/>
                                <a:gd name="T27" fmla="*/ 65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0" h="205">
                                  <a:moveTo>
                                    <a:pt x="145" y="0"/>
                                  </a:moveTo>
                                  <a:lnTo>
                                    <a:pt x="0" y="145"/>
                                  </a:lnTo>
                                  <a:lnTo>
                                    <a:pt x="67" y="190"/>
                                  </a:lnTo>
                                  <a:lnTo>
                                    <a:pt x="145" y="205"/>
                                  </a:lnTo>
                                  <a:lnTo>
                                    <a:pt x="222" y="190"/>
                                  </a:lnTo>
                                  <a:lnTo>
                                    <a:pt x="289" y="14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C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816" y="509"/>
                              <a:ext cx="205" cy="290"/>
                            </a:xfrm>
                            <a:custGeom>
                              <a:avLst/>
                              <a:gdLst>
                                <a:gd name="T0" fmla="+- 0 10961 10817"/>
                                <a:gd name="T1" fmla="*/ T0 w 205"/>
                                <a:gd name="T2" fmla="+- 0 510 510"/>
                                <a:gd name="T3" fmla="*/ 510 h 290"/>
                                <a:gd name="T4" fmla="+- 0 10817 10817"/>
                                <a:gd name="T5" fmla="*/ T4 w 205"/>
                                <a:gd name="T6" fmla="+- 0 654 510"/>
                                <a:gd name="T7" fmla="*/ 654 h 290"/>
                                <a:gd name="T8" fmla="+- 0 10961 10817"/>
                                <a:gd name="T9" fmla="*/ T8 w 205"/>
                                <a:gd name="T10" fmla="+- 0 799 510"/>
                                <a:gd name="T11" fmla="*/ 799 h 290"/>
                                <a:gd name="T12" fmla="+- 0 11006 10817"/>
                                <a:gd name="T13" fmla="*/ T12 w 205"/>
                                <a:gd name="T14" fmla="+- 0 732 510"/>
                                <a:gd name="T15" fmla="*/ 732 h 290"/>
                                <a:gd name="T16" fmla="+- 0 11021 10817"/>
                                <a:gd name="T17" fmla="*/ T16 w 205"/>
                                <a:gd name="T18" fmla="+- 0 654 510"/>
                                <a:gd name="T19" fmla="*/ 654 h 290"/>
                                <a:gd name="T20" fmla="+- 0 11006 10817"/>
                                <a:gd name="T21" fmla="*/ T20 w 205"/>
                                <a:gd name="T22" fmla="+- 0 577 510"/>
                                <a:gd name="T23" fmla="*/ 577 h 290"/>
                                <a:gd name="T24" fmla="+- 0 10961 10817"/>
                                <a:gd name="T25" fmla="*/ T24 w 205"/>
                                <a:gd name="T26" fmla="+- 0 510 510"/>
                                <a:gd name="T27" fmla="*/ 51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5" h="290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44" y="289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204" y="144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B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09" y="450"/>
                              <a:ext cx="350" cy="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29" y="567"/>
                              <a:ext cx="175" cy="1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13" y="511"/>
                              <a:ext cx="205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67" y="551"/>
                              <a:ext cx="150" cy="2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09" y="654"/>
                              <a:ext cx="213" cy="1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6" y="512"/>
                              <a:ext cx="201" cy="2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AutoShape 13"/>
                          <wps:cNvSpPr>
                            <a:spLocks/>
                          </wps:cNvSpPr>
                          <wps:spPr bwMode="auto">
                            <a:xfrm>
                              <a:off x="10679" y="553"/>
                              <a:ext cx="272" cy="239"/>
                            </a:xfrm>
                            <a:custGeom>
                              <a:avLst/>
                              <a:gdLst>
                                <a:gd name="T0" fmla="+- 0 10723 10679"/>
                                <a:gd name="T1" fmla="*/ T0 w 272"/>
                                <a:gd name="T2" fmla="+- 0 553 553"/>
                                <a:gd name="T3" fmla="*/ 553 h 239"/>
                                <a:gd name="T4" fmla="+- 0 10681 10679"/>
                                <a:gd name="T5" fmla="*/ T4 w 272"/>
                                <a:gd name="T6" fmla="+- 0 566 553"/>
                                <a:gd name="T7" fmla="*/ 566 h 239"/>
                                <a:gd name="T8" fmla="+- 0 10693 10679"/>
                                <a:gd name="T9" fmla="*/ T8 w 272"/>
                                <a:gd name="T10" fmla="+- 0 608 553"/>
                                <a:gd name="T11" fmla="*/ 608 h 239"/>
                                <a:gd name="T12" fmla="+- 0 10735 10679"/>
                                <a:gd name="T13" fmla="*/ T12 w 272"/>
                                <a:gd name="T14" fmla="+- 0 596 553"/>
                                <a:gd name="T15" fmla="*/ 596 h 239"/>
                                <a:gd name="T16" fmla="+- 0 10809 10679"/>
                                <a:gd name="T17" fmla="*/ T16 w 272"/>
                                <a:gd name="T18" fmla="+- 0 688 553"/>
                                <a:gd name="T19" fmla="*/ 688 h 239"/>
                                <a:gd name="T20" fmla="+- 0 10792 10679"/>
                                <a:gd name="T21" fmla="*/ T20 w 272"/>
                                <a:gd name="T22" fmla="+- 0 680 553"/>
                                <a:gd name="T23" fmla="*/ 680 h 239"/>
                                <a:gd name="T24" fmla="+- 0 10763 10679"/>
                                <a:gd name="T25" fmla="*/ T24 w 272"/>
                                <a:gd name="T26" fmla="+- 0 675 553"/>
                                <a:gd name="T27" fmla="*/ 675 h 239"/>
                                <a:gd name="T28" fmla="+- 0 10737 10679"/>
                                <a:gd name="T29" fmla="*/ T28 w 272"/>
                                <a:gd name="T30" fmla="+- 0 659 553"/>
                                <a:gd name="T31" fmla="*/ 659 h 239"/>
                                <a:gd name="T32" fmla="+- 0 10735 10679"/>
                                <a:gd name="T33" fmla="*/ T32 w 272"/>
                                <a:gd name="T34" fmla="+- 0 637 553"/>
                                <a:gd name="T35" fmla="*/ 637 h 239"/>
                                <a:gd name="T36" fmla="+- 0 10719 10679"/>
                                <a:gd name="T37" fmla="*/ T36 w 272"/>
                                <a:gd name="T38" fmla="+- 0 621 553"/>
                                <a:gd name="T39" fmla="*/ 621 h 239"/>
                                <a:gd name="T40" fmla="+- 0 10697 10679"/>
                                <a:gd name="T41" fmla="*/ T40 w 272"/>
                                <a:gd name="T42" fmla="+- 0 621 553"/>
                                <a:gd name="T43" fmla="*/ 621 h 239"/>
                                <a:gd name="T44" fmla="+- 0 10681 10679"/>
                                <a:gd name="T45" fmla="*/ T44 w 272"/>
                                <a:gd name="T46" fmla="+- 0 637 553"/>
                                <a:gd name="T47" fmla="*/ 637 h 239"/>
                                <a:gd name="T48" fmla="+- 0 10679 10679"/>
                                <a:gd name="T49" fmla="*/ T48 w 272"/>
                                <a:gd name="T50" fmla="+- 0 763 553"/>
                                <a:gd name="T51" fmla="*/ 763 h 239"/>
                                <a:gd name="T52" fmla="+- 0 10688 10679"/>
                                <a:gd name="T53" fmla="*/ T52 w 272"/>
                                <a:gd name="T54" fmla="+- 0 783 553"/>
                                <a:gd name="T55" fmla="*/ 783 h 239"/>
                                <a:gd name="T56" fmla="+- 0 10708 10679"/>
                                <a:gd name="T57" fmla="*/ T56 w 272"/>
                                <a:gd name="T58" fmla="+- 0 792 553"/>
                                <a:gd name="T59" fmla="*/ 792 h 239"/>
                                <a:gd name="T60" fmla="+- 0 10729 10679"/>
                                <a:gd name="T61" fmla="*/ T60 w 272"/>
                                <a:gd name="T62" fmla="+- 0 783 553"/>
                                <a:gd name="T63" fmla="*/ 783 h 239"/>
                                <a:gd name="T64" fmla="+- 0 10737 10679"/>
                                <a:gd name="T65" fmla="*/ T64 w 272"/>
                                <a:gd name="T66" fmla="+- 0 763 553"/>
                                <a:gd name="T67" fmla="*/ 763 h 239"/>
                                <a:gd name="T68" fmla="+- 0 10750 10679"/>
                                <a:gd name="T69" fmla="*/ T68 w 272"/>
                                <a:gd name="T70" fmla="+- 0 705 553"/>
                                <a:gd name="T71" fmla="*/ 705 h 239"/>
                                <a:gd name="T72" fmla="+- 0 10778 10679"/>
                                <a:gd name="T73" fmla="*/ T72 w 272"/>
                                <a:gd name="T74" fmla="+- 0 712 553"/>
                                <a:gd name="T75" fmla="*/ 712 h 239"/>
                                <a:gd name="T76" fmla="+- 0 10802 10679"/>
                                <a:gd name="T77" fmla="*/ T76 w 272"/>
                                <a:gd name="T78" fmla="+- 0 713 553"/>
                                <a:gd name="T79" fmla="*/ 713 h 239"/>
                                <a:gd name="T80" fmla="+- 0 10809 10679"/>
                                <a:gd name="T81" fmla="*/ T80 w 272"/>
                                <a:gd name="T82" fmla="+- 0 699 553"/>
                                <a:gd name="T83" fmla="*/ 699 h 239"/>
                                <a:gd name="T84" fmla="+- 0 10949 10679"/>
                                <a:gd name="T85" fmla="*/ T84 w 272"/>
                                <a:gd name="T86" fmla="+- 0 566 553"/>
                                <a:gd name="T87" fmla="*/ 566 h 239"/>
                                <a:gd name="T88" fmla="+- 0 10906 10679"/>
                                <a:gd name="T89" fmla="*/ T88 w 272"/>
                                <a:gd name="T90" fmla="+- 0 553 553"/>
                                <a:gd name="T91" fmla="*/ 553 h 239"/>
                                <a:gd name="T92" fmla="+- 0 10894 10679"/>
                                <a:gd name="T93" fmla="*/ T92 w 272"/>
                                <a:gd name="T94" fmla="+- 0 596 553"/>
                                <a:gd name="T95" fmla="*/ 596 h 239"/>
                                <a:gd name="T96" fmla="+- 0 10936 10679"/>
                                <a:gd name="T97" fmla="*/ T96 w 272"/>
                                <a:gd name="T98" fmla="+- 0 608 553"/>
                                <a:gd name="T99" fmla="*/ 608 h 239"/>
                                <a:gd name="T100" fmla="+- 0 10949 10679"/>
                                <a:gd name="T101" fmla="*/ T100 w 272"/>
                                <a:gd name="T102" fmla="+- 0 566 553"/>
                                <a:gd name="T103" fmla="*/ 566 h 239"/>
                                <a:gd name="T104" fmla="+- 0 10948 10679"/>
                                <a:gd name="T105" fmla="*/ T104 w 272"/>
                                <a:gd name="T106" fmla="+- 0 637 553"/>
                                <a:gd name="T107" fmla="*/ 637 h 239"/>
                                <a:gd name="T108" fmla="+- 0 10933 10679"/>
                                <a:gd name="T109" fmla="*/ T108 w 272"/>
                                <a:gd name="T110" fmla="+- 0 621 553"/>
                                <a:gd name="T111" fmla="*/ 621 h 239"/>
                                <a:gd name="T112" fmla="+- 0 10910 10679"/>
                                <a:gd name="T113" fmla="*/ T112 w 272"/>
                                <a:gd name="T114" fmla="+- 0 621 553"/>
                                <a:gd name="T115" fmla="*/ 621 h 239"/>
                                <a:gd name="T116" fmla="+- 0 10895 10679"/>
                                <a:gd name="T117" fmla="*/ T116 w 272"/>
                                <a:gd name="T118" fmla="+- 0 637 553"/>
                                <a:gd name="T119" fmla="*/ 637 h 239"/>
                                <a:gd name="T120" fmla="+- 0 10892 10679"/>
                                <a:gd name="T121" fmla="*/ T120 w 272"/>
                                <a:gd name="T122" fmla="+- 0 659 553"/>
                                <a:gd name="T123" fmla="*/ 659 h 239"/>
                                <a:gd name="T124" fmla="+- 0 10867 10679"/>
                                <a:gd name="T125" fmla="*/ T124 w 272"/>
                                <a:gd name="T126" fmla="+- 0 675 553"/>
                                <a:gd name="T127" fmla="*/ 675 h 239"/>
                                <a:gd name="T128" fmla="+- 0 10837 10679"/>
                                <a:gd name="T129" fmla="*/ T128 w 272"/>
                                <a:gd name="T130" fmla="+- 0 680 553"/>
                                <a:gd name="T131" fmla="*/ 680 h 239"/>
                                <a:gd name="T132" fmla="+- 0 10821 10679"/>
                                <a:gd name="T133" fmla="*/ T132 w 272"/>
                                <a:gd name="T134" fmla="+- 0 688 553"/>
                                <a:gd name="T135" fmla="*/ 688 h 239"/>
                                <a:gd name="T136" fmla="+- 0 10828 10679"/>
                                <a:gd name="T137" fmla="*/ T136 w 272"/>
                                <a:gd name="T138" fmla="+- 0 713 553"/>
                                <a:gd name="T139" fmla="*/ 713 h 239"/>
                                <a:gd name="T140" fmla="+- 0 10852 10679"/>
                                <a:gd name="T141" fmla="*/ T140 w 272"/>
                                <a:gd name="T142" fmla="+- 0 712 553"/>
                                <a:gd name="T143" fmla="*/ 712 h 239"/>
                                <a:gd name="T144" fmla="+- 0 10879 10679"/>
                                <a:gd name="T145" fmla="*/ T144 w 272"/>
                                <a:gd name="T146" fmla="+- 0 705 553"/>
                                <a:gd name="T147" fmla="*/ 705 h 239"/>
                                <a:gd name="T148" fmla="+- 0 10892 10679"/>
                                <a:gd name="T149" fmla="*/ T148 w 272"/>
                                <a:gd name="T150" fmla="+- 0 763 553"/>
                                <a:gd name="T151" fmla="*/ 763 h 239"/>
                                <a:gd name="T152" fmla="+- 0 10901 10679"/>
                                <a:gd name="T153" fmla="*/ T152 w 272"/>
                                <a:gd name="T154" fmla="+- 0 783 553"/>
                                <a:gd name="T155" fmla="*/ 783 h 239"/>
                                <a:gd name="T156" fmla="+- 0 10921 10679"/>
                                <a:gd name="T157" fmla="*/ T156 w 272"/>
                                <a:gd name="T158" fmla="+- 0 792 553"/>
                                <a:gd name="T159" fmla="*/ 792 h 239"/>
                                <a:gd name="T160" fmla="+- 0 10942 10679"/>
                                <a:gd name="T161" fmla="*/ T160 w 272"/>
                                <a:gd name="T162" fmla="+- 0 783 553"/>
                                <a:gd name="T163" fmla="*/ 783 h 239"/>
                                <a:gd name="T164" fmla="+- 0 10950 10679"/>
                                <a:gd name="T165" fmla="*/ T164 w 272"/>
                                <a:gd name="T166" fmla="+- 0 763 553"/>
                                <a:gd name="T167" fmla="*/ 763 h 239"/>
                                <a:gd name="T168" fmla="+- 0 10950 10679"/>
                                <a:gd name="T169" fmla="*/ T168 w 272"/>
                                <a:gd name="T170" fmla="+- 0 648 553"/>
                                <a:gd name="T171" fmla="*/ 648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272" h="239">
                                  <a:moveTo>
                                    <a:pt x="56" y="13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56" y="13"/>
                                  </a:lnTo>
                                  <a:moveTo>
                                    <a:pt x="130" y="135"/>
                                  </a:moveTo>
                                  <a:lnTo>
                                    <a:pt x="123" y="127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98" y="126"/>
                                  </a:lnTo>
                                  <a:lnTo>
                                    <a:pt x="84" y="122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" y="221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29" y="239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50" y="230"/>
                                  </a:lnTo>
                                  <a:lnTo>
                                    <a:pt x="56" y="221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71" y="152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99" y="159"/>
                                  </a:lnTo>
                                  <a:lnTo>
                                    <a:pt x="113" y="160"/>
                                  </a:lnTo>
                                  <a:lnTo>
                                    <a:pt x="123" y="160"/>
                                  </a:lnTo>
                                  <a:lnTo>
                                    <a:pt x="130" y="153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30" y="135"/>
                                  </a:lnTo>
                                  <a:moveTo>
                                    <a:pt x="270" y="13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215" y="43"/>
                                  </a:lnTo>
                                  <a:lnTo>
                                    <a:pt x="227" y="55"/>
                                  </a:lnTo>
                                  <a:lnTo>
                                    <a:pt x="257" y="55"/>
                                  </a:lnTo>
                                  <a:lnTo>
                                    <a:pt x="270" y="43"/>
                                  </a:lnTo>
                                  <a:lnTo>
                                    <a:pt x="270" y="13"/>
                                  </a:lnTo>
                                  <a:moveTo>
                                    <a:pt x="271" y="95"/>
                                  </a:moveTo>
                                  <a:lnTo>
                                    <a:pt x="269" y="84"/>
                                  </a:lnTo>
                                  <a:lnTo>
                                    <a:pt x="263" y="74"/>
                                  </a:lnTo>
                                  <a:lnTo>
                                    <a:pt x="254" y="68"/>
                                  </a:lnTo>
                                  <a:lnTo>
                                    <a:pt x="242" y="66"/>
                                  </a:lnTo>
                                  <a:lnTo>
                                    <a:pt x="231" y="68"/>
                                  </a:lnTo>
                                  <a:lnTo>
                                    <a:pt x="222" y="74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13" y="106"/>
                                  </a:lnTo>
                                  <a:lnTo>
                                    <a:pt x="201" y="115"/>
                                  </a:lnTo>
                                  <a:lnTo>
                                    <a:pt x="188" y="122"/>
                                  </a:lnTo>
                                  <a:lnTo>
                                    <a:pt x="173" y="126"/>
                                  </a:lnTo>
                                  <a:lnTo>
                                    <a:pt x="158" y="127"/>
                                  </a:lnTo>
                                  <a:lnTo>
                                    <a:pt x="149" y="127"/>
                                  </a:lnTo>
                                  <a:lnTo>
                                    <a:pt x="142" y="135"/>
                                  </a:lnTo>
                                  <a:lnTo>
                                    <a:pt x="142" y="153"/>
                                  </a:lnTo>
                                  <a:lnTo>
                                    <a:pt x="149" y="160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73" y="159"/>
                                  </a:lnTo>
                                  <a:lnTo>
                                    <a:pt x="187" y="157"/>
                                  </a:lnTo>
                                  <a:lnTo>
                                    <a:pt x="200" y="152"/>
                                  </a:lnTo>
                                  <a:lnTo>
                                    <a:pt x="213" y="146"/>
                                  </a:lnTo>
                                  <a:lnTo>
                                    <a:pt x="213" y="210"/>
                                  </a:lnTo>
                                  <a:lnTo>
                                    <a:pt x="216" y="221"/>
                                  </a:lnTo>
                                  <a:lnTo>
                                    <a:pt x="222" y="230"/>
                                  </a:lnTo>
                                  <a:lnTo>
                                    <a:pt x="231" y="237"/>
                                  </a:lnTo>
                                  <a:lnTo>
                                    <a:pt x="242" y="239"/>
                                  </a:lnTo>
                                  <a:lnTo>
                                    <a:pt x="254" y="237"/>
                                  </a:lnTo>
                                  <a:lnTo>
                                    <a:pt x="263" y="230"/>
                                  </a:lnTo>
                                  <a:lnTo>
                                    <a:pt x="269" y="221"/>
                                  </a:lnTo>
                                  <a:lnTo>
                                    <a:pt x="271" y="210"/>
                                  </a:lnTo>
                                  <a:lnTo>
                                    <a:pt x="271" y="146"/>
                                  </a:lnTo>
                                  <a:lnTo>
                                    <a:pt x="271" y="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3D4DD" id="Group 16" o:spid="_x0000_s1026" style="position:absolute;left:0;text-align:left;margin-left:309pt;margin-top:-14.15pt;width:220.1pt;height:54.75pt;z-index:251665408;mso-width-relative:margin" coordorigin="190,-762" coordsize="27947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A7XoRIAAOZsAAAOAAAAZHJzL2Uyb0RvYy54bWzsXW1v28gR/l6g/4HQ&#10;xxY5cynxRcY5h0vSHA64toce+wNkWbaFk0SVkmOnv77P7O6Qu+QOycsluTRwgIRyONx9dt5ndil/&#10;+93Tfhe929SnbXW4mqlv4lm0Oayrm+3h7mr27/Lti2IWnc6rw81qVx02V7P3m9Psu5d//tO3j8fL&#10;TVLdV7ubTR1hkMPp8vF4Nbs/n4+XFxen9f1mvzp9Ux03B9y8rer96owf67uLm3r1iNH3u4skjrOL&#10;x6q+OdbVenM64X/fmJuzl3r829vN+vzP29vT5hztrmbAdtb/1vrfa/r34uW3q8u7enW8364tjNUH&#10;oNivtgdM2gz1ZnVeRQ/1tjfUfruuq1N1e/5mXe0vqtvb7Xqj14DVqLizmh/q6uGo13J3+Xh3bNgE&#10;1nb49MHDrv/x7of6+Mvx5xqceDzegRf6J1rL0229pytQRk+aZe8blm2eztEa/5nky3Q+z2bRGvcy&#10;fE4WhqfrezCeHlPLOAXncftFnkFkfPtv7QiLPFbdES54/gsP1eMRenJqWXH6faz45X513GgOny7B&#10;ip/raHuDRal8Fh1We+hrSQt9VT1FCeGm2UFG7IrOT/hvLE+L/XT8qVr/eooO1ev71eFu831dV4/3&#10;m9UN8Cl6EqtoHjXjnGiQ68e/VzeYZvVwrvRAHZ6Hmdcwf1Gk82Ipsm51eaxP5x821T6iD1ezGvag&#10;p1m9++l0JlgtCUn6UL3d7nb4/9Xl7hA9Xs2WaZLqB5w7++0ZJrvb7q9mRUx/jERptX873OiHz6vt&#10;znzGBLuDXT6t2Kz9/HT9BELiyXV18x6MqCtjmnAl+HBf1f+dRY8wy6vZ6T8Pq3ozi3Y/HsDMpVos&#10;yI71D4s0T/BD7d65du+sDmsMdTU7zyLz8fVZ2z4t8HT8Hkx/u9VsaJFYrNAxwmftwXxsFWTO6qEt&#10;NJob3bgj3bDWRDNoU9J6QZymwdz7zeAT1CBJ00TNYSOwIpXN1bwwPG8UIVMwLaMHSRbPYXBaDq0R&#10;xlkMPcHji8WS77EFLlRiHl0o/dwfaXopc/ZtvdmQ22fmOtZDsnPY6twhMU6zqzjLDTsbfjS8XDIj&#10;45Q41XBjdbl+MNZEwmULgphvYEta3jfsNDDC7X6HQPLXF1EcqbhQOf7Ncu1E6AkmBAZD+JeLqIyj&#10;xyjB7Fp0LQ2E4wy2SOMIf7tE0MhmICK5jxID351twUQWVj5fhmFBCs1o5SIMCz7fhZWlIVjwo81A&#10;C5AEYSFFcEbSfArDggY3o5VFGBZU2B0tVUF2KZfxRBMERnbhIZPl6PK/VImAzRdAli5CPFMu94km&#10;jM3nv4qXmQpzjYJZyzaVCdh8KUh8c0Ug8o1ckc+35SKMLXHlUCaSBfhyIEUKmEDiykBUNuQnHWyS&#10;bSLyOXxLBDNIfDkI5pm4MvDsE+6lcSCrexOV4WmeDtap4BNiFzK+WMfhY3WipKo0zqvUkQdDgIo8&#10;kECMhcDzl7l1Z8PEJkyUsBDj/IapFZhOY0NpJ5GDD5pcB6FR4KQeRA7RThmdJKbJvZWaWSw7KQPq&#10;1gL1LEItcE1TIB1anUkK/JGSIPLJ0T2u8Kj0//vq3aasNMVZZ7gLMy8Hz/b+7uDSZWbxDav4Ll+P&#10;ejTMhTVkPBjf5KshUnbKJNbpNpbI9/lq6BLKDseHSxJYGMhGoPGsXWzrXXXaGAER+3TMbPhI7Hfi&#10;5qnabW8oyyT+neq769e7Onq3Qnk2T16rN6x1HhllkE5yqldr87Q2p/xDEsno4Vhv7+6Rspo64FBR&#10;Unk7nFR+hgoGTsnUL00apfXEK0I+ThpFkRSakyK91PbTpFEwFl0U2owGQuPaxlWH35RGIYGiMIKw&#10;rKdqUyQviugg0k9+/BhCsQt/uwO5IcSGt35C1o0gWaKzuz4scKANvDp+9GH54SPN8xAsN3oQCTKC&#10;Piw/gGs+hbnlxnCTRvVhddIoSkMC7PLSKJuq9IH10iiRYRRNWo6ZNCqAzRdAPldBbC73iSbINOXz&#10;v0k++8IMpVEBbL4U8uUyiM0VAdEEsfXTKJOq9LGF0qg+NnLyTlomyNRLo0SZ9tIo0TZDaVQAmy8H&#10;wTy9NMqzT7iX5zRKyv++kDQKUtdpFDxEKI1CykORhJMLKYui8ogyGs7xOOHhq5tFoVlEHl4nDCYT&#10;86nsWAkYNERmkVEyNURG+aHOokZm7SyUIX2cLCp5/f3rV4zzOYua2GkP94ERdjtZlK5yPkEWZZtR&#10;cLcmI2myKNiKyaKMy/wYWZTcxODwMLkZReGhwdymY24UtxGk7/H9IN4E3n6PzI3j05pRFFEDsNws&#10;ygbdPiw/fqtY7JG5IXxiM6pYBNnlZVFEE274+NF7qKno8n9qM6pIgzwjD9lkZEQTxuZHb2CTGj6h&#10;LCqQMfpSkPjmikDkWy+LEhtloSyqj62TRQm65mVRorL1sijRNkNZVACbLwfBPL0syrPP5yyKEhOh&#10;i/aFZFEUET5CM8okW9TRGUppuGVlVE3Oo5p21PBwTZ9pZDxuW43Be25InTs7m19qQwoOvZNKZaR4&#10;Hz+VKqii/1wNKRNK4LRN1tZmQH9sQ8pEkQAsN5ibVKqfAPVDSKDx46ZSNoL0o5EfxHmHKgDLjeMT&#10;G1IUUgO4vFTKht0+sG5DSuEgEVplAWQf2JBKgthc7ufzJNz06TakVJzQvl4ImyuE0uzr9cWpfCmQ&#10;sEJ8c0UgCrSbSsl8C6VSfWydVEpofnqplNj97KVSom2GUqkANt8OqNkU4JuXShFN08h7TqW+/FQK&#10;Uh9qSFH3aEpHilOpkV6THW2si6Tslh3lSkOpGW39Tek28XgjDbPuYj9uVyqOX716/cau5+vtSh23&#10;60v8tQc18al3OnH8QCueOj/QgTdzKHY/aYz9qv714fgCZ0qx77q93u625/f6fCw6rQTq8O7n7ZpO&#10;39EP7Tk2eH2TleEuTRrpRIZpzBPYEt+uO6cbT0dso9Oe58CBR3+UC/rRQ3G92x55H5g+2/XifF7n&#10;bGuAZebc7Jtq/bDfHM7mIHC92WHp1eF0vz2ecCjwcrO/3tzgzOOPN7q7S7vN638BN4wKn8/15rzG&#10;VvXq8hab0fb/4bSbGxpxC5LwTz1axkft+JgWd/PoXJ7u5i1ifYAP0/Ge6Ice1NQozSa4/giYRsj4&#10;8H+jhrTZ6OuhZg+xnHT1q9FDu2/9ufQwT2DfVAoZ17+6ZD1UOQIfHdhWOR+sedZDuAqqHnw91Bsp&#10;X50eaqF/Pn+Y20NiKfirnS/rod4w03rY7Jg96yHpIVr9vh6akypfnSLa3a7P5RAz285M044iKg7M&#10;iVHR58BsXoQhw+0ooubcV6eIum39GT2izRDRael4ROK49ogpV3/PHpE8ImrdjiJq/nx1iqi74p9P&#10;EZtuOZ8pa0MzciFSxKTgLZ1Pooi0AfB44uIPP/XKv9/0amP4HAdtYhvtodO5miaCoX2S/Ycst0l3&#10;arOshqM42WA4OufjOczRDz4QmydzOuKJKXVeNbT/0D9X4Z8nSNN5hL/dgdyjBESC/qaBP/ReUVaY&#10;V1F6sCCH5jCB2X/ow+r0XbMsBMttfacgCcLyO9/g01Lgltv8NvsPfVjdA7FxEcLl7T9koAkC6+4/&#10;4JBJKsjR5b89yhHABu/oHOxMl0GeeUc5iCaMzec/dh5i85JYT5ihoxwBbL4UsiLMN1cERBPE1t1/&#10;iPOlPhDe1//Q/kMfW2f/ISvQ4++bgLf/QDRhbL4McHAoE7QttP8QwObLIcvTIDbXEIgmjM2XAR1q&#10;Mu8j9mRKHYPWQhP9jl0f2xz9GkffMhwLCvCN3ldtxiKaILa574YIm2ALc88WsH+GtyUD2Hw5ZFhp&#10;CJvriYgmjM2XAbApwRbmrhzKuX7HLoDNl0OGnb0QNlcGRBPERm9BOzIg7ybIdOHKoVzo1yP62Ba+&#10;HARsC1cGMjZfBsAmBQQ6N9LoSImjb0GZLnw5CDJduDIQZbrwZaCjZ9j34kVpF5tgC1Q5OnIgqw/I&#10;FAVnOxbRBGWKnN8di/hWhLHBS7XjlalgC6gu3PHyIozNlQHRhLH5MoAtILpp7nVThtSVQ5kKtpD6&#10;ciBPHuKbKwOiCWKjA9WODIAtEew0c+VQZoItZL4cBL5lrgxEvmW+DMi/CXaauXIoM8EWMl8Ogr5R&#10;o6OxK1HfMl8GwIY3x4MyzVw5lJlgC7kvhzwOxiw669xiA01QpvBQHZnmgr6hh92OV+IVsaAPyX05&#10;5Hi5KKBv1BhvsYEmjM2XAeVIQh6Su3Ioc8EWcl8O6JcGsbkyIJogtsKXwUD+VrhyKJHXBPlW+HLI&#10;6NxNP0cqXBkQTRibLwOcCFoIdoqis5VDWQi2UPhyoEIghM2VgVws+DIANn0mKFBb0f58oyMlPHSQ&#10;bzh1ZKn0ly0AVwjb0pUB0QT5tvRlAJna49W9/G3pyqGEvwxj8+Ug1AtLVwZivbD0ZQC+IfsJ+pCl&#10;K4cS9UcYmy8HqqECMl26MpDrLHw3jSuEAYVT9A1ErVRxsikMD8exmM7INaxzKnYFISqdojMcZlb7&#10;lRzLheDlFB1WcQEKNgHWM50eUkiW4OuZDG97iNkSVI3JGOBcKGvAXCal90fwpMDBbiUdzoKVX0pL&#10;abDq1dJLnMIK6p+i3qrDQfN6aT8TVtRsdIQipMLKq6fFXFh1D/TBeIUCR3UqanOkLwTQF4okYuUK&#10;RBZxr6oupKpa+WW1Mt/XEQDYLazDBaLyK2upQlS9o31FJqRQyq+t8aSgg51v7RCqa+Ud7xPLa5X4&#10;8oDqSzme8gtsPCkA7JbY4daE/k6oRqXF3oTqFdkF7ClsJH6VjSclgB0jEfo6c9driY0dRd8g55gc&#10;OAjOCABdx1XiSQmgLxQhqVLoZrZOQcyqVK/cLlB0hQH69TaeFAB2Km4hI1VeyU1EwRRBH9/zOZgL&#10;uZV+aaJRmhJPSgB9oQjpvPLqbiISAPrygIhFN+NX3gohMZgq6F1bZ81CLaSmFd+qV30vY8lI/PIb&#10;T0oAfSMRCkmVukYiVpIq9eWBgCtasV+D40kJoC8UoQpXqWckUhmuenX4ciEZiV+I40kB4LRSHN+J&#10;51qx1MNQvWJ8KRW8yq/G8aQE0BeKpIPTCnLVq8gHALoywfF/yUg6RXkGawok1MqryomoseLnk+yf&#10;+iS7/MohZIw92BKtdGzwQRDDX8ZFsVuT85btCDkiqSbXZeTo6BTXiBwBaQoY+0pgifAwidwu1RzN&#10;GQVDHpjAwHVOGZ38oSaftlTyTkQOtzJldPIVmnzaUqmZRuQwuSmjU39Lk09bKrWcNPm0pVIXiMjR&#10;wZkChhozmnzaUu27DCX6HFNGp/YFjY7WwyRyu1R0A6aQ6xqfhqfqfNoDdrVULU97wIqWqtdJD1BN&#10;qiGhmpz2gF2zQnU36QGq2fQMqLamPcCLRvUz7QFe9EQ3pdhPKVQHk2ag7TW9huboxLBnU+yrKHue&#10;NAN7K8pmpz3Ai57osBR7LMr2Js3APouyr0kPsNeibGjaAyxpc0B81Okq9lyULTgzmAd/zzcsUref&#10;XmqHfCnYtt/9Y77NhzJfyN+c2cFs7X1+TcnQdV7Y4pt8NUTU3sFg/D1DfJOvhgh43An5Jl9dokbF&#10;+CZfvekaqfNdvhoqi3yEyvJhZMYut3imlmsWGTUZ9CpZI1sKfsZSUqeGKBuXwPf5aumsOxujW6Ls&#10;0MPp424QKA/DVzNcYSSlRt6EowyXRmtcKI/CVzMa7TgSGRqkRnf5Nl89siYE8V2+WiqjkUA4OJZB&#10;hr2nISrqLQAYcv8hKvsyB/b/hqjodd/xsYzvGoFlTGBkhQb6CLMMUWIOsYvSNvONfReXgZ5AdSew&#10;IUHgGCKzPLVH2kRkVkBjo9FRAPB+DJs1z7GFWnUd4xprNc5IDK2UyjtS/uZYMaszX63FmYigEHuG&#10;RqPtFz0aRyYeha9mNN1xJzo0BoaG043gKXTssMwGpCgvxXQjTGnomjyE8beO0KwkYR/DkbUl4Ecs&#10;oY3awwtOqLGMBY9Q0Q4DsYUn5an4aqe0ZCNRgeccCTGJXcAYmWXI2KRdvjH0ln/MYKOgjSdpCfgR&#10;S2hzkBG/lFBHCLwb83F0RAZkY76XerVENmxkif0VDWOj0fbIBGz2m0zGVmpjbsM55hdfWUtsCB8J&#10;f/g1NBrcWDRVBcdwflGB5+OrmZdeMaTFKmy5DPoAdmRjKQY1h/V4wy5KWZG1NQbj4qvFx3RjPoXn&#10;HfNlvI4xOuZLk90zLr5afIVxFWMumX6zjubLiIfH7xExdCO+kenG4k9itXQsnPFXP41FR7ahsWCb&#10;WLmNxe7EWvjoeNZhjOKz/md0vTbijvKPI/OYPCxdx8wRA3/HV66/1X+sXX69X8vQ/gop/a3x+pdp&#10;6Xaq/cVf9Nu63J81VfvryV7+DwAA//8DAFBLAwQKAAAAAAAAACEAetnZu/IDAADyAwAAFAAAAGRy&#10;cy9tZWRpYS9pbWFnZTEucG5niVBORw0KGgoAAAANSUhEUgAAAC4AAAA2CAYAAAC4PKvBAAAABmJL&#10;R0QA/wD/AP+gvaeTAAAACXBIWXMAAA7EAAAOxAGVKw4bAAADkklEQVRogc2ay0tUURzHv7/rNSh3&#10;Ss1Ik70QW6ngKiHJoiix/6CgKKIWES6LgiDFRYGbyl6bIBDaFGWgSQ8iJAvBkRDDRS6SFqG0KSJn&#10;7q/F3Pf7OXO+cOHOPWfu/fx+93t/Z+acS8yMtNT1fj72yWZ72ilKf0oKngTWS2GCiA2eBbBdfgHE&#10;Aq8GtFluAUQCrzawXeYApLBfqjW0nSEw47//lLjr04JrW0PosNPVbE87BYLXP5nk3VuaXdtqBQ4E&#10;ZJzGJlkzU1vOHd6uagXjCU5jk5UGE0ijmvnNAVW2QQo/oMR9dlzBvy3/4l3TM2oPa1tjvtkTfHF/&#10;tNHPrrBBuHr869Iq75n5bByQbCxUgTdrtTcZsF1+AWh30gFOjyesB1zAAQC5PACAD3SkCq3JDd5s&#10;P9nc8GXhJ8PeXbEdUAM5t7Xp7mhb4XxaoHbN9rTT8NL3Ue3zpVbrtSwZp0cTzltkrxJqzHz8SCaZ&#10;Disd3BXaLjUIPlFbaCDCkK9JBGhA9fiHjysMr4GIDE5RoAEVfN/ivHePFP8hpanQVuGTR4XJNgBI&#10;U++WxUxpgOT1kuJvByLhsg0AUqkUkHBRPX5jbaXWDLEkgwHHMA8YI+SpPuFsAgByZeR0IWcheXVJ&#10;iqAeDpKPVcQOSGaFPSqH4FZJc9KzmpI9PS54QNKZ+qYKpH1TRQ/HhYxALpXZt46LKqlcVmrNEEuV&#10;n7VuVjFt9OCFcHaRLpzuIr2W+22CSQKAm5wP7Ej3xcq6DADrZQWoM3ERWcshifekGtMTt58ZpBJZ&#10;YbVdIvDZY0JEof/nHCrljAdSsdVz3esMuvdcCMvo4Jcv7qWhcrDXayF6XXQkyzJ3qCgM1EHNunrQ&#10;Mg9AQKEFND7HAMD9nZnahqaK+sICvSmyeYLVgnVloJuur+esddw86VlosZ5YDSAT6FfOLDe9NWZw&#10;HfMqVwa66dq/nPNM27a7XyADeJooMhRUnitF3RhYY9bhvZdSbj01GnbsDHXBpNahl3MMgjEnL8Go&#10;aOp+o1rtPGeydMvkwz+wND7Hce5AnO/5rroNjkzzncIG/Ngoe/YJK+1uuAKSbT9ExgPXOQdHpvlq&#10;66Zk1EGKCL7aG2KBVj9fhhXEuAiAOjIMTLDsa9BAxJcQMocn+GacD3rU8SBxfycNL/9NBzLKdQ91&#10;kBkaSPCiTSbZd8k4H3Zfjkz8alOqAajg3Bc8HiQGt5wsQRBRB6//u5qpNbUIXycAAAAASUVORK5C&#10;YIJQSwMECgAAAAAAAAAhAOMG+oyyBgAAsgYAABQAAABkcnMvbWVkaWEvaW1hZ2UyLnBuZ4lQTkcN&#10;ChoKAAAADUlIRFIAAAAbAAAAGggGAAAARogn8AAAAAZiS0dEAP8A/wD/oL2nkwAAAAlwSFlzAAAO&#10;xAAADsQBlSsOGwAABlJJREFUSImFlltsVNcVhr+1zzkztvH4OmODB+NrMcYGBAGCgEJio4akrSgP&#10;NFWRehHtQ5WHSn2tlPdW6kNUqc0LaUOqNkCTqGkDRahQiENsYhFjxwYPtsHGA76O8Z0Zz9m7D2dm&#10;8KQhHGk/7Mu///9fa529t5w83cuxl+v516W7VIcDOLbF1Mwy7Z9HadlTxcDoHCtJTVlxDtsag1y7&#10;McbgSIxf/WwXN3sniAzPMnx3iuKyAnZuDvHfziivHd/GG291ZvCHv1nJ5U+jqONHGigo8POd1hpc&#10;19AdmaaowM+JV7dwcF8lj+bjhIpzuHlrnNEHCySSmh8dbaLjxkN8Povo9BIo4cSxJgAqQvnYltBQ&#10;F8TxKbZuLKX79jR37k0jJ0/30rInbEQEERABJYJSICIoJSgBpQQRQZRCiSBKsCxvznIsrNSar/lE&#10;bd1Yyu3BGfnT2R7R2qA1aGNwXYPWBu0aXA2uNrjaoF2NNgajtbfGgLvi4hrQ2jyVaH4hgeqOTOOz&#10;Fb/+5V7evzgkWntEWQRao7XBaIM2Bu26aEOKUD+LUESEzpvjqIbqQoYfLvB4eYXdzWVc7oiK0QZj&#10;sl16AlJuDR6hBqPN1xFK760pAK5cu4fqvzfLkUO1XO8a5/mdFTyaj3O+bUTSG6dDpdNEWe2rCQG0&#10;NtLWEaWjZ4L+O9McOdyAvbMpRGf3ONc+G8FRQlHAz9rSXJSIaG2MEtAASiCt2ABWuu+CWChtcDFg&#10;CYmEK787eYOCgJ8ff28Tb57p5Rc/aEZ19k4yOrHIunAx07OPeWF3BbHZOG+f6Sb6cEG83KRc6pRD&#10;4xWONjwJqUk7NHK1PcrKUpxt9aX8/d+DNNcUMzW9jHxwfoDDB6tYSWpu9k0SGZ5lKDKeleGfHt9u&#10;ZFX5KwWWSv0W6SaCspS8f2GQHZtDfHTlbpazpZlF7z+Ljs3RWFfKzFycF54Pk59nk7/GnyGvqQiw&#10;IRzIIrQUGSJLCaJEQsE1AExPL+I49v+Jl1hsmfsP5nnvfD+te6sZGJ2jtiLA0IP5rGMqVJrHxNTS&#10;VxJalsgfTnU9E68+uDhEaXEOuYFcykN5VJavYfFxkuGRGI3VRczMJ3C1YWExzr37c2JSlWlMpkrl&#10;4iejKFvxn4+HmFtMYDsqC992YwxEkDf/2kNzXTFbG0MZ2zsag2zfWk5P3yQlRX4ufxolMjSVUX5w&#10;V4VRAqJEeiMxgiU5bP5G6TPxtmMp8nIcZufjtHWNcbSlhpEH88zNxbnZN8n1ngleObCBtcE8NqwP&#10;UBDw8e65iCSWE7TurWY8tozfUVztiBIsyeHEq01cahvJwsdXXNauK0TSCX3jrRsZ5WnA3eiTuB/a&#10;vyGjvDjgY0tDqWnvGpfBkRg6ngRLZfDbNwUJBXP5yz8jGfF7dqxLVePEAse+Vcf1ngmOvlTPZ11j&#10;XGkfziJfHZLnmkMmXYlXOx/KppoiZucTtOyrJCfH5ou+Sc58dDuDT4dVEknN7//cxc+/35RR/tL+&#10;St5ZpSqxorneFaV1bzWFBX5jW971YlmCUopzHw/LT442ZvBPE6/eee8Wu5tCBAI+omMLHNxdwdsf&#10;9vPaD7cwGVvm/vgi25uCbKwN4s+xjOtqVpJeSya9G+GVA1VmNd6yFeF1AWrXF3D23B2M1ny7tR4Z&#10;GIxRX1fC67+9Suu+GgZG5xAlNFQVZoXmyrX7niPbuzwdW2HbivSYJcLowwV56jPixE4vZ+FQHh29&#10;47z4XJiqygJ8juKPpz7PkFeWrzGW5W1sW4KyFLYSbFth2QonHVJL4dhKvozPy7HZtbXMq8bJyQV8&#10;PofuW17Mv9tSRVkon3c/7CfXbxvb8jZ2LOWdiam+nRJgWZ5Ty/ZE/O3CoBzYVs7+Pes5/Y9+dm4r&#10;59TZHs+Z6+rMmdgXmaGuupCSolwuXB1OFUPKlb3KUWY8Ned4c5btCQqW5ElafF04wOLjJPJF3yTN&#10;m0O8/psrtO6vZWB0jqlHS6wN5hvHEuyUG8dObW6n+x6hbamMmIy7lLCZ2bjsSJ0kG8IFnrMvv/vK&#10;S/KMba3Oh6c6Q2itKo5VIfZyJk/CaysutUdl6tESR16sxR6dmOfQgVqaN5XSG4lRmO83Sdeg0fgA&#10;TPp5phAXDIbU3Y2gEMBN9R3AFZWaVyCGlj1hsza0RnLzHP4HDWq0E7go30UAAAAASUVORK5CYIJQ&#10;SwMECgAAAAAAAAAhABoHVjhGAwAARgMAABQAAABkcnMvbWVkaWEvaW1hZ2UzLnBuZ4lQTkcNChoK&#10;AAAADUlIRFIAAAAfAAAAFggGAAAAOKFH8QAAAAZiS0dEAP8A/wD/oL2nkwAAAAlwSFlzAAAOxAAA&#10;DsQBlSsOGwAAAuZJREFUSImllr9rFFEQxz+ze0SxkqjxR30hYBWCSQRbizT+BYIWaWJjIYhXKFwQ&#10;IRBsUiRiSKd/gNikEAJKxKQ40ogkudIiieYQ44+ot28s3r7dt+/2oiEDx+17MzvvO9+ZebMCwOI6&#10;AIwNcLfRZHonyda+vtYX8zVRZndNqR5gvDdioWWyNWMDBb0vUbgxPVTNF8FLUzsJs8P9XfUACyO5&#10;vtYXF3S1vjgHHB5eazSLnjzDMmcdEthP+YFgwftSOdDZ4nrB4fEIra8FAP31WpP6YFW6vR+KXFve&#10;5OU3A+qh9+i8fzZWEUuRlLo4WOpbiSCAWuamhqqZf8kQkip3EzBw70ysAkRijQQ4KohaX8yHfeXF&#10;ng1WrrzZYPm7ZkZ3yg4F4vTE6AgAAFptZOazzX10vpK7uX06VqNggETtz2Azkqj9N+l+Qp6pw0hv&#10;Ba2fixUXwMTqptqIpBid5FGHLBw1DZC22pOWkbZCW5UExSi0XeRazoJJWXB7h5X6ViJZnz9tGUlS&#10;x21VTArCYIG4VBjy5zANhzkYIBp9vZFtzo/0Szt15Jhoq2YH+Cw4Btyz/mcd+PdAdPFYMWNv91US&#10;RzvuP2fBBCz4xaj/SMO+QVjKgy30OZDdSDdXNjXGFlWMLQ5XlJHkRRd7RXdQITqqR08IKz/UOzyU&#10;FMyNk5H6h8SHBOAmQUa1u25T/5Uw8lunIubSkXmhR+Tjb9U4vR4RS3tFFDRtS4/DCJsCZ68Ck4NV&#10;KTD7ah3aFN91lM95I3NqqMqzy/1pG+a5LauDshqYTKkuyNUuIxVgfHWzg/7nX2wbOgCuJX0Afv8r&#10;8Gg7kY6JFqwPzHlofP2dLcKK5Dm1tZDXQAQ8/pRGPDYASxvwS4v+uk614AMgBOMAxGKLLwQwc6na&#10;GVCXYAqGtUaT9z81m+8dYBbXmeiN2DN0MFARmB3ulwdrTR5uJ5b78Euo0ew+zztyFLSGr/dTEAvM&#10;t4yUgaVH4I+WBvMXlryfMVH90oEAAAAASUVORK5CYIJQSwMECgAAAAAAAAAhAIQ+Ryr7AwAA+wMA&#10;ABQAAABkcnMvbWVkaWEvaW1hZ2U0LnBuZ4lQTkcNChoKAAAADUlIRFIAAAAXAAAAIAgGAAAA+VXj&#10;tQAAAAZiS0dEAP8A/wD/oL2nkwAAAAlwSFlzAAAOxAAADsQBlSsOGwAAA5tJREFUSIl1lsFqHEcQ&#10;hr+q7tndIGxJGBzIMZBr8gDx1Q9gUELsxJCn88lvkKvveQCDTkEEHDCMJEu7s9OVQ1f39MyOBaMe&#10;pnvr/+uvqq4S3n0ABI4jBAUVMAMAEUgGAhwTehZJ/QG2HWB535p1YUcRyQejTsbIxvDziEBU0sFg&#10;E/P5Y3LglgzQhfw+jCiPg39lOgAZfc2I+KGo1cgPuwD7YyZTPImKsonV7brhv3972dmfz7eGGQzj&#10;nEQhEpSPjy5F/X32RCnvYc7k9UW0ZMbRjLfPNpaZ2sSuyKYOuCKrzlhIPvzTVmwwOBgcDY5m/HEZ&#10;bclcd8pXZVUpxhsmQXlMMFTD0/P6ItgswPsEu67xpJG1Zot/0J3y8kxtMGNfnznAbxfRZkbKexey&#10;RE2AFXMdnclDgr3BIcFoMKyA/HoZ7STAZvnpAh8fcoC1defHb4I9GNwbPBo8rIAMlmP2y7ONkRK8&#10;eQFvfs7r/SGn5O8veHnRIbz7kJmPie/PokWBnQidJ0IHRIEIdAJBIIgQye/v+1FIBuNpBeeAeoCu&#10;E3w2+C8Zn5Nx6xI9uCd7y4Fuvbh6GmwW4KZutE16kvFphJsEt0BvGWTvhgvAXCq4OneAkopmXqEl&#10;oCpWC6QB+cfgLhm3ZnwpcXCQ0WB0gFdPQlMHnn0g1Co1IJU1gxwSXCf410H2C4Ai0xF49TRYEQHD&#10;mcu88ipQ40k/wrXH434h09gCnHsdZOb4pbTy13piBilLdeOx+LKQaAYgQkQFRKc7uWTPEqRWI/Qm&#10;9ArfJeNShSe+vS2HRbg6Dxb9Fpssl2gvQUrjKMeTcKMwJGMU4UyyDltAMd73SaLulNQfhE20Gcs1&#10;kMa5svdJhT3GtwgpZYC/7kYBIdbWtWZI5obqftlLea9XATWOCH/fjVL6cJxYLgwVI2W/ZdwCeNr2&#10;CP0wSj2TDK23W8tuyXaxVQuvyWnuDlJrBgEVYm20IkIym4qsGRuWANIYNf+yiZC8mdfRojApDbYt&#10;nrouvWrQhKxR6VBdyOsw+n3ezh515RRsCSDIrGm0dlTQ2vVX0mx6t1MAQUoHm01fpfkERfNo4G7F&#10;IOsA/m+SSE4acjkfNDeOjeRsqRNTm36rAEBQyUTc49GnhiJvJknaJ5SouaFuYtFK6mBzCiC6kUyk&#10;pJ1qnbxmw6jhAfUA1IG03OdtxkSVwqgOo0Y1lC9Ad9HfFVYmp10nsyzpwlzj9loojFt5NUv2P+Eg&#10;vr7ggkMoAAAAAElFTkSuQmCCUEsDBAoAAAAAAAAAIQBPqlxkkAQAAJAEAAAUAAAAZHJzL21lZGlh&#10;L2ltYWdlNS5wbmeJUE5HDQoaCgAAAA1JSERSAAAAIQAAABcIBgAAAIXHJt8AAAAGYktHRAD/AP8A&#10;/6C9p5MAAAAJcEhZcwAADsQAAA7EAZUrDhsAAAQwSURBVEiJnZbPbltFFMZ/Z+xrJ06MRZpGlRBC&#10;SHXiHbCANBSiNEBELPEACIQEbOAJ2LBB4h1YVGJRVcqKFVISmbYptBUEXiC2lwgJAU1aNYnjf3NY&#10;nLm2r+3QhJFGvv/mzHe+851vLMv3anSBCLjbhrUMABwpdBQupoRjVQDutKCcFQBOVDnykBXoAgUn&#10;bDYVVudhu8ratJw5jqzer3HkIS3wrBME+P5/BovjzDihqUqldbak3IQIF1JCVuDvrrLvldUMrNyr&#10;QcY2OO9QICu2tvLGPJVDZUqg4ODAG9icCKsZA+9SwGZTicFEwJGHvBOWIwtWacGDN+fZPVZaqqSB&#10;psJiGnIOLTi0o7DbsbJ44IlXFtPw3oM65bzDCVRajAXjFFiJIAaTcwbmiVeaxhrLEazdH2XmYkq0&#10;rdAGnkuLnsbMoVciTmfGHXiloUbhSgTuFDBZEa5GFrTSAg96okpboasmzg9yog449kreCbsdez7t&#10;JMHM1SnpMTwlkExtuwppwANrC3b/7sJIZpfu1nRWIO9gUmBCTFNZMWHevFIUgPd/rvNHR/npSC3O&#10;7SpfzqT4+pXLxO83lopJEPHDkbFVhfUFe3/sFSc8L1AQyyTv+kAisardaKhwbZ6x8bf2jPpyCQD3&#10;4S/13kcbS0XYqSUWAbC+wOe/1dk49IoCXvldre2OFBpqKm8ptMP8aFK0t34wPkBKoFzqxXc397tw&#10;u9rfNEb/QzXByjcPveKxDBRQ5c8A4jh4QCMA6WJzwpEQaw/UmiX12NutQ4C3rO5RXJxbVXhnob9o&#10;u2rBFHpAPDS88ljhMMyOQhsTcjMw8sluXccm9WqRgotBrJd6L9ox7pT06duqaiIfHZjAvioPPZwo&#10;NKFXku5A13z6a10TSQ2Vx3a7UzObHh5bezrcQL1bF6ZALNQZgZwzsU6KkHV2JmWcifX6a9Y13KrC&#10;20Hoj7oIm3ujm9tmOvwgMQZBCEw64YXQsnmBCYEpJ6TCdRTa9/o/3ZGzwFEuWatkzDW+uJQeAwAS&#10;NQASIsVE+Ze3TmljZWkOlCUu0WezqZHYoz7xqHuq/Y4sFUbK8qLAMwLToSxZETICk86klgmMzEUi&#10;X718eQDETs1ac2vvjABiHANAwu+MCHMOpsVmzglRcNOMQNbZOZUWOOggGw1PGjCeNvesC85zemtY&#10;EENX2BeYUnP/rEBLFYf0vKPtIeVsyWwkytJCOPQ3xzBwHjBOxoq0EBjIudAtoRRRz96FtCDupR9r&#10;UC4J5VJy2yEd/jcjye8bmChPgk+0YiML4uz7ncqx1zH5jmMFns7MIBtBGxcCG9MCE85EOtkXpzS8&#10;GZZjp2bmQfD2YUaGs30aG+F6H8u+i7WsV5ttRW5cKcq3i0UU+7PkuDbPx3kz8Z63RzJansHNzgTE&#10;zpVGoL+lSBfku9f754cAc2nhX/G0KFPBzj1JAAAAAElFTkSuQmCCUEsDBAoAAAAAAAAAIQBK0huJ&#10;lwEAAJcBAAAUAAAAZHJzL21lZGlhL2ltYWdlNi5wbmeJUE5HDQoaCgAAAA1JSERSAAAAGwAAACYI&#10;BgAAADUw4CYAAAAGYktHRAD/AP8A/6C9p5MAAAAJcEhZcwAADsQAAA7EAZUrDhsAAAE3SURBVFiF&#10;tddZFoIwDAXQF7eES3B2vQ5H3AJrih8I1pIOaUK+5Fi9fYWWlpgZHkXvYf4j3nUktdl4Q7kyYxKU&#10;wk1YLpH0XTNWM3Rxmyas9h7Fpca0UNhehbUmUmMWaPptFWZNNFUR84IAgHLLFfUDQ1x42iqZjPpv&#10;IrdcCWyGnGuB0WtgzzRJjJ4BxID42QOjRzB0ayaj+zdRnCaGjZ3Y0E0YOglyAJdPo9P9ETG+yvuF&#10;VTAA4GtHi0QrpJuHcUzIPyiGc9dabAS3VESQudZgI7jekIpr4/zQlKaBBwYAfAkSloayoiO86yj7&#10;8lyA1hWk2KOLMA89nsYkePaZ+NW7Kz61g9OpRrVv5KMtoXpHzAcdGJ7Vmvb6tWB8KGw+xWgTmjAA&#10;4H0ARlNBOuqaT55/YAZywVKgVB8djp+83deM2QAAAABJRU5ErkJgglBLAwQUAAYACAAAACEA/u/Z&#10;guEAAAALAQAADwAAAGRycy9kb3ducmV2LnhtbEyPQWvCQBSE7wX/w/KE3nSzEWVJsxGRticpVAul&#10;t2f2mQSzuyG7JvHfdz21x2GGmW/y7WRaNlDvG2cViGUCjGzpdGMrBV+nt4UE5gNaja2zpOBOHrbF&#10;7CnHTLvRftJwDBWLJdZnqKAOocs492VNBv3SdWSjd3G9wRBlX3Hd4xjLTcvTJNlwg42NCzV2tK+p&#10;vB5vRsH7iONuJV6Hw/Wyv/+c1h/fB0FKPc+n3QuwQFP4C8MDP6JDEZnO7ma1Z62CjZDxS1CwSOUK&#10;2CORrGUK7KxAihR4kfP/H4pfAAAA//8DAF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QItABQABgAIAAAAIQCxgme2CgEAABMCAAATAAAAAAAAAAAA&#10;AAAAAAAAAABbQ29udGVudF9UeXBlc10ueG1sUEsBAi0AFAAGAAgAAAAhADj9If/WAAAAlAEAAAsA&#10;AAAAAAAAAAAAAAAAOwEAAF9yZWxzLy5yZWxzUEsBAi0AFAAGAAgAAAAhAHWQDtehEgAA5mwAAA4A&#10;AAAAAAAAAAAAAAAAOgIAAGRycy9lMm9Eb2MueG1sUEsBAi0ACgAAAAAAAAAhAHrZ2bvyAwAA8gMA&#10;ABQAAAAAAAAAAAAAAAAABxUAAGRycy9tZWRpYS9pbWFnZTEucG5nUEsBAi0ACgAAAAAAAAAhAOMG&#10;+oyyBgAAsgYAABQAAAAAAAAAAAAAAAAAKxkAAGRycy9tZWRpYS9pbWFnZTIucG5nUEsBAi0ACgAA&#10;AAAAAAAhABoHVjhGAwAARgMAABQAAAAAAAAAAAAAAAAADyAAAGRycy9tZWRpYS9pbWFnZTMucG5n&#10;UEsBAi0ACgAAAAAAAAAhAIQ+Ryr7AwAA+wMAABQAAAAAAAAAAAAAAAAAhyMAAGRycy9tZWRpYS9p&#10;bWFnZTQucG5nUEsBAi0ACgAAAAAAAAAhAE+qXGSQBAAAkAQAABQAAAAAAAAAAAAAAAAAtCcAAGRy&#10;cy9tZWRpYS9pbWFnZTUucG5nUEsBAi0ACgAAAAAAAAAhAErSG4mXAQAAlwEAABQAAAAAAAAAAAAA&#10;AAAAdiwAAGRycy9tZWRpYS9pbWFnZTYucG5nUEsBAi0AFAAGAAgAAAAhAP7v2YLhAAAACwEAAA8A&#10;AAAAAAAAAAAAAAAAPy4AAGRycy9kb3ducmV2LnhtbFBLAQItABQABgAIAAAAIQDM6ikl4AAAALUD&#10;AAAZAAAAAAAAAAAAAAAAAE0vAABkcnMvX3JlbHMvZTJvRG9jLnhtbC5yZWxzUEsFBgAAAAALAAsA&#10;xgIAAGQ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0;top:-762;width:2485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3F46045" w14:textId="3DB317A2" w:rsidR="00E43F00" w:rsidRPr="007E6026" w:rsidRDefault="00E43F00" w:rsidP="00E43F00">
                        <w:pPr>
                          <w:jc w:val="right"/>
                          <w:rPr>
                            <w:b/>
                            <w:bCs/>
                            <w:color w:val="005768"/>
                            <w:sz w:val="28"/>
                          </w:rPr>
                        </w:pPr>
                        <w:r w:rsidRPr="007E6026">
                          <w:rPr>
                            <w:b/>
                            <w:bCs/>
                            <w:color w:val="005768"/>
                            <w:sz w:val="28"/>
                          </w:rPr>
                          <w:t>Consumer</w:t>
                        </w:r>
                        <w:r w:rsidR="008351F4" w:rsidRPr="007E6026">
                          <w:rPr>
                            <w:b/>
                            <w:bCs/>
                            <w:color w:val="005768"/>
                            <w:sz w:val="28"/>
                          </w:rPr>
                          <w:t xml:space="preserve"> and Community </w:t>
                        </w:r>
                        <w:r w:rsidRPr="007E6026">
                          <w:rPr>
                            <w:b/>
                            <w:bCs/>
                            <w:color w:val="005768"/>
                            <w:sz w:val="28"/>
                          </w:rPr>
                          <w:t>Engagement</w:t>
                        </w:r>
                        <w:r w:rsidRPr="007E6026">
                          <w:rPr>
                            <w:b/>
                            <w:bCs/>
                            <w:color w:val="005768"/>
                            <w:spacing w:val="-62"/>
                            <w:sz w:val="28"/>
                          </w:rPr>
                          <w:t xml:space="preserve"> </w:t>
                        </w:r>
                        <w:r w:rsidR="008351F4" w:rsidRPr="007E6026">
                          <w:rPr>
                            <w:b/>
                            <w:bCs/>
                            <w:color w:val="005768"/>
                            <w:spacing w:val="-62"/>
                            <w:sz w:val="28"/>
                          </w:rPr>
                          <w:t xml:space="preserve">  </w:t>
                        </w:r>
                        <w:r w:rsidRPr="007E6026">
                          <w:rPr>
                            <w:b/>
                            <w:bCs/>
                            <w:color w:val="005768"/>
                            <w:sz w:val="28"/>
                          </w:rPr>
                          <w:t>Unit</w:t>
                        </w:r>
                      </w:p>
                      <w:p w14:paraId="68DF77F0" w14:textId="6009219B" w:rsidR="00E43F00" w:rsidRDefault="00E43F00" w:rsidP="00E43F00">
                        <w:pPr>
                          <w:spacing w:before="120"/>
                          <w:jc w:val="right"/>
                        </w:pPr>
                        <w:r>
                          <w:rPr>
                            <w:color w:val="64B0C4"/>
                            <w:sz w:val="15"/>
                          </w:rPr>
                          <w:t>Partnering with consumers</w:t>
                        </w:r>
                      </w:p>
                    </w:txbxContent>
                  </v:textbox>
                </v:shape>
                <v:group id="Group 3" o:spid="_x0000_s1028" style="position:absolute;left:25521;top:1631;width:2616;height:2603" coordorigin="10609,449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" o:spid="_x0000_s1029" style="position:absolute;left:10671;top:449;width:290;height:205;visibility:visible;mso-wrap-style:square;v-text-anchor:top" coordsize="290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pVwgAAANoAAAAPAAAAZHJzL2Rvd25yZXYueG1sRE9da8Iw&#10;FH0f7D+EO/Btpoq60RlFBcE9KK6Owd7ummtbbG5qErXu1y8DwcfD+R5PW1OLMzlfWVbQ6yYgiHOr&#10;Ky4UfO6Wz68gfEDWWFsmBVfyMJ08Powx1fbCH3TOQiFiCPsUFZQhNKmUPi/JoO/ahjhye+sMhghd&#10;IbXDSww3tewnyUgarDg2lNjQoqT8kJ1MnPFjt9/ZevO1/p2PloP3/GV+XDilOk/t7A1EoDbcxTf3&#10;SisYwv+V6Ac5+QMAAP//AwBQSwECLQAUAAYACAAAACEA2+H2y+4AAACFAQAAEwAAAAAAAAAAAAAA&#10;AAAAAAAAW0NvbnRlbnRfVHlwZXNdLnhtbFBLAQItABQABgAIAAAAIQBa9CxbvwAAABUBAAALAAAA&#10;AAAAAAAAAAAAAB8BAABfcmVscy8ucmVsc1BLAQItABQABgAIAAAAIQCuCapVwgAAANoAAAAPAAAA&#10;AAAAAAAAAAAAAAcCAABkcnMvZG93bnJldi54bWxQSwUGAAAAAAMAAwC3AAAA9gIAAAAA&#10;" path="m145,l67,15,,60,145,204,289,60,222,15,145,xe" fillcolor="#32c1d1" stroked="f">
                    <v:path arrowok="t" o:connecttype="custom" o:connectlocs="145,450;67,465;0,510;145,654;289,510;222,465;145,450" o:connectangles="0,0,0,0,0,0,0"/>
                  </v:shape>
                  <v:shape id="Freeform 4" o:spid="_x0000_s1030" style="position:absolute;left:10611;top:509;width:205;height:290;visibility:visible;mso-wrap-style:square;v-text-anchor:top" coordsize="2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XWvgAAANoAAAAPAAAAZHJzL2Rvd25yZXYueG1sRI/NCsIw&#10;EITvgu8QVvAimuqhSDWKFQSP/kGvS7O2xWZTmljr2xtB8DjMzDfMetubWnTUusqygvksAkGcW11x&#10;oeB2PUyXIJxH1lhbJgVvcrDdDAdrTLR98Zm6iy9EgLBLUEHpfZNI6fKSDLqZbYiDd7etQR9kW0jd&#10;4ivATS0XURRLgxWHhRIb2peUPy5Po+DUZbsorbLlk3BS3+zxHKfvVKnxqN+tQHjq/T/8ax+1ghi+&#10;V8INkJsPAAAA//8DAFBLAQItABQABgAIAAAAIQDb4fbL7gAAAIUBAAATAAAAAAAAAAAAAAAAAAAA&#10;AABbQ29udGVudF9UeXBlc10ueG1sUEsBAi0AFAAGAAgAAAAhAFr0LFu/AAAAFQEAAAsAAAAAAAAA&#10;AAAAAAAAHwEAAF9yZWxzLy5yZWxzUEsBAi0AFAAGAAgAAAAhACAclda+AAAA2gAAAA8AAAAAAAAA&#10;AAAAAAAABwIAAGRycy9kb3ducmV2LnhtbFBLBQYAAAAAAwADALcAAADyAgAAAAA=&#10;" path="m60,l15,67,,144r15,77l60,289,205,144,60,xe" fillcolor="#2cacb9" stroked="f">
                    <v:path arrowok="t" o:connecttype="custom" o:connectlocs="60,510;15,577;0,654;15,731;60,799;205,654;60,510" o:connectangles="0,0,0,0,0,0,0"/>
                  </v:shape>
                  <v:shape id="Freeform 5" o:spid="_x0000_s1031" style="position:absolute;left:10671;top:654;width:290;height:205;visibility:visible;mso-wrap-style:square;v-text-anchor:top" coordsize="290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G5wgAAANoAAAAPAAAAZHJzL2Rvd25yZXYueG1sRE9da8Iw&#10;FH0X9h/CHezNporo6IyiguAeFO3GYG93zV1b1tzUJNPOX28EYY+H8z2dd6YRJ3K+tqxgkKQgiAur&#10;ay4VvL+t+88gfEDW2FgmBX/kYT576E0x0/bMBzrloRQxhH2GCqoQ2kxKX1Rk0Ce2JY7ct3UGQ4Su&#10;lNrhOYabRg7TdCwN1hwbKmxpVVHxk/+aOOPL7j/z7e5je1mO16PXYrI8rpxST4/d4gVEoC78i+/u&#10;jVYwgduV6Ac5uwIAAP//AwBQSwECLQAUAAYACAAAACEA2+H2y+4AAACFAQAAEwAAAAAAAAAAAAAA&#10;AAAAAAAAW0NvbnRlbnRfVHlwZXNdLnhtbFBLAQItABQABgAIAAAAIQBa9CxbvwAAABUBAAALAAAA&#10;AAAAAAAAAAAAAB8BAABfcmVscy8ucmVsc1BLAQItABQABgAIAAAAIQAxl5G5wgAAANoAAAAPAAAA&#10;AAAAAAAAAAAAAAcCAABkcnMvZG93bnJldi54bWxQSwUGAAAAAAMAAwC3AAAA9gIAAAAA&#10;" path="m145,l,145r67,45l145,205r77,-15l289,145,145,xe" fillcolor="#32c1d1" stroked="f">
                    <v:path arrowok="t" o:connecttype="custom" o:connectlocs="145,654;0,799;67,844;145,859;222,844;289,799;145,654" o:connectangles="0,0,0,0,0,0,0"/>
                  </v:shape>
                  <v:shape id="Freeform 6" o:spid="_x0000_s1032" style="position:absolute;left:10816;top:509;width:205;height:290;visibility:visible;mso-wrap-style:square;v-text-anchor:top" coordsize="2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mfvQAAANoAAAAPAAAAZHJzL2Rvd25yZXYueG1sRE9Ni8Iw&#10;EL0L/ocwgjdNFdyVahQRRa+rFfE2NmNbbCalibb6681B2OPjfc+XrSnFk2pXWFYwGkYgiFOrC84U&#10;JMftYArCeWSNpWVS8CIHy0W3M8dY24b/6HnwmQgh7GJUkHtfxVK6NCeDbmgr4sDdbG3QB1hnUtfY&#10;hHBTynEU/UiDBYeGHCta55TeDw+jQJ5s5a1ufjGZ4HHTtLvL+3pWqt9rVzMQnlr/L/6691pB2Bqu&#10;hBsgFx8AAAD//wMAUEsBAi0AFAAGAAgAAAAhANvh9svuAAAAhQEAABMAAAAAAAAAAAAAAAAAAAAA&#10;AFtDb250ZW50X1R5cGVzXS54bWxQSwECLQAUAAYACAAAACEAWvQsW78AAAAVAQAACwAAAAAAAAAA&#10;AAAAAAAfAQAAX3JlbHMvLnJlbHNQSwECLQAUAAYACAAAACEA1baZn70AAADaAAAADwAAAAAAAAAA&#10;AAAAAAAHAgAAZHJzL2Rvd25yZXYueG1sUEsFBgAAAAADAAMAtwAAAPECAAAAAA==&#10;" path="m144,l,144,144,289r45,-67l204,144,189,67,144,xe" fillcolor="#00bbcd" stroked="f">
                    <v:path arrowok="t" o:connecttype="custom" o:connectlocs="144,510;0,654;144,799;189,732;204,654;189,577;144,510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3" type="#_x0000_t75" style="position:absolute;left:10609;top:450;width:35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skwQAAANoAAAAPAAAAZHJzL2Rvd25yZXYueG1sRI9Pi8Iw&#10;FMTvwn6H8Ba8iKbrQbQaxXVX2av/en4kz7bYvJQm2vrtjbDgcZiZ3zCLVWcrcafGl44VfI0SEMTa&#10;mZJzBafjdjgF4QOywcoxKXiQh9Xyo7fA1LiW93Q/hFxECPsUFRQh1KmUXhdk0Y9cTRy9i2sshiib&#10;XJoG2wi3lRwnyURaLDkuFFjTpiB9PdysArp9708PvTlXP4N2/KvbTO6yTKn+Z7eegwjUhXf4v/1n&#10;FMzgdSXeALl8AgAA//8DAFBLAQItABQABgAIAAAAIQDb4fbL7gAAAIUBAAATAAAAAAAAAAAAAAAA&#10;AAAAAABbQ29udGVudF9UeXBlc10ueG1sUEsBAi0AFAAGAAgAAAAhAFr0LFu/AAAAFQEAAAsAAAAA&#10;AAAAAAAAAAAAHwEAAF9yZWxzLy5yZWxzUEsBAi0AFAAGAAgAAAAhAHmF+yTBAAAA2gAAAA8AAAAA&#10;AAAAAAAAAAAABwIAAGRycy9kb3ducmV2LnhtbFBLBQYAAAAAAwADALcAAAD1AgAAAAA=&#10;">
                    <v:imagedata r:id="rId13" o:title=""/>
                  </v:shape>
                  <v:shape id="Picture 8" o:spid="_x0000_s1034" type="#_x0000_t75" style="position:absolute;left:10729;top:567;width:175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WrwgAAANsAAAAPAAAAZHJzL2Rvd25yZXYueG1sRI9Ba8Mw&#10;DIXvhf4Ho8FurdPCxsjqllEa6LXdYFc11uKwWM5sp8n266dDoTeJ9/Tep81u8p26UkxtYAOrZQGK&#10;uA625cbAx3u1eAGVMrLFLjAZ+KUEu+18tsHShpFPdD3nRkkIpxINuJz7UutUO/KYlqEnFu0rRI9Z&#10;1thoG3GUcN/pdVE8a48tS4PDnvaO6u/z4A0MT3/uUF9CdRriaD9/+sqm/cqYx4fp7RVUpinfzbfr&#10;oxV8oZdfZAC9/QcAAP//AwBQSwECLQAUAAYACAAAACEA2+H2y+4AAACFAQAAEwAAAAAAAAAAAAAA&#10;AAAAAAAAW0NvbnRlbnRfVHlwZXNdLnhtbFBLAQItABQABgAIAAAAIQBa9CxbvwAAABUBAAALAAAA&#10;AAAAAAAAAAAAAB8BAABfcmVscy8ucmVsc1BLAQItABQABgAIAAAAIQB7QXWrwgAAANsAAAAPAAAA&#10;AAAAAAAAAAAAAAcCAABkcnMvZG93bnJldi54bWxQSwUGAAAAAAMAAwC3AAAA9gIAAAAA&#10;">
                    <v:imagedata r:id="rId14" o:title=""/>
                  </v:shape>
                  <v:shape id="Picture 9" o:spid="_x0000_s1035" type="#_x0000_t75" style="position:absolute;left:10713;top:511;width:205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oQwwAAANsAAAAPAAAAZHJzL2Rvd25yZXYueG1sRE9Na8JA&#10;EL0L/Q/LFHrTjUK1RDehFEqrIlJTD70N2WmSmp0Nu6vGf+8KQm/zeJ+zyHvTihM531hWMB4lIIhL&#10;qxuuFHwX78MXED4ga2wtk4ILecizh8ECU23P/EWnXahEDGGfooI6hC6V0pc1GfQj2xFH7tc6gyFC&#10;V0nt8BzDTSsnSTKVBhuODTV29FZTedgdjYKimG03bnlYf6Bb/c2K/eSnezZKPT32r3MQgfrwL767&#10;P3WcP4bbL/EAmV0BAAD//wMAUEsBAi0AFAAGAAgAAAAhANvh9svuAAAAhQEAABMAAAAAAAAAAAAA&#10;AAAAAAAAAFtDb250ZW50X1R5cGVzXS54bWxQSwECLQAUAAYACAAAACEAWvQsW78AAAAVAQAACwAA&#10;AAAAAAAAAAAAAAAfAQAAX3JlbHMvLnJlbHNQSwECLQAUAAYACAAAACEAq+m6EMMAAADbAAAADwAA&#10;AAAAAAAAAAAAAAAHAgAAZHJzL2Rvd25yZXYueG1sUEsFBgAAAAADAAMAtwAAAPcCAAAAAA==&#10;">
                    <v:imagedata r:id="rId15" o:title=""/>
                  </v:shape>
                  <v:shape id="Picture 10" o:spid="_x0000_s1036" type="#_x0000_t75" style="position:absolute;left:10667;top:551;width:15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xlDwAAAANsAAAAPAAAAZHJzL2Rvd25yZXYueG1sRE9NawIx&#10;EL0X+h/CFHqrWUWsbI0igqCll6q01+lmulmaTNYkavrvG0HobR7vc2aL7Kw4U4idZwXDQQWCuPG6&#10;41bBYb9+moKICVmj9UwKfinCYn5/N8Na+wu/03mXWlFCONaowKTU11LGxpDDOPA9ceG+fXCYCgyt&#10;1AEvJdxZOaqqiXTYcWkw2NPKUPOzOzkFH8f116s7bENu7RuPJ58m2+es1ONDXr6ASJTTv/jm3ugy&#10;fwTXX8oBcv4HAAD//wMAUEsBAi0AFAAGAAgAAAAhANvh9svuAAAAhQEAABMAAAAAAAAAAAAAAAAA&#10;AAAAAFtDb250ZW50X1R5cGVzXS54bWxQSwECLQAUAAYACAAAACEAWvQsW78AAAAVAQAACwAAAAAA&#10;AAAAAAAAAAAfAQAAX3JlbHMvLnJlbHNQSwECLQAUAAYACAAAACEA+hcZQ8AAAADbAAAADwAAAAAA&#10;AAAAAAAAAAAHAgAAZHJzL2Rvd25yZXYueG1sUEsFBgAAAAADAAMAtwAAAPQCAAAAAA==&#10;">
                    <v:imagedata r:id="rId16" o:title=""/>
                  </v:shape>
                  <v:shape id="Picture 11" o:spid="_x0000_s1037" type="#_x0000_t75" style="position:absolute;left:10709;top:654;width:21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Z2wgAAANsAAAAPAAAAZHJzL2Rvd25yZXYueG1sRE9Na8JA&#10;EL0X/A/LCN7qRgOlRFdRweKhUBoD4m3ITrLB7GzIbk3sr+8WCr3N433OejvaVtyp941jBYt5AoK4&#10;dLrhWkFxPj6/gvABWWPrmBQ8yMN2M3laY6bdwJ90z0MtYgj7DBWYELpMSl8asujnriOOXOV6iyHC&#10;vpa6xyGG21Yuk+RFWmw4Nhjs6GCovOVfVsHH6f1aVMfKmYG/OS3e8v0lzZWaTcfdCkSgMfyL/9wn&#10;Heen8PtLPEBufgAAAP//AwBQSwECLQAUAAYACAAAACEA2+H2y+4AAACFAQAAEwAAAAAAAAAAAAAA&#10;AAAAAAAAW0NvbnRlbnRfVHlwZXNdLnhtbFBLAQItABQABgAIAAAAIQBa9CxbvwAAABUBAAALAAAA&#10;AAAAAAAAAAAAAB8BAABfcmVscy8ucmVsc1BLAQItABQABgAIAAAAIQAnzgZ2wgAAANsAAAAPAAAA&#10;AAAAAAAAAAAAAAcCAABkcnMvZG93bnJldi54bWxQSwUGAAAAAAMAAwC3AAAA9gIAAAAA&#10;">
                    <v:imagedata r:id="rId17" o:title=""/>
                  </v:shape>
                  <v:shape id="Picture 12" o:spid="_x0000_s1038" type="#_x0000_t75" style="position:absolute;left:10816;top:512;width:201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aIwgAAANsAAAAPAAAAZHJzL2Rvd25yZXYueG1sRE/JasMw&#10;EL0X+g9iCr2ERHYpJThRQhZKem3cHnIbrPGSWCNjqbb891Gh0Ns83jrrbTCtGKh3jWUF6SIBQVxY&#10;3XCl4Ct/ny9BOI+ssbVMCiZysN08Pqwx03bkTxrOvhIxhF2GCmrvu0xKV9Rk0C1sRxy50vYGfYR9&#10;JXWPYww3rXxJkjdpsOHYUGNHh5qK2/nHKLhMs+s+P87ShpPT9zIv92XIg1LPT2G3AuEp+H/xn/tD&#10;x/mv8PtLPEBu7gAAAP//AwBQSwECLQAUAAYACAAAACEA2+H2y+4AAACFAQAAEwAAAAAAAAAAAAAA&#10;AAAAAAAAW0NvbnRlbnRfVHlwZXNdLnhtbFBLAQItABQABgAIAAAAIQBa9CxbvwAAABUBAAALAAAA&#10;AAAAAAAAAAAAAB8BAABfcmVscy8ucmVsc1BLAQItABQABgAIAAAAIQCewxaIwgAAANsAAAAPAAAA&#10;AAAAAAAAAAAAAAcCAABkcnMvZG93bnJldi54bWxQSwUGAAAAAAMAAwC3AAAA9gIAAAAA&#10;">
                    <v:imagedata r:id="rId18" o:title=""/>
                  </v:shape>
                  <v:shape id="AutoShape 13" o:spid="_x0000_s1039" style="position:absolute;left:10679;top:553;width:272;height:239;visibility:visible;mso-wrap-style:square;v-text-anchor:top" coordsize="27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oXpwAAAANsAAAAPAAAAZHJzL2Rvd25yZXYueG1sRE9LawIx&#10;EL4X/A9hhF6KZi20yGoUEaWeCj7Pw2bcXdyZrEmq6783hUJv8/E9ZzrvuFE38qF2YmA0zECRFM7W&#10;Uho47NeDMagQUSw2TsjAgwLMZ72XKebW3WVLt10sVQqRkKOBKsY21zoUFTGGoWtJEnd2njEm6Ett&#10;Pd5TODf6Pcs+NWMtqaHClpYVFZfdDxu4Mh9Pb922bL9G31eOl5V/NCtjXvvdYgIqUhf/xX/ujU3z&#10;P+D3l3SAnj0BAAD//wMAUEsBAi0AFAAGAAgAAAAhANvh9svuAAAAhQEAABMAAAAAAAAAAAAAAAAA&#10;AAAAAFtDb250ZW50X1R5cGVzXS54bWxQSwECLQAUAAYACAAAACEAWvQsW78AAAAVAQAACwAAAAAA&#10;AAAAAAAAAAAfAQAAX3JlbHMvLnJlbHNQSwECLQAUAAYACAAAACEA+CqF6cAAAADbAAAADwAAAAAA&#10;AAAAAAAAAAAHAgAAZHJzL2Rvd25yZXYueG1sUEsFBgAAAAADAAMAtwAAAPQCAAAAAA==&#10;" path="m56,13l44,,14,,2,13r,30l14,55r30,l56,43r,-30m130,135r-7,-8l113,127,98,126,84,122,70,115,58,106r,-11l56,84,50,74,40,68,29,66,18,68,9,74,2,84,,95,,210r2,11l9,230r9,7l29,239r11,-2l50,230r6,-9l58,210r,-64l71,152r14,5l99,159r14,1l123,160r7,-7l130,146r,-11m270,13l257,,227,,215,13r,30l227,55r30,l270,43r,-30m271,95l269,84,263,74r-9,-6l242,66r-11,2l222,74r-6,10l213,95r,11l201,115r-13,7l173,126r-15,1l149,127r-7,8l142,153r7,7l158,160r15,-1l187,157r13,-5l213,146r,64l216,221r6,9l231,237r11,2l254,237r9,-7l269,221r2,-11l271,146r,-51e" stroked="f">
                    <v:path arrowok="t" o:connecttype="custom" o:connectlocs="44,553;2,566;14,608;56,596;130,688;113,680;84,675;58,659;56,637;40,621;18,621;2,637;0,763;9,783;29,792;50,783;58,763;71,705;99,712;123,713;130,699;270,566;227,553;215,596;257,608;270,566;269,637;254,621;231,621;216,637;213,659;188,675;158,680;142,688;149,713;173,712;200,705;213,763;222,783;242,792;263,783;271,763;271,648" o:connectangles="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AE4735" w:rsidRPr="009750BE">
        <w:rPr>
          <w:color w:val="005767"/>
        </w:rPr>
        <w:t>Southern Adelaide Local Health Network</w:t>
      </w:r>
      <w:r w:rsidR="00FA31F8">
        <w:rPr>
          <w:color w:val="005767"/>
        </w:rPr>
        <w:t xml:space="preserve"> (SALHN)</w:t>
      </w:r>
    </w:p>
    <w:bookmarkEnd w:id="0"/>
    <w:p w14:paraId="22852C48" w14:textId="24DD813C" w:rsidR="00A517C5" w:rsidRPr="007E6026" w:rsidRDefault="009379C1" w:rsidP="007E6026">
      <w:pPr>
        <w:tabs>
          <w:tab w:val="left" w:pos="142"/>
        </w:tabs>
        <w:spacing w:before="600" w:after="120"/>
        <w:rPr>
          <w:rFonts w:asciiTheme="minorHAnsi" w:hAnsiTheme="minorHAnsi" w:cstheme="minorHAnsi"/>
          <w:b/>
          <w:sz w:val="40"/>
          <w:szCs w:val="40"/>
        </w:rPr>
      </w:pPr>
      <w:r w:rsidRPr="007E6026">
        <w:rPr>
          <w:rFonts w:asciiTheme="minorHAnsi" w:hAnsiTheme="minorHAnsi" w:cstheme="minorHAnsi"/>
          <w:b/>
          <w:color w:val="005767"/>
          <w:sz w:val="40"/>
          <w:szCs w:val="40"/>
        </w:rPr>
        <w:t>Consumer</w:t>
      </w:r>
      <w:r w:rsidR="00AE4735" w:rsidRPr="007E6026">
        <w:rPr>
          <w:rFonts w:asciiTheme="minorHAnsi" w:hAnsiTheme="minorHAnsi" w:cstheme="minorHAnsi"/>
          <w:b/>
          <w:color w:val="005767"/>
          <w:sz w:val="40"/>
          <w:szCs w:val="40"/>
        </w:rPr>
        <w:t xml:space="preserve"> Representative</w:t>
      </w:r>
      <w:r w:rsidRPr="007E6026">
        <w:rPr>
          <w:rFonts w:asciiTheme="minorHAnsi" w:hAnsiTheme="minorHAnsi" w:cstheme="minorHAnsi"/>
          <w:b/>
          <w:color w:val="005767"/>
          <w:sz w:val="40"/>
          <w:szCs w:val="40"/>
        </w:rPr>
        <w:t xml:space="preserve"> </w:t>
      </w:r>
    </w:p>
    <w:bookmarkEnd w:id="1"/>
    <w:p w14:paraId="6A008B03" w14:textId="77777777" w:rsidR="00A517C5" w:rsidRPr="009379C1" w:rsidRDefault="00AE4735" w:rsidP="007E6026">
      <w:p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theme="minorHAnsi"/>
          <w:sz w:val="40"/>
        </w:rPr>
      </w:pPr>
      <w:r w:rsidRPr="009379C1">
        <w:rPr>
          <w:rFonts w:asciiTheme="minorHAnsi" w:hAnsiTheme="minorHAnsi" w:cstheme="minorHAnsi"/>
          <w:color w:val="005767"/>
          <w:sz w:val="40"/>
        </w:rPr>
        <w:t>Role Description</w:t>
      </w:r>
    </w:p>
    <w:p w14:paraId="0C150981" w14:textId="64EA8366" w:rsidR="008636F8" w:rsidRPr="007E6026" w:rsidRDefault="00354F83" w:rsidP="007E6026">
      <w:pPr>
        <w:pStyle w:val="Heading1"/>
        <w:spacing w:before="240" w:after="240"/>
        <w:ind w:left="284" w:right="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5767"/>
          <w:sz w:val="28"/>
          <w:szCs w:val="28"/>
        </w:rPr>
        <w:t>To Listen, Act, Make Better, Together</w:t>
      </w:r>
    </w:p>
    <w:p w14:paraId="1A7E4763" w14:textId="77777777" w:rsidR="00354F83" w:rsidRDefault="00DC21DD" w:rsidP="007E6026">
      <w:pPr>
        <w:pStyle w:val="BodyText"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C21DD">
        <w:rPr>
          <w:rFonts w:asciiTheme="minorHAnsi" w:hAnsiTheme="minorHAnsi" w:cstheme="minorHAnsi"/>
          <w:sz w:val="22"/>
          <w:szCs w:val="22"/>
        </w:rPr>
        <w:t xml:space="preserve">Our Consumer Representatives participate </w:t>
      </w:r>
      <w:r w:rsidR="00E643BC">
        <w:rPr>
          <w:rFonts w:asciiTheme="minorHAnsi" w:hAnsiTheme="minorHAnsi" w:cstheme="minorHAnsi"/>
          <w:sz w:val="22"/>
          <w:szCs w:val="22"/>
        </w:rPr>
        <w:t>in</w:t>
      </w:r>
      <w:r w:rsidR="00E643BC" w:rsidRPr="00DC21DD">
        <w:rPr>
          <w:rFonts w:asciiTheme="minorHAnsi" w:hAnsiTheme="minorHAnsi" w:cstheme="minorHAnsi"/>
          <w:sz w:val="22"/>
          <w:szCs w:val="22"/>
        </w:rPr>
        <w:t xml:space="preserve"> </w:t>
      </w:r>
      <w:r w:rsidRPr="00DC21DD">
        <w:rPr>
          <w:rFonts w:asciiTheme="minorHAnsi" w:hAnsiTheme="minorHAnsi" w:cstheme="minorHAnsi"/>
          <w:sz w:val="22"/>
          <w:szCs w:val="22"/>
        </w:rPr>
        <w:t xml:space="preserve">various </w:t>
      </w:r>
      <w:r w:rsidR="00E643BC">
        <w:rPr>
          <w:rFonts w:asciiTheme="minorHAnsi" w:hAnsiTheme="minorHAnsi" w:cstheme="minorHAnsi"/>
          <w:sz w:val="22"/>
          <w:szCs w:val="22"/>
        </w:rPr>
        <w:t>ways</w:t>
      </w:r>
      <w:r w:rsidRPr="00DC21DD">
        <w:rPr>
          <w:rFonts w:asciiTheme="minorHAnsi" w:hAnsiTheme="minorHAnsi" w:cstheme="minorHAnsi"/>
          <w:sz w:val="22"/>
          <w:szCs w:val="22"/>
        </w:rPr>
        <w:t xml:space="preserve"> to </w:t>
      </w:r>
      <w:r w:rsidR="00354F83" w:rsidRPr="00354F83">
        <w:rPr>
          <w:rFonts w:asciiTheme="minorHAnsi" w:hAnsiTheme="minorHAnsi" w:cstheme="minorHAnsi"/>
          <w:sz w:val="22"/>
          <w:szCs w:val="22"/>
        </w:rPr>
        <w:t xml:space="preserve">advocate for our patients, carers and families so we can improve health outcomes and the care experience by working together to achieve person and family centred care. </w:t>
      </w:r>
    </w:p>
    <w:p w14:paraId="282ABD5A" w14:textId="22BBC935" w:rsidR="00BF1C34" w:rsidRPr="007E6026" w:rsidRDefault="00E248D6" w:rsidP="007E6026">
      <w:pPr>
        <w:pStyle w:val="Heading1"/>
        <w:spacing w:before="240" w:after="120"/>
        <w:ind w:left="567" w:hanging="284"/>
        <w:jc w:val="both"/>
        <w:rPr>
          <w:rFonts w:asciiTheme="minorHAnsi" w:hAnsiTheme="minorHAnsi" w:cstheme="minorHAnsi"/>
          <w:color w:val="005767"/>
          <w:sz w:val="28"/>
          <w:szCs w:val="28"/>
        </w:rPr>
      </w:pPr>
      <w:r>
        <w:rPr>
          <w:rFonts w:asciiTheme="minorHAnsi" w:hAnsiTheme="minorHAnsi" w:cstheme="minorHAnsi"/>
          <w:color w:val="005767"/>
          <w:sz w:val="28"/>
          <w:szCs w:val="28"/>
        </w:rPr>
        <w:t>Role of a Consumer Representative</w:t>
      </w:r>
    </w:p>
    <w:p w14:paraId="54619FC4" w14:textId="0A7C2014" w:rsidR="00E643BC" w:rsidRPr="007E6026" w:rsidRDefault="00E643BC" w:rsidP="007E6026">
      <w:pPr>
        <w:pStyle w:val="Heading1"/>
        <w:spacing w:before="120" w:after="120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E60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</w:t>
      </w:r>
      <w:r w:rsidR="002B41F3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7E60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onsumer </w:t>
      </w:r>
      <w:r w:rsidR="002B41F3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7E6026">
        <w:rPr>
          <w:rFonts w:asciiTheme="minorHAnsi" w:hAnsiTheme="minorHAnsi" w:cstheme="minorHAnsi"/>
          <w:b w:val="0"/>
          <w:bCs w:val="0"/>
          <w:sz w:val="22"/>
          <w:szCs w:val="22"/>
        </w:rPr>
        <w:t>epresentative</w:t>
      </w:r>
      <w:r w:rsidR="00354F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will</w:t>
      </w:r>
      <w:r w:rsidRPr="007E60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</w:p>
    <w:p w14:paraId="65653B20" w14:textId="5E3387E6" w:rsidR="0033542B" w:rsidRDefault="0033542B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Advocate </w:t>
      </w:r>
      <w:r w:rsidR="00354F83">
        <w:rPr>
          <w:rFonts w:asciiTheme="minorHAnsi" w:hAnsiTheme="minorHAnsi" w:cstheme="minorHAnsi"/>
        </w:rPr>
        <w:t>on behalf of others</w:t>
      </w:r>
      <w:r>
        <w:rPr>
          <w:rFonts w:asciiTheme="minorHAnsi" w:hAnsiTheme="minorHAnsi" w:cstheme="minorHAnsi"/>
        </w:rPr>
        <w:t xml:space="preserve">. </w:t>
      </w:r>
    </w:p>
    <w:p w14:paraId="4694AD03" w14:textId="19BABFE8" w:rsidR="00354F83" w:rsidRPr="00354F83" w:rsidRDefault="00354F83" w:rsidP="00354F83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</w:t>
      </w:r>
      <w:r w:rsidR="00D858E3">
        <w:rPr>
          <w:rFonts w:asciiTheme="minorHAnsi" w:hAnsiTheme="minorHAnsi" w:cstheme="minorHAnsi"/>
        </w:rPr>
        <w:t>ve</w:t>
      </w:r>
      <w:r w:rsidRPr="00354F83">
        <w:rPr>
          <w:rFonts w:asciiTheme="minorHAnsi" w:hAnsiTheme="minorHAnsi" w:cstheme="minorHAnsi"/>
        </w:rPr>
        <w:t xml:space="preserve"> experience as a </w:t>
      </w:r>
      <w:r>
        <w:rPr>
          <w:rFonts w:asciiTheme="minorHAnsi" w:hAnsiTheme="minorHAnsi" w:cstheme="minorHAnsi"/>
        </w:rPr>
        <w:t>patient</w:t>
      </w:r>
      <w:r w:rsidRPr="00354F83">
        <w:rPr>
          <w:rFonts w:asciiTheme="minorHAnsi" w:hAnsiTheme="minorHAnsi" w:cstheme="minorHAnsi"/>
        </w:rPr>
        <w:t xml:space="preserve">, </w:t>
      </w:r>
      <w:proofErr w:type="spellStart"/>
      <w:r w:rsidRPr="00354F83">
        <w:rPr>
          <w:rFonts w:asciiTheme="minorHAnsi" w:hAnsiTheme="minorHAnsi" w:cstheme="minorHAnsi"/>
        </w:rPr>
        <w:t>carer</w:t>
      </w:r>
      <w:proofErr w:type="spellEnd"/>
      <w:r w:rsidRPr="00354F83">
        <w:rPr>
          <w:rFonts w:asciiTheme="minorHAnsi" w:hAnsiTheme="minorHAnsi" w:cstheme="minorHAnsi"/>
        </w:rPr>
        <w:t xml:space="preserve"> or client of </w:t>
      </w:r>
      <w:r>
        <w:rPr>
          <w:rFonts w:asciiTheme="minorHAnsi" w:hAnsiTheme="minorHAnsi" w:cstheme="minorHAnsi"/>
        </w:rPr>
        <w:t>our</w:t>
      </w:r>
      <w:r w:rsidRPr="00354F83">
        <w:rPr>
          <w:rFonts w:asciiTheme="minorHAnsi" w:hAnsiTheme="minorHAnsi" w:cstheme="minorHAnsi"/>
        </w:rPr>
        <w:t xml:space="preserve"> services.</w:t>
      </w:r>
    </w:p>
    <w:p w14:paraId="2C12127E" w14:textId="39295283" w:rsidR="00354F83" w:rsidRPr="00354F83" w:rsidRDefault="00354F83" w:rsidP="00354F83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a listener and understand the diversity</w:t>
      </w:r>
      <w:r w:rsidRPr="00354F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 healthcare experiences</w:t>
      </w:r>
      <w:r w:rsidRPr="00354F83">
        <w:rPr>
          <w:rFonts w:asciiTheme="minorHAnsi" w:hAnsiTheme="minorHAnsi" w:cstheme="minorHAnsi"/>
        </w:rPr>
        <w:t>.</w:t>
      </w:r>
    </w:p>
    <w:p w14:paraId="4C5C4038" w14:textId="01A2D0DE" w:rsidR="00354F83" w:rsidRPr="00354F83" w:rsidRDefault="00354F83" w:rsidP="00354F83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well</w:t>
      </w:r>
      <w:r w:rsidRPr="00354F83">
        <w:rPr>
          <w:rFonts w:asciiTheme="minorHAnsi" w:hAnsiTheme="minorHAnsi" w:cstheme="minorHAnsi"/>
        </w:rPr>
        <w:t xml:space="preserve"> with others</w:t>
      </w:r>
      <w:r>
        <w:rPr>
          <w:rFonts w:asciiTheme="minorHAnsi" w:hAnsiTheme="minorHAnsi" w:cstheme="minorHAnsi"/>
        </w:rPr>
        <w:t xml:space="preserve"> </w:t>
      </w:r>
      <w:r w:rsidRPr="00354F83">
        <w:rPr>
          <w:rFonts w:asciiTheme="minorHAnsi" w:hAnsiTheme="minorHAnsi" w:cstheme="minorHAnsi"/>
        </w:rPr>
        <w:t>and communicate clearly</w:t>
      </w:r>
      <w:r w:rsidR="00D858E3">
        <w:rPr>
          <w:rFonts w:asciiTheme="minorHAnsi" w:hAnsiTheme="minorHAnsi" w:cstheme="minorHAnsi"/>
        </w:rPr>
        <w:t xml:space="preserve"> and give unbiased information</w:t>
      </w:r>
      <w:r w:rsidRPr="00354F83">
        <w:rPr>
          <w:rFonts w:asciiTheme="minorHAnsi" w:hAnsiTheme="minorHAnsi" w:cstheme="minorHAnsi"/>
        </w:rPr>
        <w:t>.</w:t>
      </w:r>
    </w:p>
    <w:p w14:paraId="0A187306" w14:textId="4D7049AC" w:rsidR="00354F83" w:rsidRPr="00354F83" w:rsidRDefault="00D858E3" w:rsidP="00354F83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54F83" w:rsidRPr="00354F83">
        <w:rPr>
          <w:rFonts w:asciiTheme="minorHAnsi" w:hAnsiTheme="minorHAnsi" w:cstheme="minorHAnsi"/>
        </w:rPr>
        <w:t>et aside self-interest to represent a collective view.</w:t>
      </w:r>
    </w:p>
    <w:p w14:paraId="394DB111" w14:textId="67DC9E5D" w:rsidR="00354F83" w:rsidRPr="00354F83" w:rsidRDefault="00D858E3" w:rsidP="00354F83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Preferably l</w:t>
      </w:r>
      <w:r w:rsidR="00354F83" w:rsidRPr="00354F83">
        <w:rPr>
          <w:rFonts w:asciiTheme="minorHAnsi" w:hAnsiTheme="minorHAnsi" w:cstheme="minorHAnsi"/>
        </w:rPr>
        <w:t xml:space="preserve">ive in the SALHN catchment area. </w:t>
      </w:r>
    </w:p>
    <w:p w14:paraId="27E29B3A" w14:textId="5205BB47" w:rsidR="00354F83" w:rsidRDefault="00354F83" w:rsidP="00D858E3">
      <w:pPr>
        <w:pStyle w:val="ListParagraph"/>
        <w:tabs>
          <w:tab w:val="left" w:pos="1418"/>
        </w:tabs>
        <w:spacing w:line="259" w:lineRule="auto"/>
        <w:ind w:left="709" w:firstLine="0"/>
        <w:jc w:val="both"/>
        <w:rPr>
          <w:rFonts w:asciiTheme="minorHAnsi" w:hAnsiTheme="minorHAnsi" w:cstheme="minorHAnsi"/>
        </w:rPr>
      </w:pPr>
    </w:p>
    <w:p w14:paraId="40EE6630" w14:textId="6596F953" w:rsidR="00D858E3" w:rsidRDefault="00D858E3" w:rsidP="00D858E3">
      <w:pPr>
        <w:pStyle w:val="ListParagraph"/>
        <w:tabs>
          <w:tab w:val="left" w:pos="1418"/>
        </w:tabs>
        <w:spacing w:line="259" w:lineRule="auto"/>
        <w:ind w:left="709" w:hanging="425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C</w:t>
      </w:r>
      <w:r w:rsidRPr="007E6026">
        <w:rPr>
          <w:rFonts w:asciiTheme="minorHAnsi" w:hAnsiTheme="minorHAnsi" w:cstheme="minorHAnsi"/>
        </w:rPr>
        <w:t xml:space="preserve">onsumer </w:t>
      </w:r>
      <w:r>
        <w:rPr>
          <w:rFonts w:asciiTheme="minorHAnsi" w:hAnsiTheme="minorHAnsi" w:cstheme="minorHAnsi"/>
        </w:rPr>
        <w:t>R</w:t>
      </w:r>
      <w:r w:rsidRPr="007E6026">
        <w:rPr>
          <w:rFonts w:asciiTheme="minorHAnsi" w:hAnsiTheme="minorHAnsi" w:cstheme="minorHAnsi"/>
        </w:rPr>
        <w:t>epresentative</w:t>
      </w:r>
    </w:p>
    <w:p w14:paraId="26C07C97" w14:textId="64D899F2" w:rsidR="0075531A" w:rsidRPr="00941FD2" w:rsidRDefault="0075531A" w:rsidP="007E6026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Bring</w:t>
      </w:r>
      <w:r w:rsidR="00E643BC">
        <w:rPr>
          <w:rFonts w:asciiTheme="minorHAnsi" w:hAnsiTheme="minorHAnsi" w:cstheme="minorHAnsi"/>
        </w:rPr>
        <w:t>s</w:t>
      </w:r>
      <w:r w:rsidRPr="00941FD2">
        <w:rPr>
          <w:rFonts w:asciiTheme="minorHAnsi" w:hAnsiTheme="minorHAnsi" w:cstheme="minorHAnsi"/>
        </w:rPr>
        <w:t xml:space="preserve"> consumer</w:t>
      </w:r>
      <w:r w:rsidR="00F64231">
        <w:rPr>
          <w:rFonts w:asciiTheme="minorHAnsi" w:hAnsiTheme="minorHAnsi" w:cstheme="minorHAnsi"/>
        </w:rPr>
        <w:t xml:space="preserve"> </w:t>
      </w:r>
      <w:r w:rsidRPr="00941FD2">
        <w:rPr>
          <w:rFonts w:asciiTheme="minorHAnsi" w:hAnsiTheme="minorHAnsi" w:cstheme="minorHAnsi"/>
        </w:rPr>
        <w:t xml:space="preserve">insight and issues to </w:t>
      </w:r>
      <w:bookmarkStart w:id="2" w:name="_Hlk131668307"/>
      <w:r w:rsidRPr="00941FD2">
        <w:rPr>
          <w:rFonts w:asciiTheme="minorHAnsi" w:hAnsiTheme="minorHAnsi" w:cstheme="minorHAnsi"/>
        </w:rPr>
        <w:t>meetings</w:t>
      </w:r>
      <w:r w:rsidR="00E643BC">
        <w:rPr>
          <w:rFonts w:asciiTheme="minorHAnsi" w:hAnsiTheme="minorHAnsi" w:cstheme="minorHAnsi"/>
        </w:rPr>
        <w:t>, advisory groups, and working groups</w:t>
      </w:r>
      <w:r w:rsidRPr="00941FD2">
        <w:rPr>
          <w:rFonts w:asciiTheme="minorHAnsi" w:hAnsiTheme="minorHAnsi" w:cstheme="minorHAnsi"/>
        </w:rPr>
        <w:t xml:space="preserve"> </w:t>
      </w:r>
      <w:bookmarkEnd w:id="2"/>
      <w:r w:rsidRPr="00941FD2">
        <w:rPr>
          <w:rFonts w:asciiTheme="minorHAnsi" w:hAnsiTheme="minorHAnsi" w:cstheme="minorHAnsi"/>
        </w:rPr>
        <w:t>for discussion</w:t>
      </w:r>
      <w:r w:rsidR="00F64231">
        <w:rPr>
          <w:rFonts w:asciiTheme="minorHAnsi" w:hAnsiTheme="minorHAnsi" w:cstheme="minorHAnsi"/>
        </w:rPr>
        <w:t>.</w:t>
      </w:r>
    </w:p>
    <w:p w14:paraId="4178655A" w14:textId="05799A99" w:rsidR="0075531A" w:rsidRPr="00941FD2" w:rsidRDefault="0075531A" w:rsidP="007E6026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 xml:space="preserve">Provides a non-clinical perspective to assist the </w:t>
      </w:r>
      <w:r w:rsidR="00E643BC" w:rsidRPr="00E643BC">
        <w:rPr>
          <w:rFonts w:asciiTheme="minorHAnsi" w:hAnsiTheme="minorHAnsi" w:cstheme="minorHAnsi"/>
        </w:rPr>
        <w:t>meetings, advisory groups, and working groups</w:t>
      </w:r>
      <w:r w:rsidRPr="00941FD2">
        <w:rPr>
          <w:rFonts w:asciiTheme="minorHAnsi" w:hAnsiTheme="minorHAnsi" w:cstheme="minorHAnsi"/>
        </w:rPr>
        <w:t xml:space="preserve"> to reflect the </w:t>
      </w:r>
      <w:r w:rsidR="00F64231" w:rsidRPr="00F64231">
        <w:rPr>
          <w:rFonts w:asciiTheme="minorHAnsi" w:hAnsiTheme="minorHAnsi" w:cstheme="minorHAnsi"/>
        </w:rPr>
        <w:t xml:space="preserve">patients and families/carers </w:t>
      </w:r>
      <w:r w:rsidRPr="00941FD2">
        <w:rPr>
          <w:rFonts w:asciiTheme="minorHAnsi" w:hAnsiTheme="minorHAnsi" w:cstheme="minorHAnsi"/>
        </w:rPr>
        <w:t xml:space="preserve">experiences. </w:t>
      </w:r>
    </w:p>
    <w:p w14:paraId="1791D8F2" w14:textId="6F3A1EAD" w:rsidR="009379C1" w:rsidRPr="00941FD2" w:rsidRDefault="0033542B" w:rsidP="007E6026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379C1" w:rsidRPr="00941FD2">
        <w:rPr>
          <w:rFonts w:asciiTheme="minorHAnsi" w:hAnsiTheme="minorHAnsi" w:cstheme="minorHAnsi"/>
        </w:rPr>
        <w:t>rovide</w:t>
      </w:r>
      <w:r>
        <w:rPr>
          <w:rFonts w:asciiTheme="minorHAnsi" w:hAnsiTheme="minorHAnsi" w:cstheme="minorHAnsi"/>
        </w:rPr>
        <w:t>s</w:t>
      </w:r>
      <w:r w:rsidR="009379C1" w:rsidRPr="00941FD2">
        <w:rPr>
          <w:rFonts w:asciiTheme="minorHAnsi" w:hAnsiTheme="minorHAnsi" w:cstheme="minorHAnsi"/>
        </w:rPr>
        <w:t xml:space="preserve"> consumer</w:t>
      </w:r>
      <w:r w:rsidR="00F64231">
        <w:rPr>
          <w:rFonts w:asciiTheme="minorHAnsi" w:hAnsiTheme="minorHAnsi" w:cstheme="minorHAnsi"/>
        </w:rPr>
        <w:t xml:space="preserve"> </w:t>
      </w:r>
      <w:r w:rsidR="009379C1" w:rsidRPr="00941FD2">
        <w:rPr>
          <w:rFonts w:asciiTheme="minorHAnsi" w:hAnsiTheme="minorHAnsi" w:cstheme="minorHAnsi"/>
        </w:rPr>
        <w:t>input on matters that relate to consumer experience and engagement</w:t>
      </w:r>
      <w:r w:rsidR="00E643BC">
        <w:rPr>
          <w:rFonts w:asciiTheme="minorHAnsi" w:hAnsiTheme="minorHAnsi" w:cstheme="minorHAnsi"/>
        </w:rPr>
        <w:t>.</w:t>
      </w:r>
    </w:p>
    <w:p w14:paraId="223FA0CA" w14:textId="23B7B455" w:rsidR="000D1E25" w:rsidRPr="00941FD2" w:rsidRDefault="000D1E25" w:rsidP="007E6026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Contribute</w:t>
      </w:r>
      <w:r w:rsidR="00E643BC">
        <w:rPr>
          <w:rFonts w:asciiTheme="minorHAnsi" w:hAnsiTheme="minorHAnsi" w:cstheme="minorHAnsi"/>
        </w:rPr>
        <w:t>s</w:t>
      </w:r>
      <w:r w:rsidRPr="00941FD2">
        <w:rPr>
          <w:rFonts w:asciiTheme="minorHAnsi" w:hAnsiTheme="minorHAnsi" w:cstheme="minorHAnsi"/>
        </w:rPr>
        <w:t xml:space="preserve"> to future service delivery planning ensuring the </w:t>
      </w:r>
      <w:r w:rsidR="00E643BC">
        <w:rPr>
          <w:rFonts w:asciiTheme="minorHAnsi" w:hAnsiTheme="minorHAnsi" w:cstheme="minorHAnsi"/>
        </w:rPr>
        <w:t>SALHN</w:t>
      </w:r>
      <w:r w:rsidR="00E643BC" w:rsidRPr="00941FD2">
        <w:rPr>
          <w:rFonts w:asciiTheme="minorHAnsi" w:hAnsiTheme="minorHAnsi" w:cstheme="minorHAnsi"/>
        </w:rPr>
        <w:t xml:space="preserve"> </w:t>
      </w:r>
      <w:r w:rsidRPr="00941FD2">
        <w:rPr>
          <w:rFonts w:asciiTheme="minorHAnsi" w:hAnsiTheme="minorHAnsi" w:cstheme="minorHAnsi"/>
        </w:rPr>
        <w:t>has a consumer focus</w:t>
      </w:r>
      <w:r w:rsidR="00F64231">
        <w:rPr>
          <w:rFonts w:asciiTheme="minorHAnsi" w:hAnsiTheme="minorHAnsi" w:cstheme="minorHAnsi"/>
        </w:rPr>
        <w:t>.</w:t>
      </w:r>
    </w:p>
    <w:p w14:paraId="3C3B39B5" w14:textId="0831C767" w:rsidR="000D1E25" w:rsidRDefault="00E643BC">
      <w:pPr>
        <w:pStyle w:val="ListParagraph"/>
        <w:numPr>
          <w:ilvl w:val="0"/>
          <w:numId w:val="8"/>
        </w:numPr>
        <w:tabs>
          <w:tab w:val="left" w:pos="1418"/>
        </w:tabs>
        <w:spacing w:line="259" w:lineRule="auto"/>
        <w:ind w:left="709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Review</w:t>
      </w:r>
      <w:r>
        <w:rPr>
          <w:rFonts w:asciiTheme="minorHAnsi" w:hAnsiTheme="minorHAnsi" w:cstheme="minorHAnsi"/>
        </w:rPr>
        <w:t>s</w:t>
      </w:r>
      <w:r w:rsidRPr="00941FD2">
        <w:rPr>
          <w:rFonts w:asciiTheme="minorHAnsi" w:hAnsiTheme="minorHAnsi" w:cstheme="minorHAnsi"/>
        </w:rPr>
        <w:t xml:space="preserve"> </w:t>
      </w:r>
      <w:r w:rsidR="000D1E25" w:rsidRPr="00941FD2">
        <w:rPr>
          <w:rFonts w:asciiTheme="minorHAnsi" w:hAnsiTheme="minorHAnsi" w:cstheme="minorHAnsi"/>
        </w:rPr>
        <w:t xml:space="preserve">and </w:t>
      </w:r>
      <w:r w:rsidRPr="00941FD2">
        <w:rPr>
          <w:rFonts w:asciiTheme="minorHAnsi" w:hAnsiTheme="minorHAnsi" w:cstheme="minorHAnsi"/>
        </w:rPr>
        <w:t>contribut</w:t>
      </w:r>
      <w:r>
        <w:rPr>
          <w:rFonts w:asciiTheme="minorHAnsi" w:hAnsiTheme="minorHAnsi" w:cstheme="minorHAnsi"/>
        </w:rPr>
        <w:t xml:space="preserve">es </w:t>
      </w:r>
      <w:r w:rsidR="000D1E25" w:rsidRPr="00941FD2">
        <w:rPr>
          <w:rFonts w:asciiTheme="minorHAnsi" w:hAnsiTheme="minorHAnsi" w:cstheme="minorHAnsi"/>
        </w:rPr>
        <w:t>to Consumer Information sheets</w:t>
      </w:r>
      <w:r>
        <w:rPr>
          <w:rFonts w:asciiTheme="minorHAnsi" w:hAnsiTheme="minorHAnsi" w:cstheme="minorHAnsi"/>
        </w:rPr>
        <w:t xml:space="preserve">, brochures, and other </w:t>
      </w:r>
      <w:r w:rsidR="000D24DD">
        <w:rPr>
          <w:rFonts w:asciiTheme="minorHAnsi" w:hAnsiTheme="minorHAnsi" w:cstheme="minorHAnsi"/>
        </w:rPr>
        <w:t>written material</w:t>
      </w:r>
      <w:r>
        <w:rPr>
          <w:rFonts w:asciiTheme="minorHAnsi" w:hAnsiTheme="minorHAnsi" w:cstheme="minorHAnsi"/>
        </w:rPr>
        <w:t>.</w:t>
      </w:r>
    </w:p>
    <w:p w14:paraId="78BB74C9" w14:textId="1C1A9090" w:rsidR="000D24DD" w:rsidRDefault="000D24DD" w:rsidP="000D24DD">
      <w:pPr>
        <w:tabs>
          <w:tab w:val="left" w:pos="1418"/>
        </w:tabs>
        <w:spacing w:line="259" w:lineRule="auto"/>
        <w:jc w:val="both"/>
        <w:rPr>
          <w:rFonts w:asciiTheme="minorHAnsi" w:hAnsiTheme="minorHAnsi" w:cstheme="minorHAnsi"/>
        </w:rPr>
      </w:pPr>
    </w:p>
    <w:p w14:paraId="42289491" w14:textId="77777777" w:rsidR="000D24DD" w:rsidRPr="000D24DD" w:rsidRDefault="000D24DD" w:rsidP="000D24DD">
      <w:pPr>
        <w:tabs>
          <w:tab w:val="left" w:pos="1418"/>
        </w:tabs>
        <w:spacing w:line="259" w:lineRule="auto"/>
        <w:jc w:val="both"/>
        <w:rPr>
          <w:rFonts w:asciiTheme="minorHAnsi" w:hAnsiTheme="minorHAnsi" w:cstheme="minorHAnsi"/>
        </w:rPr>
      </w:pPr>
    </w:p>
    <w:p w14:paraId="7913169A" w14:textId="29A82B1F" w:rsidR="00D858E3" w:rsidRPr="00D4316F" w:rsidRDefault="00D4316F" w:rsidP="00D4316F">
      <w:pPr>
        <w:pStyle w:val="ListParagraph"/>
        <w:tabs>
          <w:tab w:val="left" w:pos="1418"/>
        </w:tabs>
        <w:spacing w:line="259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4316F">
        <w:rPr>
          <w:rFonts w:asciiTheme="minorHAnsi" w:hAnsiTheme="minorHAnsi" w:cstheme="minorHAnsi"/>
          <w:b/>
          <w:bCs/>
          <w:color w:val="005767"/>
          <w:sz w:val="28"/>
          <w:szCs w:val="28"/>
        </w:rPr>
        <w:t>SALHN Sites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4316F">
        <w:rPr>
          <w:rFonts w:asciiTheme="minorHAnsi" w:hAnsiTheme="minorHAnsi" w:cstheme="minorHAnsi"/>
          <w:b/>
          <w:bCs/>
          <w:color w:val="005767"/>
          <w:sz w:val="28"/>
          <w:szCs w:val="28"/>
        </w:rPr>
        <w:t>SALHN Catchment areas</w:t>
      </w:r>
    </w:p>
    <w:p w14:paraId="64AA0008" w14:textId="77777777" w:rsidR="00D4316F" w:rsidRDefault="00D4316F" w:rsidP="007E60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5887C" wp14:editId="1C479D61">
                <wp:simplePos x="0" y="0"/>
                <wp:positionH relativeFrom="column">
                  <wp:posOffset>3175579</wp:posOffset>
                </wp:positionH>
                <wp:positionV relativeFrom="paragraph">
                  <wp:posOffset>46962</wp:posOffset>
                </wp:positionV>
                <wp:extent cx="3045349" cy="842838"/>
                <wp:effectExtent l="0" t="0" r="2222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8428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58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92810" w14:textId="1C6B37D3" w:rsidR="00D4316F" w:rsidRPr="00D4316F" w:rsidRDefault="00D4316F" w:rsidP="00D4316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</w:pPr>
                            <w:r w:rsidRPr="00D4316F"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  <w:t>City of Holdfast Bay</w:t>
                            </w:r>
                          </w:p>
                          <w:p w14:paraId="1F772283" w14:textId="6A980F68" w:rsidR="00D4316F" w:rsidRPr="00D4316F" w:rsidRDefault="00D4316F" w:rsidP="00D4316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</w:pPr>
                            <w:r w:rsidRPr="00D4316F"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  <w:t>City of Marion</w:t>
                            </w:r>
                          </w:p>
                          <w:p w14:paraId="66940A2E" w14:textId="649E0BD3" w:rsidR="00D4316F" w:rsidRPr="00D4316F" w:rsidRDefault="00D4316F" w:rsidP="00D4316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</w:pPr>
                            <w:r w:rsidRPr="00D4316F"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  <w:t>City of Mitcham</w:t>
                            </w:r>
                          </w:p>
                          <w:p w14:paraId="1E38982A" w14:textId="167C261E" w:rsidR="00D4316F" w:rsidRPr="00D4316F" w:rsidRDefault="00D4316F" w:rsidP="00D4316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</w:pPr>
                            <w:r w:rsidRPr="00D4316F"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  <w:t xml:space="preserve">City of </w:t>
                            </w:r>
                            <w:proofErr w:type="spellStart"/>
                            <w:r w:rsidRPr="00D4316F">
                              <w:rPr>
                                <w:rFonts w:asciiTheme="minorHAnsi" w:hAnsiTheme="minorHAnsi" w:cstheme="minorHAnsi"/>
                                <w:color w:val="005868"/>
                              </w:rPr>
                              <w:t>Onkaparinga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5887C" id="Rectangle 20" o:spid="_x0000_s1040" style="position:absolute;left:0;text-align:left;margin-left:250.05pt;margin-top:3.7pt;width:239.8pt;height:6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zoiAIAAHEFAAAOAAAAZHJzL2Uyb0RvYy54bWysVMFu2zAMvQ/YPwi6r3bSpEuDOkXQosOA&#10;oi3WDj0rshQbkEWNUuJkXz9KdpygLXYY5oMsieQj+UTy6nrXGLZV6GuwBR+d5ZwpK6Gs7brgP1/u&#10;vsw480HYUhiwquB75fn14vOnq9bN1RgqMKVCRiDWz1tX8CoEN88yLyvVCH8GTlkSasBGBDriOitR&#10;tITemGyc5xdZC1g6BKm8p9vbTsgXCV9rJcOj1l4FZgpOsYW0YlpXcc0WV2K+RuGqWvZhiH+IohG1&#10;JacD1K0Igm2wfgfV1BLBgw5nEpoMtK6lSjlQNqP8TTbPlXAq5ULkeDfQ5P8frHzYPrsnJBpa5+ee&#10;tjGLncYm/ik+tktk7Qey1C4wSZfn+WR6PrnkTJJsNhnPzmeRzexo7dCHbwoaFjcFR3qMxJHY3vvQ&#10;qR5UojMLd7Ux6UGMjRceTF3Gu3TA9erGINuK+JL5dHZxcHeiRs6jaXbMJe3C3qiIYewPpVldUvTj&#10;FEkqMzXACimVDaNOVIlSdd6mOX19boNFyjQBRmRNUQ7YPUAs4ffYXd69fjRVqUoH4/xvgXXGg0Xy&#10;DDYMxk1tAT8CMJRV77nTP5DUURNZCrvVjriJ1JBmvFlBuX9ChtB1jXfyrqaXvBc+PAmkNqGGotYP&#10;j7RoA23Bod9xVgH+/ug+6lP1kpSzltqu4P7XRqDizHy3VNeXo8kk9mk6TKZfx3TAU8nqVGI3zQ1Q&#10;PYxoyDiZtlE/mMNWIzSvNCGW0SuJhJXku+Ay4OFwE7pxQDNGquUyqVFvOhHu7bOTETzyHCv1Zfcq&#10;0PXlHKgRHuDQomL+pqo73WhpYbkJoOtU8kde+xegvk6l1M+gODhOz0nrOCkXfwAAAP//AwBQSwME&#10;FAAGAAgAAAAhAMKy4lHfAAAACQEAAA8AAABkcnMvZG93bnJldi54bWxMj8tOwzAQRfdI/IM1SGwQ&#10;tVsVQkOcCoFYsGDRlufOiU0SYY+D7Tz4e4YVLEfn6t4zxXZ2lo0mxM6jhOVCADNYe91hI+HpcH9+&#10;BSwmhVpZj0bCt4mwLY+PCpVrP+HOjPvUMCrBmCsJbUp9znmsW+NUXPjeILEPH5xKdIaG66AmKneW&#10;r4S45E51SAut6s1ta+rP/eAkxMNYhbsprp5fHt+Gsy/78NrP71Kensw318CSmdNfGH71SR1Kcqr8&#10;gDoyK+FCiCVFJWRrYMQ32SYDVlFwTYCXBf//QfkDAAD//wMAUEsBAi0AFAAGAAgAAAAhALaDOJL+&#10;AAAA4QEAABMAAAAAAAAAAAAAAAAAAAAAAFtDb250ZW50X1R5cGVzXS54bWxQSwECLQAUAAYACAAA&#10;ACEAOP0h/9YAAACUAQAACwAAAAAAAAAAAAAAAAAvAQAAX3JlbHMvLnJlbHNQSwECLQAUAAYACAAA&#10;ACEA65Hc6IgCAABxBQAADgAAAAAAAAAAAAAAAAAuAgAAZHJzL2Uyb0RvYy54bWxQSwECLQAUAAYA&#10;CAAAACEAwrLiUd8AAAAJAQAADwAAAAAAAAAAAAAAAADiBAAAZHJzL2Rvd25yZXYueG1sUEsFBgAA&#10;AAAEAAQA8wAAAO4FAAAAAA==&#10;" filled="f" strokecolor="#005868" strokeweight="2pt">
                <v:textbox>
                  <w:txbxContent>
                    <w:p w14:paraId="35A92810" w14:textId="1C6B37D3" w:rsidR="00D4316F" w:rsidRPr="00D4316F" w:rsidRDefault="00D4316F" w:rsidP="00D4316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color w:val="005868"/>
                        </w:rPr>
                      </w:pPr>
                      <w:r w:rsidRPr="00D4316F">
                        <w:rPr>
                          <w:rFonts w:asciiTheme="minorHAnsi" w:hAnsiTheme="minorHAnsi" w:cstheme="minorHAnsi"/>
                          <w:color w:val="005868"/>
                        </w:rPr>
                        <w:t>City of Holdfast Bay</w:t>
                      </w:r>
                    </w:p>
                    <w:p w14:paraId="1F772283" w14:textId="6A980F68" w:rsidR="00D4316F" w:rsidRPr="00D4316F" w:rsidRDefault="00D4316F" w:rsidP="00D4316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color w:val="005868"/>
                        </w:rPr>
                      </w:pPr>
                      <w:r w:rsidRPr="00D4316F">
                        <w:rPr>
                          <w:rFonts w:asciiTheme="minorHAnsi" w:hAnsiTheme="minorHAnsi" w:cstheme="minorHAnsi"/>
                          <w:color w:val="005868"/>
                        </w:rPr>
                        <w:t>City of Marion</w:t>
                      </w:r>
                    </w:p>
                    <w:p w14:paraId="66940A2E" w14:textId="649E0BD3" w:rsidR="00D4316F" w:rsidRPr="00D4316F" w:rsidRDefault="00D4316F" w:rsidP="00D4316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color w:val="005868"/>
                        </w:rPr>
                      </w:pPr>
                      <w:r w:rsidRPr="00D4316F">
                        <w:rPr>
                          <w:rFonts w:asciiTheme="minorHAnsi" w:hAnsiTheme="minorHAnsi" w:cstheme="minorHAnsi"/>
                          <w:color w:val="005868"/>
                        </w:rPr>
                        <w:t>City of Mitcham</w:t>
                      </w:r>
                    </w:p>
                    <w:p w14:paraId="1E38982A" w14:textId="167C261E" w:rsidR="00D4316F" w:rsidRPr="00D4316F" w:rsidRDefault="00D4316F" w:rsidP="00D4316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color w:val="005868"/>
                        </w:rPr>
                      </w:pPr>
                      <w:r w:rsidRPr="00D4316F">
                        <w:rPr>
                          <w:rFonts w:asciiTheme="minorHAnsi" w:hAnsiTheme="minorHAnsi" w:cstheme="minorHAnsi"/>
                          <w:color w:val="005868"/>
                        </w:rPr>
                        <w:t xml:space="preserve">City of </w:t>
                      </w:r>
                      <w:proofErr w:type="spellStart"/>
                      <w:r w:rsidRPr="00D4316F">
                        <w:rPr>
                          <w:rFonts w:asciiTheme="minorHAnsi" w:hAnsiTheme="minorHAnsi" w:cstheme="minorHAnsi"/>
                          <w:color w:val="005868"/>
                        </w:rPr>
                        <w:t>Onkaparinga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255BA">
        <w:rPr>
          <w:rFonts w:asciiTheme="minorHAnsi" w:hAnsiTheme="minorHAnsi" w:cstheme="minorHAnsi"/>
        </w:rPr>
        <w:t xml:space="preserve">     </w:t>
      </w:r>
      <w:r w:rsidRPr="00A255BA">
        <w:rPr>
          <w:rFonts w:asciiTheme="minorHAnsi" w:hAnsiTheme="minorHAnsi" w:cstheme="minorHAnsi"/>
          <w:noProof/>
        </w:rPr>
        <w:drawing>
          <wp:inline distT="0" distB="0" distL="0" distR="0" wp14:anchorId="4446971D" wp14:editId="0362AE68">
            <wp:extent cx="2409246" cy="24323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7735" cy="244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5BA">
        <w:rPr>
          <w:rFonts w:asciiTheme="minorHAnsi" w:hAnsiTheme="minorHAnsi" w:cstheme="minorHAnsi"/>
        </w:rPr>
        <w:t xml:space="preserve"> </w:t>
      </w:r>
    </w:p>
    <w:p w14:paraId="5CE6F889" w14:textId="3452B9AD" w:rsidR="00D80B3A" w:rsidRDefault="00A255BA" w:rsidP="007E60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80B3A">
        <w:rPr>
          <w:rFonts w:asciiTheme="minorHAnsi" w:hAnsiTheme="minorHAnsi" w:cstheme="minorHAnsi"/>
        </w:rPr>
        <w:br w:type="page"/>
      </w:r>
    </w:p>
    <w:p w14:paraId="6BA6132D" w14:textId="77777777" w:rsidR="000D24DD" w:rsidRDefault="000D24DD" w:rsidP="007E6026">
      <w:pPr>
        <w:ind w:left="426"/>
        <w:jc w:val="both"/>
        <w:rPr>
          <w:rFonts w:asciiTheme="minorHAnsi" w:hAnsiTheme="minorHAnsi" w:cstheme="minorHAnsi"/>
          <w:b/>
          <w:bCs/>
          <w:color w:val="005767"/>
          <w:sz w:val="28"/>
          <w:szCs w:val="28"/>
        </w:rPr>
      </w:pPr>
    </w:p>
    <w:p w14:paraId="61B1F4CA" w14:textId="29D8579E" w:rsidR="005B532F" w:rsidRDefault="005B532F" w:rsidP="007E6026">
      <w:pPr>
        <w:ind w:left="426"/>
        <w:jc w:val="both"/>
        <w:rPr>
          <w:rFonts w:asciiTheme="minorHAnsi" w:hAnsiTheme="minorHAnsi" w:cstheme="minorHAnsi"/>
          <w:b/>
          <w:bCs/>
          <w:color w:val="005767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5767"/>
          <w:sz w:val="28"/>
          <w:szCs w:val="28"/>
        </w:rPr>
        <w:t>Opportunities to be a Consumer Representative</w:t>
      </w:r>
    </w:p>
    <w:p w14:paraId="06CAFE9E" w14:textId="0FD8A78C" w:rsidR="005B532F" w:rsidRDefault="005B532F" w:rsidP="007E6026">
      <w:pPr>
        <w:ind w:left="426"/>
        <w:jc w:val="both"/>
        <w:rPr>
          <w:rFonts w:asciiTheme="minorHAnsi" w:hAnsiTheme="minorHAnsi" w:cstheme="minorHAnsi"/>
          <w:color w:val="005767"/>
        </w:rPr>
      </w:pPr>
    </w:p>
    <w:p w14:paraId="05A059CA" w14:textId="6CC80A4E" w:rsidR="005B532F" w:rsidRPr="007E6026" w:rsidRDefault="005B532F" w:rsidP="007E6026">
      <w:pPr>
        <w:spacing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SALHN offers a range of opportunities to be a </w:t>
      </w:r>
      <w:r w:rsidR="002B41F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onsumer </w:t>
      </w:r>
      <w:r w:rsidR="002B41F3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epresentative: </w:t>
      </w:r>
    </w:p>
    <w:p w14:paraId="2326CBF9" w14:textId="703DE2D2" w:rsidR="002B41F3" w:rsidRPr="00D858E3" w:rsidRDefault="00D858E3" w:rsidP="00D858E3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/>
          <w:bCs/>
          <w:color w:val="005767"/>
          <w:sz w:val="24"/>
          <w:szCs w:val="24"/>
        </w:rPr>
      </w:pPr>
      <w:bookmarkStart w:id="3" w:name="_Hlk131671881"/>
      <w:bookmarkStart w:id="4" w:name="_Hlk131671956"/>
      <w:r>
        <w:rPr>
          <w:rFonts w:asciiTheme="minorHAnsi" w:hAnsiTheme="minorHAnsi" w:cstheme="minorHAnsi"/>
          <w:b/>
          <w:bCs/>
          <w:color w:val="005767"/>
        </w:rPr>
        <w:tab/>
      </w:r>
      <w:r w:rsidR="002B41F3" w:rsidRPr="00D858E3">
        <w:rPr>
          <w:rFonts w:asciiTheme="minorHAnsi" w:hAnsiTheme="minorHAnsi" w:cstheme="minorHAnsi"/>
          <w:b/>
          <w:bCs/>
          <w:color w:val="005767"/>
        </w:rPr>
        <w:t>Consumer and Community Advisory Groups (CCAG)</w:t>
      </w:r>
    </w:p>
    <w:bookmarkEnd w:id="3"/>
    <w:p w14:paraId="226BDD29" w14:textId="77777777" w:rsidR="002B41F3" w:rsidRDefault="002B41F3" w:rsidP="002B41F3">
      <w:pPr>
        <w:widowControl/>
        <w:autoSpaceDE/>
        <w:autoSpaceDN/>
        <w:spacing w:after="160" w:line="259" w:lineRule="auto"/>
        <w:ind w:left="426"/>
        <w:jc w:val="both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>The role of a CCAG member is t</w:t>
      </w:r>
      <w:r w:rsidRPr="00483B0A">
        <w:rPr>
          <w:rFonts w:ascii="Calibri" w:eastAsia="Calibri" w:hAnsi="Calibri" w:cs="Calibri"/>
          <w:lang w:val="en-AU"/>
        </w:rPr>
        <w:t>o embed the voice of consumers, carers and communities across SALHN through consultation, information sharing, education and transparent communication.</w:t>
      </w:r>
    </w:p>
    <w:p w14:paraId="1F102F3C" w14:textId="6B98E9DF" w:rsidR="002B41F3" w:rsidRPr="002C0C0A" w:rsidRDefault="002B41F3" w:rsidP="002B41F3">
      <w:pPr>
        <w:widowControl/>
        <w:autoSpaceDE/>
        <w:autoSpaceDN/>
        <w:spacing w:after="160" w:line="259" w:lineRule="auto"/>
        <w:ind w:left="426"/>
        <w:jc w:val="both"/>
        <w:rPr>
          <w:rFonts w:ascii="Calibri" w:eastAsia="Calibri" w:hAnsi="Calibri" w:cs="Calibri"/>
          <w:lang w:val="en-AU"/>
        </w:rPr>
      </w:pPr>
      <w:bookmarkStart w:id="5" w:name="_Hlk131671743"/>
      <w:r>
        <w:rPr>
          <w:rFonts w:ascii="Calibri" w:eastAsia="Calibri" w:hAnsi="Calibri" w:cs="Calibri"/>
          <w:lang w:val="en-AU"/>
        </w:rPr>
        <w:t xml:space="preserve">There are a number of CCAGs for consideration in which your skills, experience and knowledge, and cultural understanding </w:t>
      </w:r>
      <w:r w:rsidR="00D858E3">
        <w:rPr>
          <w:rFonts w:ascii="Calibri" w:eastAsia="Calibri" w:hAnsi="Calibri" w:cs="Calibri"/>
          <w:lang w:val="en-AU"/>
        </w:rPr>
        <w:t xml:space="preserve">will </w:t>
      </w:r>
      <w:r w:rsidR="00D858E3" w:rsidRPr="00D858E3">
        <w:rPr>
          <w:rFonts w:ascii="Calibri" w:eastAsia="Calibri" w:hAnsi="Calibri" w:cs="Calibri"/>
          <w:lang w:val="en-AU"/>
        </w:rPr>
        <w:t>help us shape and improve our services.</w:t>
      </w:r>
      <w:bookmarkEnd w:id="5"/>
      <w:r>
        <w:rPr>
          <w:rFonts w:ascii="Calibri" w:eastAsia="Calibri" w:hAnsi="Calibri" w:cs="Calibri"/>
          <w:lang w:val="en-AU"/>
        </w:rPr>
        <w:t xml:space="preserve"> Refer to the </w:t>
      </w:r>
      <w:r w:rsidRPr="00F946B0">
        <w:rPr>
          <w:rFonts w:ascii="Calibri" w:eastAsia="Calibri" w:hAnsi="Calibri" w:cs="Calibri"/>
          <w:lang w:val="en-AU"/>
        </w:rPr>
        <w:t>Consumer Representative Nomination Form</w:t>
      </w:r>
      <w:r>
        <w:rPr>
          <w:rFonts w:ascii="Calibri" w:eastAsia="Calibri" w:hAnsi="Calibri" w:cs="Calibri"/>
          <w:lang w:val="en-AU"/>
        </w:rPr>
        <w:t xml:space="preserve"> for further information.</w:t>
      </w:r>
    </w:p>
    <w:p w14:paraId="28E64D97" w14:textId="39C46F93" w:rsidR="005B532F" w:rsidRPr="00D858E3" w:rsidRDefault="00D858E3" w:rsidP="00D858E3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/>
          <w:bCs/>
          <w:color w:val="005767"/>
        </w:rPr>
      </w:pPr>
      <w:r>
        <w:rPr>
          <w:rFonts w:asciiTheme="minorHAnsi" w:hAnsiTheme="minorHAnsi" w:cstheme="minorHAnsi"/>
          <w:b/>
          <w:bCs/>
          <w:color w:val="005767"/>
        </w:rPr>
        <w:tab/>
      </w:r>
      <w:r w:rsidR="00DF490E" w:rsidRPr="00D858E3">
        <w:rPr>
          <w:rFonts w:asciiTheme="minorHAnsi" w:hAnsiTheme="minorHAnsi" w:cstheme="minorHAnsi"/>
          <w:b/>
          <w:bCs/>
          <w:color w:val="005767"/>
        </w:rPr>
        <w:t>P</w:t>
      </w:r>
      <w:r w:rsidR="005B532F" w:rsidRPr="00D858E3">
        <w:rPr>
          <w:rFonts w:asciiTheme="minorHAnsi" w:hAnsiTheme="minorHAnsi" w:cstheme="minorHAnsi"/>
          <w:b/>
          <w:bCs/>
          <w:color w:val="005767"/>
        </w:rPr>
        <w:t>atient and Family Representative (PFR)</w:t>
      </w:r>
      <w:bookmarkEnd w:id="4"/>
    </w:p>
    <w:p w14:paraId="386B6075" w14:textId="3C738D27" w:rsidR="009D2386" w:rsidRDefault="005B532F" w:rsidP="007E6026">
      <w:pPr>
        <w:pStyle w:val="BodyText"/>
        <w:spacing w:before="120" w:after="120" w:line="273" w:lineRule="auto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31671833"/>
      <w:r w:rsidRPr="00454625">
        <w:rPr>
          <w:rFonts w:asciiTheme="minorHAnsi" w:hAnsiTheme="minorHAnsi" w:cstheme="minorHAnsi"/>
          <w:sz w:val="22"/>
          <w:szCs w:val="22"/>
        </w:rPr>
        <w:t xml:space="preserve">The role of </w:t>
      </w:r>
      <w:r w:rsidR="00D858E3">
        <w:rPr>
          <w:rFonts w:asciiTheme="minorHAnsi" w:hAnsiTheme="minorHAnsi" w:cstheme="minorHAnsi"/>
          <w:sz w:val="22"/>
          <w:szCs w:val="22"/>
        </w:rPr>
        <w:t>our</w:t>
      </w:r>
      <w:r w:rsidRPr="00454625">
        <w:rPr>
          <w:rFonts w:asciiTheme="minorHAnsi" w:hAnsiTheme="minorHAnsi" w:cstheme="minorHAnsi"/>
          <w:sz w:val="22"/>
          <w:szCs w:val="22"/>
        </w:rPr>
        <w:t xml:space="preserve"> Patient &amp; Family Representative</w:t>
      </w:r>
      <w:r w:rsidR="00D858E3">
        <w:rPr>
          <w:rFonts w:asciiTheme="minorHAnsi" w:hAnsiTheme="minorHAnsi" w:cstheme="minorHAnsi"/>
          <w:sz w:val="22"/>
          <w:szCs w:val="22"/>
        </w:rPr>
        <w:t xml:space="preserve"> is to</w:t>
      </w:r>
      <w:r w:rsidRPr="00454625">
        <w:rPr>
          <w:rFonts w:asciiTheme="minorHAnsi" w:hAnsiTheme="minorHAnsi" w:cstheme="minorHAnsi"/>
          <w:sz w:val="22"/>
          <w:szCs w:val="22"/>
        </w:rPr>
        <w:t xml:space="preserve"> </w:t>
      </w:r>
      <w:r w:rsidR="00D858E3" w:rsidRPr="00D858E3">
        <w:rPr>
          <w:rFonts w:asciiTheme="minorHAnsi" w:hAnsiTheme="minorHAnsi" w:cstheme="minorHAnsi"/>
          <w:sz w:val="22"/>
          <w:szCs w:val="22"/>
        </w:rPr>
        <w:t xml:space="preserve">listen to our patients, </w:t>
      </w:r>
      <w:bookmarkStart w:id="7" w:name="_Hlk133417708"/>
      <w:r w:rsidR="00D858E3" w:rsidRPr="00D858E3">
        <w:rPr>
          <w:rFonts w:asciiTheme="minorHAnsi" w:hAnsiTheme="minorHAnsi" w:cstheme="minorHAnsi"/>
          <w:sz w:val="22"/>
          <w:szCs w:val="22"/>
        </w:rPr>
        <w:t xml:space="preserve">carers and families </w:t>
      </w:r>
      <w:bookmarkEnd w:id="7"/>
      <w:r w:rsidR="00D858E3" w:rsidRPr="00D858E3">
        <w:rPr>
          <w:rFonts w:asciiTheme="minorHAnsi" w:hAnsiTheme="minorHAnsi" w:cstheme="minorHAnsi"/>
          <w:sz w:val="22"/>
          <w:szCs w:val="22"/>
        </w:rPr>
        <w:t xml:space="preserve">and share their feedback with staff.  </w:t>
      </w:r>
      <w:bookmarkEnd w:id="6"/>
      <w:r w:rsidRPr="00454625">
        <w:rPr>
          <w:rFonts w:asciiTheme="minorHAnsi" w:hAnsiTheme="minorHAnsi" w:cstheme="minorHAnsi"/>
          <w:sz w:val="22"/>
          <w:szCs w:val="22"/>
        </w:rPr>
        <w:t xml:space="preserve">The aim is supporting person and family-centered care, and improving the care experience for </w:t>
      </w:r>
      <w:r w:rsidR="00D858E3" w:rsidRPr="00D858E3">
        <w:rPr>
          <w:rFonts w:asciiTheme="minorHAnsi" w:hAnsiTheme="minorHAnsi" w:cstheme="minorHAnsi"/>
          <w:sz w:val="22"/>
          <w:szCs w:val="22"/>
        </w:rPr>
        <w:t>patients, carers and families</w:t>
      </w:r>
      <w:r w:rsidRPr="00454625">
        <w:rPr>
          <w:rFonts w:asciiTheme="minorHAnsi" w:hAnsiTheme="minorHAnsi" w:cstheme="minorHAnsi"/>
          <w:sz w:val="22"/>
          <w:szCs w:val="22"/>
        </w:rPr>
        <w:t xml:space="preserve"> and staff.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7F279" w14:textId="0BC2F6D8" w:rsidR="005B532F" w:rsidRPr="009D2386" w:rsidRDefault="000D24DD" w:rsidP="007E6026">
      <w:pPr>
        <w:pStyle w:val="BodyText"/>
        <w:spacing w:before="120" w:after="120" w:line="273" w:lineRule="auto"/>
        <w:ind w:left="426" w:right="29"/>
        <w:jc w:val="both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Our PFRs are </w:t>
      </w:r>
      <w:r w:rsidR="009D2386" w:rsidRPr="007E6026">
        <w:rPr>
          <w:rFonts w:asciiTheme="minorHAnsi" w:hAnsiTheme="minorHAnsi" w:cstheme="minorHAnsi"/>
          <w:sz w:val="22"/>
          <w:szCs w:val="22"/>
        </w:rPr>
        <w:t>allocated to</w:t>
      </w:r>
      <w:r w:rsidR="00561758">
        <w:rPr>
          <w:rFonts w:asciiTheme="minorHAnsi" w:hAnsiTheme="minorHAnsi" w:cstheme="minorHAnsi"/>
          <w:sz w:val="22"/>
          <w:szCs w:val="22"/>
        </w:rPr>
        <w:t xml:space="preserve"> one or more</w:t>
      </w:r>
      <w:r w:rsidR="009D2386" w:rsidRPr="007E6026">
        <w:rPr>
          <w:rFonts w:asciiTheme="minorHAnsi" w:hAnsiTheme="minorHAnsi" w:cstheme="minorHAnsi"/>
          <w:sz w:val="22"/>
          <w:szCs w:val="22"/>
        </w:rPr>
        <w:t xml:space="preserve"> ward</w:t>
      </w:r>
      <w:r w:rsidR="0056175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/services/units</w:t>
      </w:r>
      <w:r w:rsidR="009D2386" w:rsidRPr="007E6026">
        <w:rPr>
          <w:rFonts w:asciiTheme="minorHAnsi" w:hAnsiTheme="minorHAnsi" w:cstheme="minorHAnsi"/>
          <w:sz w:val="22"/>
          <w:szCs w:val="22"/>
        </w:rPr>
        <w:t xml:space="preserve"> at Flinders Medical Centre</w:t>
      </w:r>
      <w:r w:rsidR="00F946B0" w:rsidRPr="007E6026">
        <w:rPr>
          <w:rFonts w:asciiTheme="minorHAnsi" w:hAnsiTheme="minorHAnsi" w:cstheme="minorHAnsi"/>
          <w:sz w:val="22"/>
          <w:szCs w:val="22"/>
        </w:rPr>
        <w:t>,</w:t>
      </w:r>
      <w:r w:rsidR="009D2386" w:rsidRPr="007E6026">
        <w:rPr>
          <w:rFonts w:asciiTheme="minorHAnsi" w:hAnsiTheme="minorHAnsi" w:cstheme="minorHAnsi"/>
          <w:sz w:val="22"/>
          <w:szCs w:val="22"/>
        </w:rPr>
        <w:t xml:space="preserve"> Noarlunga Hospital</w:t>
      </w:r>
      <w:r w:rsidR="00F946B0" w:rsidRPr="007E6026">
        <w:rPr>
          <w:rFonts w:asciiTheme="minorHAnsi" w:hAnsiTheme="minorHAnsi" w:cstheme="minorHAnsi"/>
          <w:sz w:val="22"/>
          <w:szCs w:val="22"/>
        </w:rPr>
        <w:t xml:space="preserve">, the </w:t>
      </w:r>
      <w:r w:rsidR="007D109F" w:rsidRPr="007E6026">
        <w:rPr>
          <w:rFonts w:asciiTheme="minorHAnsi" w:hAnsiTheme="minorHAnsi" w:cstheme="minorHAnsi"/>
          <w:sz w:val="22"/>
          <w:szCs w:val="22"/>
        </w:rPr>
        <w:t>R</w:t>
      </w:r>
      <w:r w:rsidR="00F946B0" w:rsidRPr="007E6026">
        <w:rPr>
          <w:rFonts w:asciiTheme="minorHAnsi" w:hAnsiTheme="minorHAnsi" w:cstheme="minorHAnsi"/>
          <w:sz w:val="22"/>
          <w:szCs w:val="22"/>
        </w:rPr>
        <w:t xml:space="preserve">epat </w:t>
      </w:r>
      <w:r w:rsidR="007D109F" w:rsidRPr="007E6026">
        <w:rPr>
          <w:rFonts w:asciiTheme="minorHAnsi" w:hAnsiTheme="minorHAnsi" w:cstheme="minorHAnsi"/>
          <w:sz w:val="22"/>
          <w:szCs w:val="22"/>
        </w:rPr>
        <w:t>H</w:t>
      </w:r>
      <w:r w:rsidR="00F946B0" w:rsidRPr="007E6026">
        <w:rPr>
          <w:rFonts w:asciiTheme="minorHAnsi" w:hAnsiTheme="minorHAnsi" w:cstheme="minorHAnsi"/>
          <w:sz w:val="22"/>
          <w:szCs w:val="22"/>
        </w:rPr>
        <w:t xml:space="preserve">ealth </w:t>
      </w:r>
      <w:r w:rsidR="007D109F" w:rsidRPr="007E6026">
        <w:rPr>
          <w:rFonts w:asciiTheme="minorHAnsi" w:hAnsiTheme="minorHAnsi" w:cstheme="minorHAnsi"/>
          <w:sz w:val="22"/>
          <w:szCs w:val="22"/>
        </w:rPr>
        <w:t>P</w:t>
      </w:r>
      <w:r w:rsidR="00F946B0" w:rsidRPr="007E6026">
        <w:rPr>
          <w:rFonts w:asciiTheme="minorHAnsi" w:hAnsiTheme="minorHAnsi" w:cstheme="minorHAnsi"/>
          <w:sz w:val="22"/>
          <w:szCs w:val="22"/>
        </w:rPr>
        <w:t>recinct and community health</w:t>
      </w:r>
      <w:r>
        <w:rPr>
          <w:rFonts w:asciiTheme="minorHAnsi" w:hAnsiTheme="minorHAnsi" w:cstheme="minorHAnsi"/>
          <w:sz w:val="22"/>
          <w:szCs w:val="22"/>
        </w:rPr>
        <w:t xml:space="preserve"> sites.</w:t>
      </w:r>
    </w:p>
    <w:p w14:paraId="37F0F9A9" w14:textId="088461D2" w:rsidR="009D2386" w:rsidRPr="00454625" w:rsidRDefault="009D2386" w:rsidP="007E6026">
      <w:pPr>
        <w:pStyle w:val="BodyText"/>
        <w:spacing w:before="120" w:after="120" w:line="273" w:lineRule="auto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r w:rsidRPr="009D2386">
        <w:rPr>
          <w:rFonts w:asciiTheme="minorHAnsi" w:hAnsiTheme="minorHAnsi" w:cstheme="minorHAnsi"/>
          <w:sz w:val="22"/>
          <w:szCs w:val="22"/>
        </w:rPr>
        <w:t xml:space="preserve">The PFR role requires a commitment of 2 hours per week per </w:t>
      </w:r>
      <w:r>
        <w:rPr>
          <w:rFonts w:asciiTheme="minorHAnsi" w:hAnsiTheme="minorHAnsi" w:cstheme="minorHAnsi"/>
          <w:sz w:val="22"/>
          <w:szCs w:val="22"/>
        </w:rPr>
        <w:t xml:space="preserve">allocated </w:t>
      </w:r>
      <w:r w:rsidR="000D24DD">
        <w:rPr>
          <w:rFonts w:asciiTheme="minorHAnsi" w:hAnsiTheme="minorHAnsi" w:cstheme="minorHAnsi"/>
          <w:sz w:val="22"/>
          <w:szCs w:val="22"/>
        </w:rPr>
        <w:t>ward/service/unit to speak with patients,</w:t>
      </w:r>
      <w:r w:rsidRPr="009D2386">
        <w:rPr>
          <w:rFonts w:asciiTheme="minorHAnsi" w:hAnsiTheme="minorHAnsi" w:cstheme="minorHAnsi"/>
          <w:sz w:val="22"/>
          <w:szCs w:val="22"/>
        </w:rPr>
        <w:t xml:space="preserve"> </w:t>
      </w:r>
      <w:r w:rsidR="000D24DD" w:rsidRPr="000D24DD">
        <w:rPr>
          <w:rFonts w:asciiTheme="minorHAnsi" w:hAnsiTheme="minorHAnsi" w:cstheme="minorHAnsi"/>
          <w:sz w:val="22"/>
          <w:szCs w:val="22"/>
        </w:rPr>
        <w:t xml:space="preserve">carers and families </w:t>
      </w:r>
      <w:r w:rsidRPr="009D2386">
        <w:rPr>
          <w:rFonts w:asciiTheme="minorHAnsi" w:hAnsiTheme="minorHAnsi" w:cstheme="minorHAnsi"/>
          <w:sz w:val="22"/>
          <w:szCs w:val="22"/>
        </w:rPr>
        <w:t>plus an additional 1 hour per week per ward</w:t>
      </w:r>
      <w:r w:rsidR="000D24DD">
        <w:rPr>
          <w:rFonts w:asciiTheme="minorHAnsi" w:hAnsiTheme="minorHAnsi" w:cstheme="minorHAnsi"/>
          <w:sz w:val="22"/>
          <w:szCs w:val="22"/>
        </w:rPr>
        <w:t>/service/unit</w:t>
      </w:r>
      <w:r w:rsidRPr="009D2386">
        <w:rPr>
          <w:rFonts w:asciiTheme="minorHAnsi" w:hAnsiTheme="minorHAnsi" w:cstheme="minorHAnsi"/>
          <w:sz w:val="22"/>
          <w:szCs w:val="22"/>
        </w:rPr>
        <w:t xml:space="preserve"> of report writing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D24DD" w:rsidRPr="000D24DD">
        <w:rPr>
          <w:rFonts w:asciiTheme="minorHAnsi" w:hAnsiTheme="minorHAnsi" w:cstheme="minorHAnsi"/>
          <w:sz w:val="22"/>
          <w:szCs w:val="22"/>
        </w:rPr>
        <w:t>Generally, the PFR is required to attend on site for these conversations, but community services request only telephone contact</w:t>
      </w:r>
      <w:r w:rsidR="000D24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PFR</w:t>
      </w:r>
      <w:r w:rsidR="000D24DD">
        <w:rPr>
          <w:rFonts w:asciiTheme="minorHAnsi" w:hAnsiTheme="minorHAnsi" w:cstheme="minorHAnsi"/>
          <w:sz w:val="22"/>
          <w:szCs w:val="22"/>
        </w:rPr>
        <w:t xml:space="preserve">s </w:t>
      </w:r>
      <w:r w:rsidRPr="009D2386">
        <w:rPr>
          <w:rFonts w:asciiTheme="minorHAnsi" w:hAnsiTheme="minorHAnsi" w:cstheme="minorHAnsi"/>
          <w:sz w:val="22"/>
          <w:szCs w:val="22"/>
        </w:rPr>
        <w:t xml:space="preserve">may be </w:t>
      </w:r>
      <w:r w:rsidR="000D24DD">
        <w:rPr>
          <w:rFonts w:asciiTheme="minorHAnsi" w:hAnsiTheme="minorHAnsi" w:cstheme="minorHAnsi"/>
          <w:sz w:val="22"/>
          <w:szCs w:val="22"/>
        </w:rPr>
        <w:t>asked</w:t>
      </w:r>
      <w:r w:rsidRPr="009D2386">
        <w:rPr>
          <w:rFonts w:asciiTheme="minorHAnsi" w:hAnsiTheme="minorHAnsi" w:cstheme="minorHAnsi"/>
          <w:sz w:val="22"/>
          <w:szCs w:val="22"/>
        </w:rPr>
        <w:t xml:space="preserve"> to</w:t>
      </w:r>
      <w:r w:rsidR="000D24DD" w:rsidRPr="000D24DD">
        <w:rPr>
          <w:rFonts w:asciiTheme="minorHAnsi" w:hAnsiTheme="minorHAnsi" w:cstheme="minorHAnsi"/>
          <w:sz w:val="22"/>
          <w:szCs w:val="22"/>
        </w:rPr>
        <w:t xml:space="preserve"> bring the consumer perspective to meetings and to the review of consumer information.</w:t>
      </w:r>
      <w:r w:rsidR="00D431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5EF31" w14:textId="59BAD539" w:rsidR="009D2386" w:rsidRPr="006847E8" w:rsidRDefault="008351F4" w:rsidP="006847E8">
      <w:pPr>
        <w:tabs>
          <w:tab w:val="left" w:pos="709"/>
        </w:tabs>
        <w:spacing w:after="120"/>
        <w:ind w:firstLine="426"/>
        <w:jc w:val="both"/>
        <w:rPr>
          <w:rFonts w:asciiTheme="minorHAnsi" w:hAnsiTheme="minorHAnsi" w:cstheme="minorHAnsi"/>
          <w:b/>
          <w:bCs/>
          <w:color w:val="005767"/>
        </w:rPr>
      </w:pPr>
      <w:r w:rsidRPr="006847E8">
        <w:rPr>
          <w:rFonts w:asciiTheme="minorHAnsi" w:hAnsiTheme="minorHAnsi" w:cstheme="minorHAnsi"/>
          <w:b/>
          <w:bCs/>
          <w:color w:val="005767"/>
        </w:rPr>
        <w:t xml:space="preserve">Committees and </w:t>
      </w:r>
      <w:r w:rsidR="00F946B0" w:rsidRPr="006847E8">
        <w:rPr>
          <w:rFonts w:asciiTheme="minorHAnsi" w:hAnsiTheme="minorHAnsi" w:cstheme="minorHAnsi"/>
          <w:b/>
          <w:bCs/>
          <w:color w:val="005767"/>
        </w:rPr>
        <w:t>Working Groups</w:t>
      </w:r>
    </w:p>
    <w:p w14:paraId="2B5E4D11" w14:textId="124DB8CC" w:rsidR="008351F4" w:rsidRDefault="006847E8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</w:t>
      </w:r>
      <w:r w:rsidR="00F64231" w:rsidRPr="007E6026">
        <w:rPr>
          <w:rFonts w:asciiTheme="minorHAnsi" w:hAnsiTheme="minorHAnsi" w:cstheme="minorHAnsi"/>
        </w:rPr>
        <w:t xml:space="preserve"> </w:t>
      </w:r>
      <w:r w:rsidR="00966984">
        <w:rPr>
          <w:rFonts w:asciiTheme="minorHAnsi" w:hAnsiTheme="minorHAnsi" w:cstheme="minorHAnsi"/>
        </w:rPr>
        <w:t>c</w:t>
      </w:r>
      <w:r w:rsidR="00F64231" w:rsidRPr="007E6026">
        <w:rPr>
          <w:rFonts w:asciiTheme="minorHAnsi" w:hAnsiTheme="minorHAnsi" w:cstheme="minorHAnsi"/>
        </w:rPr>
        <w:t>onsumer representative</w:t>
      </w:r>
      <w:r>
        <w:rPr>
          <w:rFonts w:asciiTheme="minorHAnsi" w:hAnsiTheme="minorHAnsi" w:cstheme="minorHAnsi"/>
        </w:rPr>
        <w:t>s</w:t>
      </w:r>
      <w:r w:rsidR="00F64231" w:rsidRPr="007E6026">
        <w:rPr>
          <w:rFonts w:asciiTheme="minorHAnsi" w:hAnsiTheme="minorHAnsi" w:cstheme="minorHAnsi"/>
        </w:rPr>
        <w:t xml:space="preserve"> may be asked to </w:t>
      </w:r>
      <w:r w:rsidR="00F64231">
        <w:rPr>
          <w:rFonts w:asciiTheme="minorHAnsi" w:hAnsiTheme="minorHAnsi" w:cstheme="minorHAnsi"/>
        </w:rPr>
        <w:t>participate on committees</w:t>
      </w:r>
      <w:r w:rsidR="00F946B0">
        <w:rPr>
          <w:rFonts w:asciiTheme="minorHAnsi" w:hAnsiTheme="minorHAnsi" w:cstheme="minorHAnsi"/>
        </w:rPr>
        <w:t>, meetings,</w:t>
      </w:r>
      <w:r w:rsidR="00F642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advisory groups or</w:t>
      </w:r>
      <w:r w:rsidR="00F946B0">
        <w:rPr>
          <w:rFonts w:asciiTheme="minorHAnsi" w:hAnsiTheme="minorHAnsi" w:cstheme="minorHAnsi"/>
        </w:rPr>
        <w:t xml:space="preserve"> working groups</w:t>
      </w:r>
      <w:r w:rsidR="00F64231">
        <w:rPr>
          <w:rFonts w:asciiTheme="minorHAnsi" w:hAnsiTheme="minorHAnsi" w:cstheme="minorHAnsi"/>
        </w:rPr>
        <w:t xml:space="preserve"> to represent the </w:t>
      </w:r>
      <w:r w:rsidR="00966984">
        <w:rPr>
          <w:rFonts w:asciiTheme="minorHAnsi" w:hAnsiTheme="minorHAnsi" w:cstheme="minorHAnsi"/>
        </w:rPr>
        <w:t>voice</w:t>
      </w:r>
      <w:r w:rsidR="00F64231">
        <w:rPr>
          <w:rFonts w:asciiTheme="minorHAnsi" w:hAnsiTheme="minorHAnsi" w:cstheme="minorHAnsi"/>
        </w:rPr>
        <w:t xml:space="preserve"> of the </w:t>
      </w:r>
      <w:r w:rsidR="00966984">
        <w:rPr>
          <w:rFonts w:asciiTheme="minorHAnsi" w:hAnsiTheme="minorHAnsi" w:cstheme="minorHAnsi"/>
        </w:rPr>
        <w:t>consumer</w:t>
      </w:r>
      <w:r w:rsidR="00F64231">
        <w:rPr>
          <w:rFonts w:asciiTheme="minorHAnsi" w:hAnsiTheme="minorHAnsi" w:cstheme="minorHAnsi"/>
        </w:rPr>
        <w:t xml:space="preserve"> </w:t>
      </w:r>
      <w:r w:rsidR="00966984">
        <w:rPr>
          <w:rFonts w:asciiTheme="minorHAnsi" w:hAnsiTheme="minorHAnsi" w:cstheme="minorHAnsi"/>
        </w:rPr>
        <w:t>and</w:t>
      </w:r>
      <w:r w:rsidR="00F64231">
        <w:rPr>
          <w:rFonts w:asciiTheme="minorHAnsi" w:hAnsiTheme="minorHAnsi" w:cstheme="minorHAnsi"/>
        </w:rPr>
        <w:t xml:space="preserve"> community</w:t>
      </w:r>
      <w:r w:rsidR="00966984">
        <w:rPr>
          <w:rFonts w:asciiTheme="minorHAnsi" w:hAnsiTheme="minorHAnsi" w:cstheme="minorHAnsi"/>
        </w:rPr>
        <w:t xml:space="preserve">. </w:t>
      </w:r>
      <w:r w:rsidR="00F64231">
        <w:rPr>
          <w:rFonts w:asciiTheme="minorHAnsi" w:hAnsiTheme="minorHAnsi" w:cstheme="minorHAnsi"/>
        </w:rPr>
        <w:t xml:space="preserve">  </w:t>
      </w:r>
      <w:r w:rsidR="00966984">
        <w:rPr>
          <w:rFonts w:asciiTheme="minorHAnsi" w:hAnsiTheme="minorHAnsi" w:cstheme="minorHAnsi"/>
        </w:rPr>
        <w:t xml:space="preserve">This will be based on </w:t>
      </w:r>
      <w:r>
        <w:rPr>
          <w:rFonts w:asciiTheme="minorHAnsi" w:hAnsiTheme="minorHAnsi" w:cstheme="minorHAnsi"/>
        </w:rPr>
        <w:t>their</w:t>
      </w:r>
      <w:r w:rsidR="00966984">
        <w:rPr>
          <w:rFonts w:asciiTheme="minorHAnsi" w:hAnsiTheme="minorHAnsi" w:cstheme="minorHAnsi"/>
        </w:rPr>
        <w:t xml:space="preserve"> skills, knowledge</w:t>
      </w:r>
      <w:r w:rsidR="00F946B0">
        <w:rPr>
          <w:rFonts w:asciiTheme="minorHAnsi" w:hAnsiTheme="minorHAnsi" w:cstheme="minorHAnsi"/>
        </w:rPr>
        <w:t>,</w:t>
      </w:r>
      <w:r w:rsidR="00966984">
        <w:rPr>
          <w:rFonts w:asciiTheme="minorHAnsi" w:hAnsiTheme="minorHAnsi" w:cstheme="minorHAnsi"/>
        </w:rPr>
        <w:t xml:space="preserve"> and interest.</w:t>
      </w:r>
    </w:p>
    <w:p w14:paraId="13B1F859" w14:textId="2D912D33" w:rsidR="00F946B0" w:rsidRDefault="00F946B0">
      <w:pPr>
        <w:ind w:left="426"/>
        <w:jc w:val="both"/>
        <w:rPr>
          <w:rFonts w:asciiTheme="minorHAnsi" w:hAnsiTheme="minorHAnsi" w:cstheme="minorHAnsi"/>
        </w:rPr>
      </w:pPr>
    </w:p>
    <w:p w14:paraId="357FC037" w14:textId="75328809" w:rsidR="00F946B0" w:rsidRPr="006847E8" w:rsidRDefault="00F946B0" w:rsidP="006847E8">
      <w:pPr>
        <w:tabs>
          <w:tab w:val="left" w:pos="709"/>
        </w:tabs>
        <w:spacing w:after="120"/>
        <w:ind w:firstLine="426"/>
        <w:jc w:val="both"/>
        <w:rPr>
          <w:rFonts w:asciiTheme="minorHAnsi" w:hAnsiTheme="minorHAnsi" w:cstheme="minorHAnsi"/>
          <w:b/>
          <w:bCs/>
          <w:color w:val="005767"/>
        </w:rPr>
      </w:pPr>
      <w:r w:rsidRPr="006847E8">
        <w:rPr>
          <w:rFonts w:asciiTheme="minorHAnsi" w:hAnsiTheme="minorHAnsi" w:cstheme="minorHAnsi"/>
          <w:b/>
          <w:bCs/>
          <w:color w:val="005767"/>
        </w:rPr>
        <w:t>Other Opportunities</w:t>
      </w:r>
    </w:p>
    <w:p w14:paraId="2C3EB0FA" w14:textId="2D2DC0AB" w:rsidR="00F946B0" w:rsidRDefault="00F946B0" w:rsidP="007E6026">
      <w:pPr>
        <w:pStyle w:val="ListParagraph"/>
        <w:numPr>
          <w:ilvl w:val="0"/>
          <w:numId w:val="19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with staff recruitment</w:t>
      </w:r>
      <w:r w:rsidR="009F3460">
        <w:rPr>
          <w:rFonts w:asciiTheme="minorHAnsi" w:hAnsiTheme="minorHAnsi" w:cstheme="minorHAnsi"/>
        </w:rPr>
        <w:t>.</w:t>
      </w:r>
    </w:p>
    <w:p w14:paraId="4F506A18" w14:textId="113EB18A" w:rsidR="00F946B0" w:rsidRDefault="00F946B0" w:rsidP="007E6026">
      <w:pPr>
        <w:pStyle w:val="ListParagraph"/>
        <w:numPr>
          <w:ilvl w:val="0"/>
          <w:numId w:val="19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Facilitate and contribute to staff training and development</w:t>
      </w:r>
      <w:r w:rsidR="009F3460">
        <w:rPr>
          <w:rFonts w:asciiTheme="minorHAnsi" w:hAnsiTheme="minorHAnsi" w:cstheme="minorHAnsi"/>
        </w:rPr>
        <w:t>.</w:t>
      </w:r>
    </w:p>
    <w:p w14:paraId="2C6B03F7" w14:textId="56658F7E" w:rsidR="00F946B0" w:rsidRDefault="00F946B0" w:rsidP="007E6026">
      <w:pPr>
        <w:pStyle w:val="ListParagraph"/>
        <w:numPr>
          <w:ilvl w:val="0"/>
          <w:numId w:val="19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 in quality improvement activities</w:t>
      </w:r>
      <w:r w:rsidR="009F3460">
        <w:rPr>
          <w:rFonts w:asciiTheme="minorHAnsi" w:hAnsiTheme="minorHAnsi" w:cstheme="minorHAnsi"/>
        </w:rPr>
        <w:t>.</w:t>
      </w:r>
    </w:p>
    <w:p w14:paraId="68020C16" w14:textId="01BD4DFD" w:rsidR="001904EB" w:rsidRDefault="001904EB">
      <w:pPr>
        <w:pStyle w:val="ListParagraph"/>
        <w:numPr>
          <w:ilvl w:val="0"/>
          <w:numId w:val="19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activities</w:t>
      </w:r>
      <w:r w:rsidR="009F3460">
        <w:rPr>
          <w:rFonts w:asciiTheme="minorHAnsi" w:hAnsiTheme="minorHAnsi" w:cstheme="minorHAnsi"/>
        </w:rPr>
        <w:t>.</w:t>
      </w:r>
    </w:p>
    <w:p w14:paraId="566FEA86" w14:textId="04711849" w:rsidR="001904EB" w:rsidRPr="007E6026" w:rsidRDefault="007D109F" w:rsidP="007E6026">
      <w:pPr>
        <w:pStyle w:val="ListParagraph"/>
        <w:numPr>
          <w:ilvl w:val="0"/>
          <w:numId w:val="19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feedback via online forums and surveys</w:t>
      </w:r>
      <w:r w:rsidR="009F3460">
        <w:rPr>
          <w:rFonts w:asciiTheme="minorHAnsi" w:hAnsiTheme="minorHAnsi" w:cstheme="minorHAnsi"/>
        </w:rPr>
        <w:t>.</w:t>
      </w:r>
    </w:p>
    <w:p w14:paraId="06402C8C" w14:textId="77777777" w:rsidR="00F946B0" w:rsidRDefault="00F946B0">
      <w:pPr>
        <w:ind w:left="426"/>
        <w:jc w:val="both"/>
        <w:rPr>
          <w:rFonts w:asciiTheme="minorHAnsi" w:hAnsiTheme="minorHAnsi" w:cstheme="minorHAnsi"/>
        </w:rPr>
      </w:pPr>
    </w:p>
    <w:p w14:paraId="5E651B50" w14:textId="170E94DF" w:rsidR="008351F4" w:rsidRDefault="006847E8" w:rsidP="007E6026">
      <w:pPr>
        <w:spacing w:after="120"/>
        <w:ind w:left="426"/>
        <w:jc w:val="both"/>
        <w:rPr>
          <w:rFonts w:asciiTheme="minorHAnsi" w:hAnsiTheme="minorHAnsi" w:cstheme="minorHAnsi"/>
          <w:b/>
          <w:bCs/>
          <w:color w:val="005767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5767"/>
          <w:sz w:val="28"/>
          <w:szCs w:val="28"/>
        </w:rPr>
        <w:t>Expectations</w:t>
      </w:r>
    </w:p>
    <w:p w14:paraId="17C939CB" w14:textId="5DA0F769" w:rsidR="00561758" w:rsidRDefault="00367C17" w:rsidP="00883FDF">
      <w:pPr>
        <w:pStyle w:val="BodyText"/>
        <w:spacing w:before="120" w:after="120" w:line="274" w:lineRule="auto"/>
        <w:ind w:left="425" w:righ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561758">
        <w:rPr>
          <w:rFonts w:asciiTheme="minorHAnsi" w:hAnsiTheme="minorHAnsi" w:cstheme="minorHAnsi"/>
          <w:sz w:val="22"/>
          <w:szCs w:val="22"/>
        </w:rPr>
        <w:t>expectations depending on your role:</w:t>
      </w:r>
    </w:p>
    <w:p w14:paraId="48484FF4" w14:textId="77777777" w:rsidR="006847E8" w:rsidRPr="006847E8" w:rsidRDefault="00561758" w:rsidP="00614BD4">
      <w:pPr>
        <w:pStyle w:val="ListParagraph"/>
        <w:numPr>
          <w:ilvl w:val="0"/>
          <w:numId w:val="20"/>
        </w:numPr>
        <w:spacing w:line="259" w:lineRule="auto"/>
        <w:ind w:left="850" w:right="28" w:hanging="357"/>
        <w:jc w:val="both"/>
        <w:rPr>
          <w:rFonts w:asciiTheme="minorHAnsi" w:hAnsiTheme="minorHAnsi" w:cstheme="minorHAnsi"/>
          <w:szCs w:val="24"/>
        </w:rPr>
      </w:pPr>
      <w:r w:rsidRPr="006847E8">
        <w:rPr>
          <w:rFonts w:asciiTheme="minorHAnsi" w:hAnsiTheme="minorHAnsi" w:cstheme="minorHAnsi"/>
        </w:rPr>
        <w:t>As a Consumer Representative on committees</w:t>
      </w:r>
      <w:r w:rsidR="006847E8" w:rsidRPr="006847E8">
        <w:rPr>
          <w:rFonts w:asciiTheme="minorHAnsi" w:hAnsiTheme="minorHAnsi" w:cstheme="minorHAnsi"/>
        </w:rPr>
        <w:t>/meetings/advisory groups/work groups</w:t>
      </w:r>
      <w:r w:rsidRPr="006847E8">
        <w:rPr>
          <w:rFonts w:asciiTheme="minorHAnsi" w:hAnsiTheme="minorHAnsi" w:cstheme="minorHAnsi"/>
        </w:rPr>
        <w:t xml:space="preserve">, </w:t>
      </w:r>
      <w:r w:rsidR="006847E8" w:rsidRPr="006847E8">
        <w:rPr>
          <w:rFonts w:asciiTheme="minorHAnsi" w:hAnsiTheme="minorHAnsi" w:cstheme="minorHAnsi"/>
        </w:rPr>
        <w:t>your attendance rate must be 80% annually</w:t>
      </w:r>
    </w:p>
    <w:p w14:paraId="2B15A276" w14:textId="4011A0F3" w:rsidR="00561758" w:rsidRPr="006847E8" w:rsidRDefault="00561758" w:rsidP="00614BD4">
      <w:pPr>
        <w:pStyle w:val="ListParagraph"/>
        <w:numPr>
          <w:ilvl w:val="0"/>
          <w:numId w:val="20"/>
        </w:numPr>
        <w:spacing w:line="259" w:lineRule="auto"/>
        <w:ind w:left="850" w:right="28" w:hanging="357"/>
        <w:jc w:val="both"/>
        <w:rPr>
          <w:rFonts w:asciiTheme="minorHAnsi" w:hAnsiTheme="minorHAnsi" w:cstheme="minorHAnsi"/>
          <w:szCs w:val="24"/>
        </w:rPr>
      </w:pPr>
      <w:r w:rsidRPr="006847E8">
        <w:rPr>
          <w:rFonts w:asciiTheme="minorHAnsi" w:hAnsiTheme="minorHAnsi" w:cstheme="minorHAnsi"/>
          <w:szCs w:val="24"/>
        </w:rPr>
        <w:t xml:space="preserve">As a </w:t>
      </w:r>
      <w:r w:rsidR="00FA31F8" w:rsidRPr="006847E8">
        <w:rPr>
          <w:rFonts w:asciiTheme="minorHAnsi" w:hAnsiTheme="minorHAnsi" w:cstheme="minorHAnsi"/>
          <w:szCs w:val="24"/>
        </w:rPr>
        <w:t>P</w:t>
      </w:r>
      <w:r w:rsidRPr="006847E8">
        <w:rPr>
          <w:rFonts w:asciiTheme="minorHAnsi" w:hAnsiTheme="minorHAnsi" w:cstheme="minorHAnsi"/>
          <w:szCs w:val="24"/>
        </w:rPr>
        <w:t xml:space="preserve">atient and Family Representative, </w:t>
      </w:r>
      <w:r w:rsidR="006847E8" w:rsidRPr="006847E8">
        <w:rPr>
          <w:rFonts w:asciiTheme="minorHAnsi" w:hAnsiTheme="minorHAnsi" w:cstheme="minorHAnsi"/>
          <w:szCs w:val="24"/>
        </w:rPr>
        <w:t>subject to reasonable leave, you are expected to allocate at least 2 hours weekly to this role, to speak with at least 5 patients/families/carers weekly, to report immediately any urgent concerns and to prepare a written report</w:t>
      </w:r>
      <w:r w:rsidRPr="006847E8">
        <w:rPr>
          <w:rFonts w:asciiTheme="minorHAnsi" w:hAnsiTheme="minorHAnsi" w:cstheme="minorHAnsi"/>
          <w:szCs w:val="24"/>
        </w:rPr>
        <w:t>.</w:t>
      </w:r>
    </w:p>
    <w:p w14:paraId="2FCC41CA" w14:textId="77777777" w:rsidR="002C2C03" w:rsidRDefault="002C2C03">
      <w:pPr>
        <w:rPr>
          <w:rFonts w:asciiTheme="minorHAnsi" w:hAnsiTheme="minorHAnsi" w:cstheme="minorHAnsi"/>
          <w:b/>
          <w:bCs/>
          <w:color w:val="005767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5767"/>
          <w:sz w:val="28"/>
          <w:szCs w:val="28"/>
        </w:rPr>
        <w:br w:type="page"/>
      </w:r>
    </w:p>
    <w:p w14:paraId="5CFF0BCF" w14:textId="32603489" w:rsidR="00A517C5" w:rsidRPr="007E6026" w:rsidRDefault="00AE4735" w:rsidP="007E6026">
      <w:pPr>
        <w:spacing w:before="240" w:line="259" w:lineRule="auto"/>
        <w:ind w:left="426"/>
        <w:jc w:val="both"/>
        <w:rPr>
          <w:rFonts w:asciiTheme="minorHAnsi" w:hAnsiTheme="minorHAnsi" w:cstheme="minorHAnsi"/>
          <w:b/>
          <w:bCs/>
          <w:color w:val="005767"/>
          <w:sz w:val="28"/>
          <w:szCs w:val="28"/>
        </w:rPr>
      </w:pPr>
      <w:r w:rsidRPr="00966984">
        <w:rPr>
          <w:rFonts w:asciiTheme="minorHAnsi" w:hAnsiTheme="minorHAnsi" w:cstheme="minorHAnsi"/>
          <w:b/>
          <w:bCs/>
          <w:color w:val="005767"/>
          <w:sz w:val="28"/>
          <w:szCs w:val="28"/>
        </w:rPr>
        <w:t>Recruitment / Induction Process</w:t>
      </w:r>
    </w:p>
    <w:p w14:paraId="3F74E4C8" w14:textId="362679FF" w:rsidR="00A517C5" w:rsidRPr="00941FD2" w:rsidRDefault="00AE4735" w:rsidP="007E6026">
      <w:pPr>
        <w:pStyle w:val="BodyText"/>
        <w:spacing w:before="143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1FD2">
        <w:rPr>
          <w:rFonts w:asciiTheme="minorHAnsi" w:hAnsiTheme="minorHAnsi" w:cstheme="minorHAnsi"/>
          <w:sz w:val="22"/>
          <w:szCs w:val="22"/>
        </w:rPr>
        <w:t xml:space="preserve">To become a </w:t>
      </w:r>
      <w:r w:rsidR="00966984">
        <w:rPr>
          <w:rFonts w:asciiTheme="minorHAnsi" w:hAnsiTheme="minorHAnsi" w:cstheme="minorHAnsi"/>
          <w:sz w:val="22"/>
          <w:szCs w:val="22"/>
        </w:rPr>
        <w:t>c</w:t>
      </w:r>
      <w:r w:rsidR="00966984" w:rsidRPr="00941FD2">
        <w:rPr>
          <w:rFonts w:asciiTheme="minorHAnsi" w:hAnsiTheme="minorHAnsi" w:cstheme="minorHAnsi"/>
          <w:sz w:val="22"/>
          <w:szCs w:val="22"/>
        </w:rPr>
        <w:t>onsumer</w:t>
      </w:r>
      <w:r w:rsidR="00966984">
        <w:rPr>
          <w:rFonts w:asciiTheme="minorHAnsi" w:hAnsiTheme="minorHAnsi" w:cstheme="minorHAnsi"/>
          <w:sz w:val="22"/>
          <w:szCs w:val="22"/>
        </w:rPr>
        <w:t xml:space="preserve"> r</w:t>
      </w:r>
      <w:r w:rsidR="00966984" w:rsidRPr="00941FD2">
        <w:rPr>
          <w:rFonts w:asciiTheme="minorHAnsi" w:hAnsiTheme="minorHAnsi" w:cstheme="minorHAnsi"/>
          <w:sz w:val="22"/>
          <w:szCs w:val="22"/>
        </w:rPr>
        <w:t>epresentative</w:t>
      </w:r>
      <w:r w:rsidRPr="00941FD2">
        <w:rPr>
          <w:rFonts w:asciiTheme="minorHAnsi" w:hAnsiTheme="minorHAnsi" w:cstheme="minorHAnsi"/>
          <w:sz w:val="22"/>
          <w:szCs w:val="22"/>
        </w:rPr>
        <w:t xml:space="preserve">, you need to apply for the role using a </w:t>
      </w:r>
      <w:bookmarkStart w:id="8" w:name="_Hlk131676960"/>
      <w:r w:rsidR="00966984" w:rsidRPr="00966984">
        <w:rPr>
          <w:rFonts w:asciiTheme="minorHAnsi" w:hAnsiTheme="minorHAnsi" w:cstheme="minorHAnsi"/>
          <w:sz w:val="22"/>
          <w:szCs w:val="22"/>
        </w:rPr>
        <w:t>Consumer Representative Nomination Form</w:t>
      </w:r>
      <w:bookmarkEnd w:id="8"/>
      <w:r w:rsidRPr="00941FD2">
        <w:rPr>
          <w:rFonts w:asciiTheme="minorHAnsi" w:hAnsiTheme="minorHAnsi" w:cstheme="minorHAnsi"/>
          <w:sz w:val="22"/>
          <w:szCs w:val="22"/>
        </w:rPr>
        <w:t xml:space="preserve">. If successful, you </w:t>
      </w:r>
      <w:r w:rsidR="00FA31F8">
        <w:rPr>
          <w:rFonts w:asciiTheme="minorHAnsi" w:hAnsiTheme="minorHAnsi" w:cstheme="minorHAnsi"/>
          <w:sz w:val="22"/>
          <w:szCs w:val="22"/>
        </w:rPr>
        <w:t>will</w:t>
      </w:r>
      <w:r w:rsidR="00FA31F8" w:rsidRPr="00941FD2">
        <w:rPr>
          <w:rFonts w:asciiTheme="minorHAnsi" w:hAnsiTheme="minorHAnsi" w:cstheme="minorHAnsi"/>
          <w:sz w:val="22"/>
          <w:szCs w:val="22"/>
        </w:rPr>
        <w:t xml:space="preserve"> </w:t>
      </w:r>
      <w:r w:rsidRPr="00941FD2">
        <w:rPr>
          <w:rFonts w:asciiTheme="minorHAnsi" w:hAnsiTheme="minorHAnsi" w:cstheme="minorHAnsi"/>
          <w:sz w:val="22"/>
          <w:szCs w:val="22"/>
        </w:rPr>
        <w:t>need to complete:</w:t>
      </w:r>
    </w:p>
    <w:p w14:paraId="10BB7EE3" w14:textId="07236BB2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National Police Check</w:t>
      </w:r>
    </w:p>
    <w:p w14:paraId="03FF940D" w14:textId="74E730AD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Online training</w:t>
      </w:r>
    </w:p>
    <w:p w14:paraId="7EDF6912" w14:textId="644352B5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Confidentiality Agreement</w:t>
      </w:r>
    </w:p>
    <w:p w14:paraId="6F5D6307" w14:textId="02A6C089" w:rsidR="00BB613F" w:rsidRPr="00DC21DD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Orientation Checklist items.</w:t>
      </w:r>
    </w:p>
    <w:p w14:paraId="1615536E" w14:textId="0CE333A8" w:rsidR="00A517C5" w:rsidRPr="007E6026" w:rsidRDefault="00AE4735" w:rsidP="007E6026">
      <w:pPr>
        <w:pStyle w:val="Heading1"/>
        <w:spacing w:before="240" w:after="120"/>
        <w:ind w:left="425"/>
        <w:jc w:val="both"/>
        <w:rPr>
          <w:rFonts w:asciiTheme="minorHAnsi" w:hAnsiTheme="minorHAnsi" w:cstheme="minorHAnsi"/>
          <w:color w:val="005767"/>
          <w:sz w:val="28"/>
          <w:szCs w:val="28"/>
        </w:rPr>
      </w:pPr>
      <w:r w:rsidRPr="007E6026">
        <w:rPr>
          <w:rFonts w:asciiTheme="minorHAnsi" w:hAnsiTheme="minorHAnsi" w:cstheme="minorHAnsi"/>
          <w:color w:val="005767"/>
          <w:sz w:val="28"/>
          <w:szCs w:val="28"/>
        </w:rPr>
        <w:t>Support Provided</w:t>
      </w:r>
    </w:p>
    <w:p w14:paraId="4B2E52B1" w14:textId="1C7B4A4E" w:rsidR="00A517C5" w:rsidRPr="00941FD2" w:rsidRDefault="00AE4735" w:rsidP="007E6026">
      <w:pPr>
        <w:pStyle w:val="BodyText"/>
        <w:spacing w:before="143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1FD2">
        <w:rPr>
          <w:rFonts w:asciiTheme="minorHAnsi" w:hAnsiTheme="minorHAnsi" w:cstheme="minorHAnsi"/>
          <w:sz w:val="22"/>
          <w:szCs w:val="22"/>
        </w:rPr>
        <w:t xml:space="preserve">As a </w:t>
      </w:r>
      <w:r w:rsidR="0033542B">
        <w:rPr>
          <w:rFonts w:asciiTheme="minorHAnsi" w:hAnsiTheme="minorHAnsi" w:cstheme="minorHAnsi"/>
          <w:sz w:val="22"/>
          <w:szCs w:val="22"/>
        </w:rPr>
        <w:t>c</w:t>
      </w:r>
      <w:r w:rsidR="0033542B" w:rsidRPr="00941FD2">
        <w:rPr>
          <w:rFonts w:asciiTheme="minorHAnsi" w:hAnsiTheme="minorHAnsi" w:cstheme="minorHAnsi"/>
          <w:sz w:val="22"/>
          <w:szCs w:val="22"/>
        </w:rPr>
        <w:t xml:space="preserve">onsumer </w:t>
      </w:r>
      <w:r w:rsidR="0033542B">
        <w:rPr>
          <w:rFonts w:asciiTheme="minorHAnsi" w:hAnsiTheme="minorHAnsi" w:cstheme="minorHAnsi"/>
          <w:sz w:val="22"/>
          <w:szCs w:val="22"/>
        </w:rPr>
        <w:t>r</w:t>
      </w:r>
      <w:r w:rsidR="0033542B" w:rsidRPr="00941FD2">
        <w:rPr>
          <w:rFonts w:asciiTheme="minorHAnsi" w:hAnsiTheme="minorHAnsi" w:cstheme="minorHAnsi"/>
          <w:sz w:val="22"/>
          <w:szCs w:val="22"/>
        </w:rPr>
        <w:t>epresentative</w:t>
      </w:r>
      <w:r w:rsidRPr="00941FD2">
        <w:rPr>
          <w:rFonts w:asciiTheme="minorHAnsi" w:hAnsiTheme="minorHAnsi" w:cstheme="minorHAnsi"/>
          <w:sz w:val="22"/>
          <w:szCs w:val="22"/>
        </w:rPr>
        <w:t>, you receive:</w:t>
      </w:r>
    </w:p>
    <w:p w14:paraId="4B271ED3" w14:textId="54F95C1B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Mentoring and support</w:t>
      </w:r>
      <w:r w:rsidR="00C92C76" w:rsidRPr="00941FD2">
        <w:rPr>
          <w:rFonts w:asciiTheme="minorHAnsi" w:hAnsiTheme="minorHAnsi" w:cstheme="minorHAnsi"/>
        </w:rPr>
        <w:t xml:space="preserve"> from the Consumer </w:t>
      </w:r>
      <w:r w:rsidR="00424331">
        <w:rPr>
          <w:rFonts w:asciiTheme="minorHAnsi" w:hAnsiTheme="minorHAnsi" w:cstheme="minorHAnsi"/>
        </w:rPr>
        <w:t xml:space="preserve">and Community </w:t>
      </w:r>
      <w:r w:rsidR="00C92C76" w:rsidRPr="00941FD2">
        <w:rPr>
          <w:rFonts w:asciiTheme="minorHAnsi" w:hAnsiTheme="minorHAnsi" w:cstheme="minorHAnsi"/>
        </w:rPr>
        <w:t>Engagement Unit</w:t>
      </w:r>
      <w:r w:rsidR="0033542B">
        <w:rPr>
          <w:rFonts w:asciiTheme="minorHAnsi" w:hAnsiTheme="minorHAnsi" w:cstheme="minorHAnsi"/>
        </w:rPr>
        <w:t>.</w:t>
      </w:r>
      <w:r w:rsidR="00C92C76" w:rsidRPr="00941FD2">
        <w:rPr>
          <w:rFonts w:asciiTheme="minorHAnsi" w:hAnsiTheme="minorHAnsi" w:cstheme="minorHAnsi"/>
        </w:rPr>
        <w:t xml:space="preserve"> </w:t>
      </w:r>
    </w:p>
    <w:p w14:paraId="49C217AE" w14:textId="1472285E" w:rsidR="00E46FD2" w:rsidRPr="00941FD2" w:rsidRDefault="00E46FD2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 xml:space="preserve">Networking opportunities with other </w:t>
      </w:r>
      <w:r w:rsidR="0033542B">
        <w:rPr>
          <w:rFonts w:asciiTheme="minorHAnsi" w:hAnsiTheme="minorHAnsi" w:cstheme="minorHAnsi"/>
        </w:rPr>
        <w:t>c</w:t>
      </w:r>
      <w:r w:rsidR="0033542B" w:rsidRPr="00941FD2">
        <w:rPr>
          <w:rFonts w:asciiTheme="minorHAnsi" w:hAnsiTheme="minorHAnsi" w:cstheme="minorHAnsi"/>
        </w:rPr>
        <w:t xml:space="preserve">onsumer </w:t>
      </w:r>
      <w:r w:rsidR="0033542B">
        <w:rPr>
          <w:rFonts w:asciiTheme="minorHAnsi" w:hAnsiTheme="minorHAnsi" w:cstheme="minorHAnsi"/>
        </w:rPr>
        <w:t>r</w:t>
      </w:r>
      <w:r w:rsidRPr="00941FD2">
        <w:rPr>
          <w:rFonts w:asciiTheme="minorHAnsi" w:hAnsiTheme="minorHAnsi" w:cstheme="minorHAnsi"/>
        </w:rPr>
        <w:t xml:space="preserve">epresentatives across </w:t>
      </w:r>
      <w:r w:rsidR="005B532F">
        <w:rPr>
          <w:rFonts w:asciiTheme="minorHAnsi" w:hAnsiTheme="minorHAnsi" w:cstheme="minorHAnsi"/>
        </w:rPr>
        <w:t>SALHN</w:t>
      </w:r>
      <w:r w:rsidR="0033542B">
        <w:rPr>
          <w:rFonts w:asciiTheme="minorHAnsi" w:hAnsiTheme="minorHAnsi" w:cstheme="minorHAnsi"/>
        </w:rPr>
        <w:t>.</w:t>
      </w:r>
    </w:p>
    <w:p w14:paraId="36D66C47" w14:textId="0F1C3971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Access to training opportunities</w:t>
      </w:r>
      <w:r w:rsidR="0033542B">
        <w:rPr>
          <w:rFonts w:asciiTheme="minorHAnsi" w:hAnsiTheme="minorHAnsi" w:cstheme="minorHAnsi"/>
        </w:rPr>
        <w:t>.</w:t>
      </w:r>
    </w:p>
    <w:p w14:paraId="5B04C1A6" w14:textId="48D46F5A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 xml:space="preserve">Access to employee </w:t>
      </w:r>
      <w:r w:rsidR="00FE03DE" w:rsidRPr="00941FD2">
        <w:rPr>
          <w:rFonts w:asciiTheme="minorHAnsi" w:hAnsiTheme="minorHAnsi" w:cstheme="minorHAnsi"/>
        </w:rPr>
        <w:t>c</w:t>
      </w:r>
      <w:r w:rsidRPr="00941FD2">
        <w:rPr>
          <w:rFonts w:asciiTheme="minorHAnsi" w:hAnsiTheme="minorHAnsi" w:cstheme="minorHAnsi"/>
        </w:rPr>
        <w:t>ounselling</w:t>
      </w:r>
      <w:r w:rsidR="0033542B">
        <w:rPr>
          <w:rFonts w:asciiTheme="minorHAnsi" w:hAnsiTheme="minorHAnsi" w:cstheme="minorHAnsi"/>
        </w:rPr>
        <w:t>.</w:t>
      </w:r>
    </w:p>
    <w:p w14:paraId="4A0B6AA1" w14:textId="77777777" w:rsidR="00FB7211" w:rsidRPr="007E6026" w:rsidRDefault="00FB7211" w:rsidP="007E6026">
      <w:pPr>
        <w:pStyle w:val="Heading1"/>
        <w:spacing w:before="240" w:after="120"/>
        <w:ind w:left="425" w:right="28"/>
        <w:jc w:val="both"/>
        <w:rPr>
          <w:rFonts w:asciiTheme="minorHAnsi" w:hAnsiTheme="minorHAnsi" w:cstheme="minorHAnsi"/>
          <w:color w:val="005767"/>
          <w:sz w:val="28"/>
          <w:szCs w:val="28"/>
        </w:rPr>
      </w:pPr>
      <w:r w:rsidRPr="007E6026">
        <w:rPr>
          <w:rFonts w:asciiTheme="minorHAnsi" w:hAnsiTheme="minorHAnsi" w:cstheme="minorHAnsi"/>
          <w:color w:val="005767"/>
          <w:sz w:val="28"/>
          <w:szCs w:val="28"/>
        </w:rPr>
        <w:t>Voluntary Hours</w:t>
      </w:r>
    </w:p>
    <w:p w14:paraId="33067A3B" w14:textId="7E4E8830" w:rsidR="00FB7211" w:rsidRPr="00454625" w:rsidRDefault="00FB7211" w:rsidP="007E6026">
      <w:pPr>
        <w:pStyle w:val="BodyText"/>
        <w:spacing w:before="120" w:after="120" w:line="273" w:lineRule="auto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r w:rsidRPr="00454625">
        <w:rPr>
          <w:rFonts w:asciiTheme="minorHAnsi" w:hAnsiTheme="minorHAnsi" w:cstheme="minorHAnsi"/>
          <w:sz w:val="22"/>
          <w:szCs w:val="22"/>
        </w:rPr>
        <w:t xml:space="preserve">There is a requirement that time spent participating in this role will include voluntary hours such as training (including online), professional development and networking events with other </w:t>
      </w:r>
      <w:r w:rsidR="00966984">
        <w:rPr>
          <w:rFonts w:asciiTheme="minorHAnsi" w:hAnsiTheme="minorHAnsi" w:cstheme="minorHAnsi"/>
          <w:sz w:val="22"/>
          <w:szCs w:val="22"/>
        </w:rPr>
        <w:t>consumer r</w:t>
      </w:r>
      <w:r w:rsidRPr="00454625">
        <w:rPr>
          <w:rFonts w:asciiTheme="minorHAnsi" w:hAnsiTheme="minorHAnsi" w:cstheme="minorHAnsi"/>
          <w:sz w:val="22"/>
          <w:szCs w:val="22"/>
        </w:rPr>
        <w:t>epresentatives.</w:t>
      </w:r>
    </w:p>
    <w:p w14:paraId="0AE32960" w14:textId="6D1CB12B" w:rsidR="00A517C5" w:rsidRPr="007E6026" w:rsidRDefault="00AE4735" w:rsidP="007E6026">
      <w:pPr>
        <w:pStyle w:val="Heading1"/>
        <w:spacing w:before="240" w:after="120"/>
        <w:ind w:left="425"/>
        <w:rPr>
          <w:rFonts w:asciiTheme="minorHAnsi" w:hAnsiTheme="minorHAnsi" w:cstheme="minorHAnsi"/>
          <w:color w:val="005767"/>
          <w:sz w:val="28"/>
          <w:szCs w:val="28"/>
        </w:rPr>
      </w:pPr>
      <w:bookmarkStart w:id="9" w:name="_Hlk132275153"/>
      <w:r w:rsidRPr="007E6026">
        <w:rPr>
          <w:rFonts w:asciiTheme="minorHAnsi" w:hAnsiTheme="minorHAnsi" w:cstheme="minorHAnsi"/>
          <w:color w:val="005767"/>
          <w:sz w:val="28"/>
          <w:szCs w:val="28"/>
        </w:rPr>
        <w:t>Reimbursement</w:t>
      </w:r>
    </w:p>
    <w:p w14:paraId="505A0E70" w14:textId="25CB83D6" w:rsidR="00A517C5" w:rsidRPr="00941FD2" w:rsidRDefault="00AE4735" w:rsidP="007E6026">
      <w:pPr>
        <w:pStyle w:val="BodyText"/>
        <w:spacing w:after="120" w:line="259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41FD2">
        <w:rPr>
          <w:rFonts w:asciiTheme="minorHAnsi" w:hAnsiTheme="minorHAnsi" w:cstheme="minorHAnsi"/>
          <w:sz w:val="22"/>
          <w:szCs w:val="22"/>
        </w:rPr>
        <w:t>You will be reimbursed in line with the SA Health ‘</w:t>
      </w:r>
      <w:hyperlink r:id="rId20" w:history="1">
        <w:r w:rsidRPr="00941FD2">
          <w:rPr>
            <w:rStyle w:val="Hyperlink"/>
            <w:rFonts w:asciiTheme="minorHAnsi" w:hAnsiTheme="minorHAnsi" w:cstheme="minorHAnsi"/>
            <w:sz w:val="22"/>
            <w:szCs w:val="22"/>
          </w:rPr>
          <w:t>Sitting Fee and Reimbursement’ Policy</w:t>
        </w:r>
      </w:hyperlink>
      <w:r w:rsidRPr="00941FD2">
        <w:rPr>
          <w:rFonts w:asciiTheme="minorHAnsi" w:hAnsiTheme="minorHAnsi" w:cstheme="minorHAnsi"/>
          <w:sz w:val="22"/>
          <w:szCs w:val="22"/>
        </w:rPr>
        <w:t xml:space="preserve">. </w:t>
      </w:r>
      <w:r w:rsidR="004703AC" w:rsidRPr="00941FD2">
        <w:rPr>
          <w:rFonts w:asciiTheme="minorHAnsi" w:hAnsiTheme="minorHAnsi" w:cstheme="minorHAnsi"/>
          <w:sz w:val="22"/>
          <w:szCs w:val="22"/>
        </w:rPr>
        <w:t xml:space="preserve"> </w:t>
      </w:r>
      <w:r w:rsidR="007D109F">
        <w:rPr>
          <w:rFonts w:asciiTheme="minorHAnsi" w:hAnsiTheme="minorHAnsi" w:cstheme="minorHAnsi"/>
          <w:sz w:val="22"/>
          <w:szCs w:val="22"/>
        </w:rPr>
        <w:t>Currently a</w:t>
      </w:r>
      <w:r w:rsidRPr="00941FD2">
        <w:rPr>
          <w:rFonts w:asciiTheme="minorHAnsi" w:hAnsiTheme="minorHAnsi" w:cstheme="minorHAnsi"/>
          <w:sz w:val="22"/>
          <w:szCs w:val="22"/>
        </w:rPr>
        <w:t xml:space="preserve"> sitting fee of $3</w:t>
      </w:r>
      <w:r w:rsidR="000F6A96" w:rsidRPr="00941FD2">
        <w:rPr>
          <w:rFonts w:asciiTheme="minorHAnsi" w:hAnsiTheme="minorHAnsi" w:cstheme="minorHAnsi"/>
          <w:sz w:val="22"/>
          <w:szCs w:val="22"/>
        </w:rPr>
        <w:t>5</w:t>
      </w:r>
      <w:r w:rsidRPr="00941FD2">
        <w:rPr>
          <w:rFonts w:asciiTheme="minorHAnsi" w:hAnsiTheme="minorHAnsi" w:cstheme="minorHAnsi"/>
          <w:sz w:val="22"/>
          <w:szCs w:val="22"/>
        </w:rPr>
        <w:t xml:space="preserve"> </w:t>
      </w:r>
      <w:r w:rsidR="0064359F" w:rsidRPr="00941FD2">
        <w:rPr>
          <w:rFonts w:asciiTheme="minorHAnsi" w:hAnsiTheme="minorHAnsi" w:cstheme="minorHAnsi"/>
          <w:sz w:val="22"/>
          <w:szCs w:val="22"/>
        </w:rPr>
        <w:t>per</w:t>
      </w:r>
      <w:r w:rsidRPr="00941FD2">
        <w:rPr>
          <w:rFonts w:asciiTheme="minorHAnsi" w:hAnsiTheme="minorHAnsi" w:cstheme="minorHAnsi"/>
          <w:sz w:val="22"/>
          <w:szCs w:val="22"/>
        </w:rPr>
        <w:t xml:space="preserve"> hour is available for:</w:t>
      </w:r>
    </w:p>
    <w:p w14:paraId="2FF99FA6" w14:textId="4E6FE475" w:rsidR="00A517C5" w:rsidRPr="00941FD2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before="120"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meeting attendance</w:t>
      </w:r>
    </w:p>
    <w:p w14:paraId="6DAD1716" w14:textId="7E43D474" w:rsidR="0043624E" w:rsidRDefault="00AE4735" w:rsidP="007E6026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after="120" w:line="259" w:lineRule="auto"/>
        <w:ind w:left="850" w:hanging="357"/>
        <w:jc w:val="both"/>
        <w:rPr>
          <w:rFonts w:asciiTheme="minorHAnsi" w:hAnsiTheme="minorHAnsi" w:cstheme="minorHAnsi"/>
        </w:rPr>
      </w:pPr>
      <w:r w:rsidRPr="00941FD2">
        <w:rPr>
          <w:rFonts w:asciiTheme="minorHAnsi" w:hAnsiTheme="minorHAnsi" w:cstheme="minorHAnsi"/>
        </w:rPr>
        <w:t>meeting preparation</w:t>
      </w:r>
      <w:r w:rsidR="00324DC0" w:rsidRPr="00941FD2">
        <w:rPr>
          <w:rFonts w:asciiTheme="minorHAnsi" w:hAnsiTheme="minorHAnsi" w:cstheme="minorHAnsi"/>
        </w:rPr>
        <w:t xml:space="preserve"> (up to 1 hour</w:t>
      </w:r>
      <w:r w:rsidR="002D0208" w:rsidRPr="00941FD2">
        <w:rPr>
          <w:rFonts w:asciiTheme="minorHAnsi" w:hAnsiTheme="minorHAnsi" w:cstheme="minorHAnsi"/>
        </w:rPr>
        <w:t xml:space="preserve"> per meeting</w:t>
      </w:r>
      <w:r w:rsidR="00324DC0" w:rsidRPr="00941FD2">
        <w:rPr>
          <w:rFonts w:asciiTheme="minorHAnsi" w:hAnsiTheme="minorHAnsi" w:cstheme="minorHAnsi"/>
        </w:rPr>
        <w:t>)</w:t>
      </w:r>
      <w:r w:rsidR="00966984">
        <w:rPr>
          <w:rFonts w:asciiTheme="minorHAnsi" w:hAnsiTheme="minorHAnsi" w:cstheme="minorHAnsi"/>
        </w:rPr>
        <w:t>.</w:t>
      </w:r>
    </w:p>
    <w:p w14:paraId="14166D4C" w14:textId="234A3E13" w:rsidR="00EE0D4E" w:rsidRDefault="00EE0D4E" w:rsidP="00F05CC1">
      <w:pPr>
        <w:tabs>
          <w:tab w:val="left" w:pos="426"/>
        </w:tabs>
        <w:spacing w:after="120" w:line="259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a Patient and Family Representative you will be also reimbursed for the following</w:t>
      </w:r>
      <w:r w:rsidR="00FA31F8">
        <w:rPr>
          <w:rFonts w:asciiTheme="minorHAnsi" w:hAnsiTheme="minorHAnsi" w:cstheme="minorHAnsi"/>
        </w:rPr>
        <w:t>:</w:t>
      </w:r>
    </w:p>
    <w:p w14:paraId="00142A38" w14:textId="6A390991" w:rsidR="00EE0D4E" w:rsidRPr="007E6026" w:rsidRDefault="00EE0D4E" w:rsidP="007E6026">
      <w:pPr>
        <w:pStyle w:val="ListParagraph"/>
        <w:numPr>
          <w:ilvl w:val="0"/>
          <w:numId w:val="21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>time spent gaining consumer feedback</w:t>
      </w:r>
      <w:r w:rsidR="00367C17">
        <w:rPr>
          <w:rFonts w:asciiTheme="minorHAnsi" w:hAnsiTheme="minorHAnsi" w:cstheme="minorHAnsi"/>
        </w:rPr>
        <w:t>, up to 2 hours</w:t>
      </w:r>
    </w:p>
    <w:p w14:paraId="20A460A4" w14:textId="04B5E918" w:rsidR="00EE0D4E" w:rsidRPr="007E6026" w:rsidRDefault="00EE0D4E" w:rsidP="007E6026">
      <w:pPr>
        <w:pStyle w:val="ListParagraph"/>
        <w:numPr>
          <w:ilvl w:val="0"/>
          <w:numId w:val="21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>report writing, up to 1 hour per ward</w:t>
      </w:r>
    </w:p>
    <w:p w14:paraId="66C4B3C3" w14:textId="30B9A903" w:rsidR="00EE0D4E" w:rsidRDefault="00EE0D4E" w:rsidP="007E6026">
      <w:pPr>
        <w:pStyle w:val="ListParagraph"/>
        <w:numPr>
          <w:ilvl w:val="0"/>
          <w:numId w:val="21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 xml:space="preserve">review of patient </w:t>
      </w:r>
      <w:r w:rsidR="00FA31F8">
        <w:rPr>
          <w:rFonts w:asciiTheme="minorHAnsi" w:hAnsiTheme="minorHAnsi" w:cstheme="minorHAnsi"/>
        </w:rPr>
        <w:t>i</w:t>
      </w:r>
      <w:r w:rsidRPr="007E6026">
        <w:rPr>
          <w:rFonts w:asciiTheme="minorHAnsi" w:hAnsiTheme="minorHAnsi" w:cstheme="minorHAnsi"/>
        </w:rPr>
        <w:t>nformation</w:t>
      </w:r>
      <w:r w:rsidR="00367C17">
        <w:rPr>
          <w:rFonts w:asciiTheme="minorHAnsi" w:hAnsiTheme="minorHAnsi" w:cstheme="minorHAnsi"/>
        </w:rPr>
        <w:t xml:space="preserve"> up to ½ hour </w:t>
      </w:r>
      <w:r w:rsidRPr="007E6026">
        <w:rPr>
          <w:rFonts w:asciiTheme="minorHAnsi" w:hAnsiTheme="minorHAnsi" w:cstheme="minorHAnsi"/>
        </w:rPr>
        <w:t xml:space="preserve">per </w:t>
      </w:r>
      <w:r w:rsidR="00367C17">
        <w:rPr>
          <w:rFonts w:asciiTheme="minorHAnsi" w:hAnsiTheme="minorHAnsi" w:cstheme="minorHAnsi"/>
        </w:rPr>
        <w:t>page</w:t>
      </w:r>
      <w:r w:rsidRPr="007E6026">
        <w:rPr>
          <w:rFonts w:asciiTheme="minorHAnsi" w:hAnsiTheme="minorHAnsi" w:cstheme="minorHAnsi"/>
        </w:rPr>
        <w:t xml:space="preserve"> – as requested</w:t>
      </w:r>
    </w:p>
    <w:p w14:paraId="1DE4CE72" w14:textId="2A69F648" w:rsidR="00EE0D4E" w:rsidRPr="007E6026" w:rsidRDefault="00EE0D4E" w:rsidP="007E6026">
      <w:pPr>
        <w:pStyle w:val="ListParagraph"/>
        <w:numPr>
          <w:ilvl w:val="0"/>
          <w:numId w:val="21"/>
        </w:numPr>
        <w:spacing w:line="259" w:lineRule="auto"/>
        <w:ind w:left="850" w:hanging="357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 xml:space="preserve">mentoring other Patient </w:t>
      </w:r>
      <w:r w:rsidR="00FA31F8">
        <w:rPr>
          <w:rFonts w:asciiTheme="minorHAnsi" w:hAnsiTheme="minorHAnsi" w:cstheme="minorHAnsi"/>
        </w:rPr>
        <w:t>and</w:t>
      </w:r>
      <w:r w:rsidRPr="007E6026">
        <w:rPr>
          <w:rFonts w:asciiTheme="minorHAnsi" w:hAnsiTheme="minorHAnsi" w:cstheme="minorHAnsi"/>
        </w:rPr>
        <w:t xml:space="preserve"> Family Representatives</w:t>
      </w:r>
      <w:r w:rsidR="00367C17">
        <w:rPr>
          <w:rFonts w:asciiTheme="minorHAnsi" w:hAnsiTheme="minorHAnsi" w:cstheme="minorHAnsi"/>
        </w:rPr>
        <w:t xml:space="preserve"> – as </w:t>
      </w:r>
      <w:r w:rsidRPr="007E6026">
        <w:rPr>
          <w:rFonts w:asciiTheme="minorHAnsi" w:hAnsiTheme="minorHAnsi" w:cstheme="minorHAnsi"/>
        </w:rPr>
        <w:t>requested</w:t>
      </w:r>
    </w:p>
    <w:p w14:paraId="4C4B681B" w14:textId="2F88DE01" w:rsidR="00EE0D4E" w:rsidRPr="007E6026" w:rsidRDefault="00EE0D4E" w:rsidP="007E6026">
      <w:pPr>
        <w:pStyle w:val="ListParagraph"/>
        <w:numPr>
          <w:ilvl w:val="0"/>
          <w:numId w:val="21"/>
        </w:numPr>
        <w:spacing w:after="240" w:line="259" w:lineRule="auto"/>
        <w:ind w:left="850" w:hanging="357"/>
        <w:jc w:val="both"/>
        <w:rPr>
          <w:rFonts w:asciiTheme="minorHAnsi" w:hAnsiTheme="minorHAnsi" w:cstheme="minorHAnsi"/>
        </w:rPr>
      </w:pPr>
      <w:r w:rsidRPr="007E6026">
        <w:rPr>
          <w:rFonts w:asciiTheme="minorHAnsi" w:hAnsiTheme="minorHAnsi" w:cstheme="minorHAnsi"/>
        </w:rPr>
        <w:t>presentations and training to staff and\or consumers</w:t>
      </w:r>
      <w:r w:rsidR="00367C17">
        <w:rPr>
          <w:rFonts w:asciiTheme="minorHAnsi" w:hAnsiTheme="minorHAnsi" w:cstheme="minorHAnsi"/>
        </w:rPr>
        <w:t xml:space="preserve"> – as requested</w:t>
      </w:r>
      <w:r w:rsidRPr="007E6026">
        <w:rPr>
          <w:rFonts w:asciiTheme="minorHAnsi" w:hAnsiTheme="minorHAnsi" w:cstheme="minorHAnsi"/>
        </w:rPr>
        <w:t>.</w:t>
      </w:r>
    </w:p>
    <w:p w14:paraId="47E5F90C" w14:textId="61FBF752" w:rsidR="00FA31F8" w:rsidRDefault="00030444" w:rsidP="007E6026">
      <w:pPr>
        <w:spacing w:after="120"/>
        <w:ind w:left="425"/>
        <w:jc w:val="both"/>
      </w:pPr>
      <w:r w:rsidRPr="00941FD2">
        <w:rPr>
          <w:rFonts w:asciiTheme="minorHAnsi" w:hAnsiTheme="minorHAnsi" w:cstheme="minorHAnsi"/>
        </w:rPr>
        <w:t xml:space="preserve">Consumer </w:t>
      </w:r>
      <w:r w:rsidR="0033542B">
        <w:rPr>
          <w:rFonts w:asciiTheme="minorHAnsi" w:hAnsiTheme="minorHAnsi" w:cstheme="minorHAnsi"/>
        </w:rPr>
        <w:t>r</w:t>
      </w:r>
      <w:r w:rsidR="0033542B" w:rsidRPr="00941FD2">
        <w:rPr>
          <w:rFonts w:asciiTheme="minorHAnsi" w:hAnsiTheme="minorHAnsi" w:cstheme="minorHAnsi"/>
        </w:rPr>
        <w:t xml:space="preserve">epresentatives </w:t>
      </w:r>
      <w:r w:rsidRPr="00941FD2">
        <w:rPr>
          <w:rFonts w:asciiTheme="minorHAnsi" w:hAnsiTheme="minorHAnsi" w:cstheme="minorHAnsi"/>
        </w:rPr>
        <w:t>are entitled to reimbursement for t</w:t>
      </w:r>
      <w:r w:rsidR="00AE4735" w:rsidRPr="00941FD2">
        <w:rPr>
          <w:rFonts w:asciiTheme="minorHAnsi" w:hAnsiTheme="minorHAnsi" w:cstheme="minorHAnsi"/>
        </w:rPr>
        <w:t>ravel to and from SALHN sites</w:t>
      </w:r>
      <w:r w:rsidR="00610030" w:rsidRPr="00941FD2">
        <w:rPr>
          <w:rFonts w:asciiTheme="minorHAnsi" w:hAnsiTheme="minorHAnsi" w:cstheme="minorHAnsi"/>
        </w:rPr>
        <w:t>; this will be reimbursed at $1 per km</w:t>
      </w:r>
      <w:r w:rsidR="00450D28" w:rsidRPr="00941FD2">
        <w:rPr>
          <w:rFonts w:asciiTheme="minorHAnsi" w:hAnsiTheme="minorHAnsi" w:cstheme="minorHAnsi"/>
        </w:rPr>
        <w:t xml:space="preserve"> (up to a maximum of 32km)</w:t>
      </w:r>
      <w:r w:rsidR="001A24D2" w:rsidRPr="00941FD2">
        <w:rPr>
          <w:rFonts w:asciiTheme="minorHAnsi" w:hAnsiTheme="minorHAnsi" w:cstheme="minorHAnsi"/>
        </w:rPr>
        <w:t>.</w:t>
      </w:r>
      <w:r w:rsidR="005362ED">
        <w:rPr>
          <w:rFonts w:asciiTheme="minorHAnsi" w:hAnsiTheme="minorHAnsi" w:cstheme="minorHAnsi"/>
        </w:rPr>
        <w:t xml:space="preserve">  </w:t>
      </w:r>
      <w:r w:rsidR="00B16E4D">
        <w:rPr>
          <w:rFonts w:asciiTheme="minorHAnsi" w:hAnsiTheme="minorHAnsi" w:cstheme="minorHAnsi"/>
        </w:rPr>
        <w:t>Either c</w:t>
      </w:r>
      <w:r w:rsidR="005362ED">
        <w:rPr>
          <w:rFonts w:asciiTheme="minorHAnsi" w:hAnsiTheme="minorHAnsi" w:cstheme="minorHAnsi"/>
        </w:rPr>
        <w:t>ar parking or mileage reimbursement is available, depending on the role.</w:t>
      </w:r>
      <w:r w:rsidR="00EE0D4E" w:rsidRPr="00EE0D4E">
        <w:t xml:space="preserve"> </w:t>
      </w:r>
    </w:p>
    <w:p w14:paraId="2B64B669" w14:textId="24E7940F" w:rsidR="008351F4" w:rsidRDefault="00EE0D4E" w:rsidP="007E6026">
      <w:pPr>
        <w:spacing w:before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EE0D4E">
        <w:rPr>
          <w:rFonts w:asciiTheme="minorHAnsi" w:hAnsiTheme="minorHAnsi" w:cstheme="minorHAnsi"/>
        </w:rPr>
        <w:t>Patient &amp; Family Representatives are unable to claim travel to and from SALHN sites. Parking vouchers will be provided for the carparks.</w:t>
      </w:r>
    </w:p>
    <w:bookmarkEnd w:id="9"/>
    <w:p w14:paraId="581FC1CD" w14:textId="083FBD62" w:rsidR="00924FA9" w:rsidRPr="00BB613F" w:rsidRDefault="00924FA9" w:rsidP="008351F4">
      <w:pPr>
        <w:spacing w:before="120"/>
        <w:rPr>
          <w:rFonts w:asciiTheme="minorHAnsi" w:hAnsiTheme="minorHAnsi" w:cstheme="minorHAnsi"/>
          <w:sz w:val="21"/>
          <w:szCs w:val="21"/>
        </w:rPr>
      </w:pPr>
    </w:p>
    <w:sectPr w:rsidR="00924FA9" w:rsidRPr="00BB613F" w:rsidSect="007E6026">
      <w:headerReference w:type="even" r:id="rId21"/>
      <w:headerReference w:type="default" r:id="rId22"/>
      <w:footerReference w:type="default" r:id="rId23"/>
      <w:footerReference w:type="first" r:id="rId24"/>
      <w:pgSz w:w="11900" w:h="16840"/>
      <w:pgMar w:top="567" w:right="1128" w:bottom="567" w:left="720" w:header="720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4B47" w14:textId="77777777" w:rsidR="0073533B" w:rsidRDefault="0073533B" w:rsidP="0073533B">
      <w:r>
        <w:separator/>
      </w:r>
    </w:p>
  </w:endnote>
  <w:endnote w:type="continuationSeparator" w:id="0">
    <w:p w14:paraId="5801C6F7" w14:textId="77777777" w:rsidR="0073533B" w:rsidRDefault="0073533B" w:rsidP="0073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586A"/>
        <w:sz w:val="14"/>
        <w:szCs w:val="14"/>
      </w:rPr>
      <w:id w:val="-1204550803"/>
      <w:docPartObj>
        <w:docPartGallery w:val="Page Numbers (Top of Page)"/>
        <w:docPartUnique/>
      </w:docPartObj>
    </w:sdtPr>
    <w:sdtEndPr/>
    <w:sdtContent>
      <w:p w14:paraId="505E9DA7" w14:textId="78204EB6" w:rsidR="00D95BF4" w:rsidRPr="007E6026" w:rsidRDefault="002C2C03" w:rsidP="00E73A75">
        <w:pPr>
          <w:pStyle w:val="Footer"/>
          <w:jc w:val="right"/>
          <w:rPr>
            <w:rFonts w:asciiTheme="minorHAnsi" w:hAnsiTheme="minorHAnsi" w:cstheme="minorHAnsi"/>
            <w:color w:val="00586A"/>
            <w:sz w:val="14"/>
            <w:szCs w:val="14"/>
          </w:rPr>
        </w:pPr>
        <w:sdt>
          <w:sdtPr>
            <w:rPr>
              <w:rFonts w:asciiTheme="minorHAnsi" w:hAnsiTheme="minorHAnsi" w:cstheme="minorHAnsi"/>
              <w:color w:val="00586A"/>
              <w:sz w:val="14"/>
              <w:szCs w:val="14"/>
            </w:rPr>
            <w:id w:val="-110657829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586A"/>
                  <w:sz w:val="14"/>
                  <w:szCs w:val="14"/>
                </w:rPr>
                <w:id w:val="162534620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E73A75" w:rsidRPr="007E6026">
                  <w:rPr>
                    <w:rFonts w:asciiTheme="minorHAnsi" w:hAnsiTheme="minorHAnsi" w:cstheme="minorHAnsi"/>
                    <w:color w:val="00586A"/>
                    <w:sz w:val="14"/>
                    <w:szCs w:val="14"/>
                  </w:rPr>
                  <w:t>SALHN Consumer</w:t>
                </w:r>
                <w:r w:rsidR="007D109F">
                  <w:rPr>
                    <w:rFonts w:asciiTheme="minorHAnsi" w:hAnsiTheme="minorHAnsi" w:cstheme="minorHAnsi"/>
                    <w:color w:val="00586A"/>
                    <w:sz w:val="14"/>
                    <w:szCs w:val="14"/>
                  </w:rPr>
                  <w:t xml:space="preserve"> and Community</w:t>
                </w:r>
                <w:r w:rsidR="00E73A75" w:rsidRPr="007E6026">
                  <w:rPr>
                    <w:rFonts w:asciiTheme="minorHAnsi" w:hAnsiTheme="minorHAnsi" w:cstheme="minorHAnsi"/>
                    <w:color w:val="00586A"/>
                    <w:sz w:val="14"/>
                    <w:szCs w:val="14"/>
                  </w:rPr>
                  <w:t xml:space="preserve"> Engagement Unit – Role Description – Consumer Rep on Committee</w:t>
                </w:r>
                <w:r w:rsidR="00E73A75" w:rsidRPr="007E6026">
                  <w:rPr>
                    <w:rFonts w:asciiTheme="minorHAnsi" w:hAnsiTheme="minorHAnsi" w:cstheme="minorHAnsi"/>
                    <w:color w:val="00586A"/>
                    <w:sz w:val="14"/>
                    <w:szCs w:val="14"/>
                  </w:rPr>
                  <w:tab/>
                </w:r>
                <w:r w:rsidR="00E73A75" w:rsidRPr="007E6026">
                  <w:rPr>
                    <w:rFonts w:asciiTheme="minorHAnsi" w:hAnsiTheme="minorHAnsi" w:cstheme="minorHAnsi"/>
                    <w:color w:val="00586A"/>
                    <w:sz w:val="14"/>
                    <w:szCs w:val="14"/>
                  </w:rPr>
                  <w:tab/>
                </w:r>
              </w:sdtContent>
            </w:sdt>
          </w:sdtContent>
        </w:sdt>
        <w:r w:rsidR="00D95BF4" w:rsidRPr="007E6026">
          <w:rPr>
            <w:rFonts w:asciiTheme="minorHAnsi" w:hAnsiTheme="minorHAnsi" w:cstheme="minorHAnsi"/>
            <w:color w:val="00586A"/>
            <w:sz w:val="14"/>
            <w:szCs w:val="14"/>
          </w:rPr>
          <w:t xml:space="preserve">Page </w: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begin"/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instrText xml:space="preserve"> PAGE </w:instrTex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separate"/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t>1</w: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end"/>
        </w:r>
        <w:r w:rsidR="00D95BF4" w:rsidRPr="007E6026">
          <w:rPr>
            <w:rFonts w:asciiTheme="minorHAnsi" w:hAnsiTheme="minorHAnsi" w:cstheme="minorHAnsi"/>
            <w:color w:val="00586A"/>
            <w:sz w:val="14"/>
            <w:szCs w:val="14"/>
          </w:rPr>
          <w:t xml:space="preserve"> of </w: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begin"/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instrText xml:space="preserve"> NUMPAGES  </w:instrTex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separate"/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t>4</w:t>
        </w:r>
        <w:r w:rsidR="00D95BF4" w:rsidRPr="007E6026">
          <w:rPr>
            <w:rFonts w:asciiTheme="minorHAnsi" w:hAnsiTheme="minorHAnsi" w:cstheme="minorHAnsi"/>
            <w:b/>
            <w:bCs/>
            <w:color w:val="00586A"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00586A"/>
        <w:sz w:val="16"/>
        <w:szCs w:val="16"/>
      </w:rPr>
      <w:id w:val="14682370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00586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983C22" w14:textId="494614E2" w:rsidR="0043123A" w:rsidRPr="007E6026" w:rsidRDefault="00E73A75" w:rsidP="0043123A">
            <w:pPr>
              <w:pStyle w:val="Footer"/>
              <w:jc w:val="right"/>
              <w:rPr>
                <w:rFonts w:asciiTheme="minorHAnsi" w:hAnsiTheme="minorHAnsi"/>
                <w:color w:val="00586A"/>
                <w:sz w:val="16"/>
                <w:szCs w:val="16"/>
              </w:rPr>
            </w:pPr>
            <w:r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>SALHN Consumer Engagement Unit –</w:t>
            </w:r>
            <w:r w:rsidR="00A255BA"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 xml:space="preserve"> Consumer Rep</w:t>
            </w:r>
            <w:r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 xml:space="preserve"> Role Description </w:t>
            </w:r>
            <w:r w:rsidR="003663CB">
              <w:rPr>
                <w:rFonts w:asciiTheme="minorHAnsi" w:hAnsiTheme="minorHAnsi"/>
                <w:color w:val="00586A"/>
                <w:sz w:val="16"/>
                <w:szCs w:val="16"/>
              </w:rPr>
              <w:t>2023</w:t>
            </w:r>
            <w:r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ab/>
            </w:r>
            <w:r w:rsidR="0043123A"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 xml:space="preserve">Page </w: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begin"/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instrText xml:space="preserve"> PAGE </w:instrTex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separate"/>
            </w:r>
            <w:r w:rsidR="0043123A" w:rsidRPr="007E6026">
              <w:rPr>
                <w:rFonts w:asciiTheme="minorHAnsi" w:hAnsiTheme="minorHAnsi"/>
                <w:b/>
                <w:bCs/>
                <w:noProof/>
                <w:color w:val="00586A"/>
                <w:sz w:val="16"/>
                <w:szCs w:val="16"/>
              </w:rPr>
              <w:t>2</w: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end"/>
            </w:r>
            <w:r w:rsidR="0043123A" w:rsidRPr="007E6026">
              <w:rPr>
                <w:rFonts w:asciiTheme="minorHAnsi" w:hAnsiTheme="minorHAnsi"/>
                <w:color w:val="00586A"/>
                <w:sz w:val="16"/>
                <w:szCs w:val="16"/>
              </w:rPr>
              <w:t xml:space="preserve"> of </w: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begin"/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instrText xml:space="preserve"> NUMPAGES  </w:instrTex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separate"/>
            </w:r>
            <w:r w:rsidR="0043123A" w:rsidRPr="007E6026">
              <w:rPr>
                <w:rFonts w:asciiTheme="minorHAnsi" w:hAnsiTheme="minorHAnsi"/>
                <w:b/>
                <w:bCs/>
                <w:noProof/>
                <w:color w:val="00586A"/>
                <w:sz w:val="16"/>
                <w:szCs w:val="16"/>
              </w:rPr>
              <w:t>2</w:t>
            </w:r>
            <w:r w:rsidR="0043123A" w:rsidRPr="007E6026">
              <w:rPr>
                <w:rFonts w:asciiTheme="minorHAnsi" w:hAnsiTheme="minorHAnsi"/>
                <w:b/>
                <w:bCs/>
                <w:color w:val="00586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0921" w14:textId="77777777" w:rsidR="0073533B" w:rsidRDefault="0073533B" w:rsidP="0073533B">
      <w:r>
        <w:separator/>
      </w:r>
    </w:p>
  </w:footnote>
  <w:footnote w:type="continuationSeparator" w:id="0">
    <w:p w14:paraId="03F8BBDB" w14:textId="77777777" w:rsidR="0073533B" w:rsidRDefault="0073533B" w:rsidP="0073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CA35" w14:textId="13510215" w:rsidR="007066B5" w:rsidRDefault="007066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C98B64" wp14:editId="12527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6EE3E" w14:textId="623E9DBC" w:rsidR="007066B5" w:rsidRPr="007066B5" w:rsidRDefault="007066B5">
                          <w:pPr>
                            <w:rPr>
                              <w:color w:val="A80000"/>
                              <w:sz w:val="24"/>
                              <w:szCs w:val="24"/>
                            </w:rPr>
                          </w:pPr>
                          <w:r w:rsidRPr="007066B5">
                            <w:rPr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98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D96EE3E" w14:textId="623E9DBC" w:rsidR="007066B5" w:rsidRPr="007066B5" w:rsidRDefault="007066B5">
                    <w:pPr>
                      <w:rPr>
                        <w:color w:val="A80000"/>
                        <w:sz w:val="24"/>
                        <w:szCs w:val="24"/>
                      </w:rPr>
                    </w:pPr>
                    <w:r w:rsidRPr="007066B5">
                      <w:rPr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D77" w14:textId="3F51B5D1" w:rsidR="007066B5" w:rsidRDefault="007066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B8DD7B" wp14:editId="510488E6">
              <wp:simplePos x="0" y="0"/>
              <wp:positionH relativeFrom="margin">
                <wp:align>center</wp:align>
              </wp:positionH>
              <wp:positionV relativeFrom="paragraph">
                <wp:posOffset>-294640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F1211" w14:textId="2CE4D771" w:rsidR="007066B5" w:rsidRPr="007066B5" w:rsidRDefault="007066B5">
                          <w:pPr>
                            <w:rPr>
                              <w:color w:val="A80000"/>
                              <w:sz w:val="24"/>
                              <w:szCs w:val="24"/>
                            </w:rPr>
                          </w:pPr>
                          <w:r w:rsidRPr="007066B5">
                            <w:rPr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8DD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OFFICIAL" style="position:absolute;margin-left:0;margin-top:-23.2pt;width:34.95pt;height:34.9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9kTNjNsAAAAG&#10;AQAADwAAAGRycy9kb3ducmV2LnhtbEyPwU7DMBBE70j8g7VI3FqHUkIbsqlQJS7cKAiJmxtv4wh7&#10;Hdlumvw95gTH0Yxm3tS7yVkxUoi9Z4S7ZQGCuPW65w7h4/1lsQERk2KtrGdCmCnCrrm+qlWl/YXf&#10;aDykTuQSjpVCMCkNlZSxNeRUXPqBOHsnH5xKWYZO6qAuudxZuSqKUjrVc14waqC9ofb7cHYIj9On&#10;pyHSnr5OYxtMP2/s64x4ezM9P4FINKW/MPziZ3RoMtPRn1lHYRHykYSwWJdrENkut1sQR4TV/QPI&#10;ppb/8ZsfAA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PZEzYzbAAAABgEAAA8AAAAA&#10;AAAAAAAAAAAAXQQAAGRycy9kb3ducmV2LnhtbFBLBQYAAAAABAAEAPMAAABlBQAAAAA=&#10;" filled="f" stroked="f">
              <v:textbox style="mso-fit-shape-to-text:t" inset="0,0,0,0">
                <w:txbxContent>
                  <w:p w14:paraId="337F1211" w14:textId="2CE4D771" w:rsidR="007066B5" w:rsidRPr="007066B5" w:rsidRDefault="007066B5">
                    <w:pPr>
                      <w:rPr>
                        <w:color w:val="A80000"/>
                        <w:sz w:val="24"/>
                        <w:szCs w:val="24"/>
                      </w:rPr>
                    </w:pPr>
                    <w:r w:rsidRPr="007066B5">
                      <w:rPr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71A"/>
    <w:multiLevelType w:val="hybridMultilevel"/>
    <w:tmpl w:val="1E6EEB64"/>
    <w:lvl w:ilvl="0" w:tplc="EBBE829C">
      <w:numFmt w:val="bullet"/>
      <w:lvlText w:val=""/>
      <w:lvlJc w:val="left"/>
      <w:pPr>
        <w:ind w:left="82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744"/>
    <w:multiLevelType w:val="hybridMultilevel"/>
    <w:tmpl w:val="8EE2E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7622"/>
    <w:multiLevelType w:val="hybridMultilevel"/>
    <w:tmpl w:val="437E8774"/>
    <w:lvl w:ilvl="0" w:tplc="D2DCF95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7C1237B"/>
    <w:multiLevelType w:val="hybridMultilevel"/>
    <w:tmpl w:val="A3C8C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805FC"/>
    <w:multiLevelType w:val="hybridMultilevel"/>
    <w:tmpl w:val="936E7A9A"/>
    <w:lvl w:ilvl="0" w:tplc="EBBE829C">
      <w:numFmt w:val="bullet"/>
      <w:lvlText w:val=""/>
      <w:lvlJc w:val="left"/>
      <w:pPr>
        <w:ind w:left="82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43046FAA">
      <w:numFmt w:val="bullet"/>
      <w:lvlText w:val="•"/>
      <w:lvlJc w:val="left"/>
      <w:pPr>
        <w:ind w:left="1796" w:hanging="356"/>
      </w:pPr>
      <w:rPr>
        <w:rFonts w:hint="default"/>
      </w:rPr>
    </w:lvl>
    <w:lvl w:ilvl="2" w:tplc="3B860E16">
      <w:numFmt w:val="bullet"/>
      <w:lvlText w:val="•"/>
      <w:lvlJc w:val="left"/>
      <w:pPr>
        <w:ind w:left="2772" w:hanging="356"/>
      </w:pPr>
      <w:rPr>
        <w:rFonts w:hint="default"/>
      </w:rPr>
    </w:lvl>
    <w:lvl w:ilvl="3" w:tplc="D72C50E8">
      <w:numFmt w:val="bullet"/>
      <w:lvlText w:val="•"/>
      <w:lvlJc w:val="left"/>
      <w:pPr>
        <w:ind w:left="3748" w:hanging="356"/>
      </w:pPr>
      <w:rPr>
        <w:rFonts w:hint="default"/>
      </w:rPr>
    </w:lvl>
    <w:lvl w:ilvl="4" w:tplc="5E16FCC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3F8C7192">
      <w:numFmt w:val="bullet"/>
      <w:lvlText w:val="•"/>
      <w:lvlJc w:val="left"/>
      <w:pPr>
        <w:ind w:left="5700" w:hanging="356"/>
      </w:pPr>
      <w:rPr>
        <w:rFonts w:hint="default"/>
      </w:rPr>
    </w:lvl>
    <w:lvl w:ilvl="6" w:tplc="6B7047E4">
      <w:numFmt w:val="bullet"/>
      <w:lvlText w:val="•"/>
      <w:lvlJc w:val="left"/>
      <w:pPr>
        <w:ind w:left="6676" w:hanging="356"/>
      </w:pPr>
      <w:rPr>
        <w:rFonts w:hint="default"/>
      </w:rPr>
    </w:lvl>
    <w:lvl w:ilvl="7" w:tplc="5F28EEB6">
      <w:numFmt w:val="bullet"/>
      <w:lvlText w:val="•"/>
      <w:lvlJc w:val="left"/>
      <w:pPr>
        <w:ind w:left="7652" w:hanging="356"/>
      </w:pPr>
      <w:rPr>
        <w:rFonts w:hint="default"/>
      </w:rPr>
    </w:lvl>
    <w:lvl w:ilvl="8" w:tplc="709A5A28">
      <w:numFmt w:val="bullet"/>
      <w:lvlText w:val="•"/>
      <w:lvlJc w:val="left"/>
      <w:pPr>
        <w:ind w:left="8628" w:hanging="356"/>
      </w:pPr>
      <w:rPr>
        <w:rFonts w:hint="default"/>
      </w:rPr>
    </w:lvl>
  </w:abstractNum>
  <w:abstractNum w:abstractNumId="5" w15:restartNumberingAfterBreak="0">
    <w:nsid w:val="09F52705"/>
    <w:multiLevelType w:val="hybridMultilevel"/>
    <w:tmpl w:val="501CBFC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175778C"/>
    <w:multiLevelType w:val="hybridMultilevel"/>
    <w:tmpl w:val="EC0E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1C03"/>
    <w:multiLevelType w:val="hybridMultilevel"/>
    <w:tmpl w:val="88BE85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E13EA"/>
    <w:multiLevelType w:val="hybridMultilevel"/>
    <w:tmpl w:val="6EDC7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D48"/>
    <w:multiLevelType w:val="hybridMultilevel"/>
    <w:tmpl w:val="5A88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4D11"/>
    <w:multiLevelType w:val="hybridMultilevel"/>
    <w:tmpl w:val="9B742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705A"/>
    <w:multiLevelType w:val="hybridMultilevel"/>
    <w:tmpl w:val="00226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2B9B"/>
    <w:multiLevelType w:val="hybridMultilevel"/>
    <w:tmpl w:val="10D2A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3ABC"/>
    <w:multiLevelType w:val="hybridMultilevel"/>
    <w:tmpl w:val="D7E6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A42"/>
    <w:multiLevelType w:val="hybridMultilevel"/>
    <w:tmpl w:val="C994D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D0C42"/>
    <w:multiLevelType w:val="hybridMultilevel"/>
    <w:tmpl w:val="04E4E878"/>
    <w:lvl w:ilvl="0" w:tplc="97F8979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0A35F5"/>
    <w:multiLevelType w:val="hybridMultilevel"/>
    <w:tmpl w:val="6E90E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A42F2"/>
    <w:multiLevelType w:val="hybridMultilevel"/>
    <w:tmpl w:val="1B5CF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32B7"/>
    <w:multiLevelType w:val="hybridMultilevel"/>
    <w:tmpl w:val="B9022C72"/>
    <w:lvl w:ilvl="0" w:tplc="9388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8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7384"/>
    <w:multiLevelType w:val="hybridMultilevel"/>
    <w:tmpl w:val="BB98465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5E02FF"/>
    <w:multiLevelType w:val="hybridMultilevel"/>
    <w:tmpl w:val="35E4F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04AD7"/>
    <w:multiLevelType w:val="hybridMultilevel"/>
    <w:tmpl w:val="9B44F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3" w15:restartNumberingAfterBreak="0">
    <w:nsid w:val="7C1745C6"/>
    <w:multiLevelType w:val="hybridMultilevel"/>
    <w:tmpl w:val="DAF4656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050393">
    <w:abstractNumId w:val="4"/>
  </w:num>
  <w:num w:numId="2" w16cid:durableId="44566048">
    <w:abstractNumId w:val="21"/>
  </w:num>
  <w:num w:numId="3" w16cid:durableId="1728647786">
    <w:abstractNumId w:val="22"/>
  </w:num>
  <w:num w:numId="4" w16cid:durableId="1262682179">
    <w:abstractNumId w:val="21"/>
  </w:num>
  <w:num w:numId="5" w16cid:durableId="1949392280">
    <w:abstractNumId w:val="1"/>
  </w:num>
  <w:num w:numId="6" w16cid:durableId="1872843123">
    <w:abstractNumId w:val="7"/>
  </w:num>
  <w:num w:numId="7" w16cid:durableId="302664515">
    <w:abstractNumId w:val="11"/>
  </w:num>
  <w:num w:numId="8" w16cid:durableId="898051719">
    <w:abstractNumId w:val="2"/>
  </w:num>
  <w:num w:numId="9" w16cid:durableId="1005010067">
    <w:abstractNumId w:val="0"/>
  </w:num>
  <w:num w:numId="10" w16cid:durableId="1860387151">
    <w:abstractNumId w:val="17"/>
  </w:num>
  <w:num w:numId="11" w16cid:durableId="232737953">
    <w:abstractNumId w:val="16"/>
  </w:num>
  <w:num w:numId="12" w16cid:durableId="1437141580">
    <w:abstractNumId w:val="14"/>
  </w:num>
  <w:num w:numId="13" w16cid:durableId="514537306">
    <w:abstractNumId w:val="18"/>
  </w:num>
  <w:num w:numId="14" w16cid:durableId="1858231250">
    <w:abstractNumId w:val="20"/>
  </w:num>
  <w:num w:numId="15" w16cid:durableId="586840664">
    <w:abstractNumId w:val="8"/>
  </w:num>
  <w:num w:numId="16" w16cid:durableId="1383552863">
    <w:abstractNumId w:val="9"/>
  </w:num>
  <w:num w:numId="17" w16cid:durableId="1759056258">
    <w:abstractNumId w:val="12"/>
  </w:num>
  <w:num w:numId="18" w16cid:durableId="939798890">
    <w:abstractNumId w:val="13"/>
  </w:num>
  <w:num w:numId="19" w16cid:durableId="975068203">
    <w:abstractNumId w:val="23"/>
  </w:num>
  <w:num w:numId="20" w16cid:durableId="974145431">
    <w:abstractNumId w:val="5"/>
  </w:num>
  <w:num w:numId="21" w16cid:durableId="1361860617">
    <w:abstractNumId w:val="10"/>
  </w:num>
  <w:num w:numId="22" w16cid:durableId="772634014">
    <w:abstractNumId w:val="6"/>
  </w:num>
  <w:num w:numId="23" w16cid:durableId="1817646327">
    <w:abstractNumId w:val="19"/>
  </w:num>
  <w:num w:numId="24" w16cid:durableId="119345867">
    <w:abstractNumId w:val="15"/>
  </w:num>
  <w:num w:numId="25" w16cid:durableId="10531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MjW0sLSwsDAxMDBU0lEKTi0uzszPAykwNKgFAN6Bnl8tAAAA"/>
  </w:docVars>
  <w:rsids>
    <w:rsidRoot w:val="00A517C5"/>
    <w:rsid w:val="00006AED"/>
    <w:rsid w:val="00015B0B"/>
    <w:rsid w:val="00030444"/>
    <w:rsid w:val="0004328C"/>
    <w:rsid w:val="00044EBD"/>
    <w:rsid w:val="000A4BD4"/>
    <w:rsid w:val="000D1E25"/>
    <w:rsid w:val="000D24DD"/>
    <w:rsid w:val="000D77E6"/>
    <w:rsid w:val="000F6A96"/>
    <w:rsid w:val="00107C8A"/>
    <w:rsid w:val="00144C75"/>
    <w:rsid w:val="0018286B"/>
    <w:rsid w:val="001904EB"/>
    <w:rsid w:val="001A24D2"/>
    <w:rsid w:val="001E26AE"/>
    <w:rsid w:val="001E40C0"/>
    <w:rsid w:val="001E59F9"/>
    <w:rsid w:val="0020133B"/>
    <w:rsid w:val="00230DCC"/>
    <w:rsid w:val="00270072"/>
    <w:rsid w:val="00296FB6"/>
    <w:rsid w:val="002A1AB2"/>
    <w:rsid w:val="002B41F3"/>
    <w:rsid w:val="002C2C03"/>
    <w:rsid w:val="002C78C9"/>
    <w:rsid w:val="002D0208"/>
    <w:rsid w:val="002D2C97"/>
    <w:rsid w:val="002F0ABE"/>
    <w:rsid w:val="002F447B"/>
    <w:rsid w:val="00301939"/>
    <w:rsid w:val="00304991"/>
    <w:rsid w:val="00312A83"/>
    <w:rsid w:val="00324DC0"/>
    <w:rsid w:val="00331449"/>
    <w:rsid w:val="0033542B"/>
    <w:rsid w:val="00354F83"/>
    <w:rsid w:val="003663CB"/>
    <w:rsid w:val="00367C17"/>
    <w:rsid w:val="00372C83"/>
    <w:rsid w:val="0038527C"/>
    <w:rsid w:val="00390844"/>
    <w:rsid w:val="003B2A49"/>
    <w:rsid w:val="003D0501"/>
    <w:rsid w:val="003E76CE"/>
    <w:rsid w:val="00411889"/>
    <w:rsid w:val="00413DCA"/>
    <w:rsid w:val="00424331"/>
    <w:rsid w:val="0043123A"/>
    <w:rsid w:val="0043624E"/>
    <w:rsid w:val="00450D28"/>
    <w:rsid w:val="004703AC"/>
    <w:rsid w:val="00483032"/>
    <w:rsid w:val="00483B0A"/>
    <w:rsid w:val="00483EFC"/>
    <w:rsid w:val="004B0BE1"/>
    <w:rsid w:val="0051291D"/>
    <w:rsid w:val="005330B3"/>
    <w:rsid w:val="005362ED"/>
    <w:rsid w:val="00550005"/>
    <w:rsid w:val="00561758"/>
    <w:rsid w:val="005647B7"/>
    <w:rsid w:val="00571CCA"/>
    <w:rsid w:val="005A75DA"/>
    <w:rsid w:val="005B532F"/>
    <w:rsid w:val="005F6BFD"/>
    <w:rsid w:val="00604DBC"/>
    <w:rsid w:val="00610030"/>
    <w:rsid w:val="00612399"/>
    <w:rsid w:val="0063279C"/>
    <w:rsid w:val="0064359F"/>
    <w:rsid w:val="006565C8"/>
    <w:rsid w:val="0066375B"/>
    <w:rsid w:val="006649EA"/>
    <w:rsid w:val="006847E8"/>
    <w:rsid w:val="00695718"/>
    <w:rsid w:val="006963E6"/>
    <w:rsid w:val="006B78E1"/>
    <w:rsid w:val="006D1CED"/>
    <w:rsid w:val="006E2C02"/>
    <w:rsid w:val="006F0DF4"/>
    <w:rsid w:val="006F4951"/>
    <w:rsid w:val="007066B5"/>
    <w:rsid w:val="00713ACC"/>
    <w:rsid w:val="007170A7"/>
    <w:rsid w:val="0073533B"/>
    <w:rsid w:val="0075531A"/>
    <w:rsid w:val="00757A3B"/>
    <w:rsid w:val="00776D5C"/>
    <w:rsid w:val="00790813"/>
    <w:rsid w:val="007B10DF"/>
    <w:rsid w:val="007B7E03"/>
    <w:rsid w:val="007D109F"/>
    <w:rsid w:val="007D4C96"/>
    <w:rsid w:val="007E5EDF"/>
    <w:rsid w:val="007E6026"/>
    <w:rsid w:val="007F01B3"/>
    <w:rsid w:val="008351F4"/>
    <w:rsid w:val="00847EBD"/>
    <w:rsid w:val="00855412"/>
    <w:rsid w:val="008636F8"/>
    <w:rsid w:val="00876B3F"/>
    <w:rsid w:val="00883FDF"/>
    <w:rsid w:val="008B5990"/>
    <w:rsid w:val="008B71E7"/>
    <w:rsid w:val="008D19FC"/>
    <w:rsid w:val="00900DEE"/>
    <w:rsid w:val="00914AFA"/>
    <w:rsid w:val="00924FA9"/>
    <w:rsid w:val="009379C1"/>
    <w:rsid w:val="00941FD2"/>
    <w:rsid w:val="00951594"/>
    <w:rsid w:val="009649DE"/>
    <w:rsid w:val="00966984"/>
    <w:rsid w:val="00966EB2"/>
    <w:rsid w:val="00971D51"/>
    <w:rsid w:val="009750BE"/>
    <w:rsid w:val="009835A3"/>
    <w:rsid w:val="00990EC2"/>
    <w:rsid w:val="009A039B"/>
    <w:rsid w:val="009A2EA1"/>
    <w:rsid w:val="009C0CF6"/>
    <w:rsid w:val="009C4B16"/>
    <w:rsid w:val="009D2386"/>
    <w:rsid w:val="009F3460"/>
    <w:rsid w:val="009F4CA6"/>
    <w:rsid w:val="00A0089D"/>
    <w:rsid w:val="00A255BA"/>
    <w:rsid w:val="00A40D3D"/>
    <w:rsid w:val="00A517C5"/>
    <w:rsid w:val="00A51882"/>
    <w:rsid w:val="00A63333"/>
    <w:rsid w:val="00AA68AF"/>
    <w:rsid w:val="00AE4735"/>
    <w:rsid w:val="00B055BF"/>
    <w:rsid w:val="00B16E4D"/>
    <w:rsid w:val="00B273DB"/>
    <w:rsid w:val="00B30AB5"/>
    <w:rsid w:val="00B6214E"/>
    <w:rsid w:val="00B65530"/>
    <w:rsid w:val="00B679D5"/>
    <w:rsid w:val="00B72E3C"/>
    <w:rsid w:val="00B854C0"/>
    <w:rsid w:val="00B9463B"/>
    <w:rsid w:val="00B97D6B"/>
    <w:rsid w:val="00BA546E"/>
    <w:rsid w:val="00BB613F"/>
    <w:rsid w:val="00BB77F2"/>
    <w:rsid w:val="00BB7846"/>
    <w:rsid w:val="00BD04D2"/>
    <w:rsid w:val="00BF1C34"/>
    <w:rsid w:val="00BF654B"/>
    <w:rsid w:val="00C6518A"/>
    <w:rsid w:val="00C818F7"/>
    <w:rsid w:val="00C92C76"/>
    <w:rsid w:val="00CA07DD"/>
    <w:rsid w:val="00CA360B"/>
    <w:rsid w:val="00CC3B45"/>
    <w:rsid w:val="00CD5631"/>
    <w:rsid w:val="00D01941"/>
    <w:rsid w:val="00D4316F"/>
    <w:rsid w:val="00D45918"/>
    <w:rsid w:val="00D46BA6"/>
    <w:rsid w:val="00D5535A"/>
    <w:rsid w:val="00D80B3A"/>
    <w:rsid w:val="00D858E3"/>
    <w:rsid w:val="00D877EC"/>
    <w:rsid w:val="00D948C8"/>
    <w:rsid w:val="00D95BF4"/>
    <w:rsid w:val="00DB2A9D"/>
    <w:rsid w:val="00DB5370"/>
    <w:rsid w:val="00DC21DD"/>
    <w:rsid w:val="00DE69CC"/>
    <w:rsid w:val="00DF490E"/>
    <w:rsid w:val="00DF6CB8"/>
    <w:rsid w:val="00E02463"/>
    <w:rsid w:val="00E17FAE"/>
    <w:rsid w:val="00E248D6"/>
    <w:rsid w:val="00E43F00"/>
    <w:rsid w:val="00E45EBB"/>
    <w:rsid w:val="00E46FD2"/>
    <w:rsid w:val="00E57779"/>
    <w:rsid w:val="00E643BC"/>
    <w:rsid w:val="00E65150"/>
    <w:rsid w:val="00E73A75"/>
    <w:rsid w:val="00EB06C7"/>
    <w:rsid w:val="00EE0D4E"/>
    <w:rsid w:val="00EE71A1"/>
    <w:rsid w:val="00EF7C1F"/>
    <w:rsid w:val="00F05CC1"/>
    <w:rsid w:val="00F20718"/>
    <w:rsid w:val="00F34174"/>
    <w:rsid w:val="00F6109A"/>
    <w:rsid w:val="00F614B0"/>
    <w:rsid w:val="00F64231"/>
    <w:rsid w:val="00F946B0"/>
    <w:rsid w:val="00F972F1"/>
    <w:rsid w:val="00FA31F8"/>
    <w:rsid w:val="00FB7211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706808"/>
  <w15:docId w15:val="{4AC9F3D5-CCDC-4496-8CBA-E10DDD9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44" w:lineRule="exact"/>
      <w:ind w:left="82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2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5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5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3B"/>
    <w:rPr>
      <w:rFonts w:ascii="Arial" w:eastAsia="Arial" w:hAnsi="Arial" w:cs="Arial"/>
    </w:rPr>
  </w:style>
  <w:style w:type="paragraph" w:customStyle="1" w:styleId="Heading1Numbered">
    <w:name w:val="Heading 1 Numbered"/>
    <w:basedOn w:val="Heading1"/>
    <w:next w:val="Normal"/>
    <w:semiHidden/>
    <w:qFormat/>
    <w:rsid w:val="00E17FAE"/>
    <w:pPr>
      <w:framePr w:wrap="around" w:hAnchor="text"/>
      <w:widowControl/>
      <w:numPr>
        <w:numId w:val="3"/>
      </w:numPr>
      <w:tabs>
        <w:tab w:val="num" w:pos="360"/>
      </w:tabs>
      <w:autoSpaceDE/>
      <w:autoSpaceDN/>
      <w:adjustRightInd w:val="0"/>
      <w:snapToGrid w:val="0"/>
      <w:spacing w:before="170" w:after="113" w:line="260" w:lineRule="atLeast"/>
      <w:ind w:left="0" w:firstLine="0"/>
    </w:pPr>
    <w:rPr>
      <w:rFonts w:asciiTheme="minorHAnsi" w:eastAsiaTheme="minorHAnsi" w:hAnsiTheme="minorHAnsi" w:cs="Times New Roman"/>
      <w:bCs w:val="0"/>
      <w:color w:val="EEECE1" w:themeColor="background2"/>
      <w:szCs w:val="17"/>
      <w:lang w:val="en-AU"/>
    </w:rPr>
  </w:style>
  <w:style w:type="paragraph" w:customStyle="1" w:styleId="Heading2Numbered">
    <w:name w:val="Heading 2 Numbered"/>
    <w:basedOn w:val="Heading2"/>
    <w:next w:val="Normal"/>
    <w:semiHidden/>
    <w:qFormat/>
    <w:rsid w:val="00E17FAE"/>
    <w:pPr>
      <w:widowControl/>
      <w:numPr>
        <w:ilvl w:val="1"/>
        <w:numId w:val="3"/>
      </w:numPr>
      <w:tabs>
        <w:tab w:val="num" w:pos="360"/>
      </w:tabs>
      <w:autoSpaceDE/>
      <w:autoSpaceDN/>
      <w:adjustRightInd w:val="0"/>
      <w:snapToGrid w:val="0"/>
      <w:spacing w:before="113" w:after="113" w:line="260" w:lineRule="atLeast"/>
      <w:ind w:left="0" w:firstLine="0"/>
    </w:pPr>
    <w:rPr>
      <w:b/>
      <w:bCs/>
      <w:color w:val="000000" w:themeColor="text1"/>
      <w:sz w:val="20"/>
      <w:lang w:val="en-AU"/>
    </w:rPr>
  </w:style>
  <w:style w:type="paragraph" w:customStyle="1" w:styleId="Heading3Numbered">
    <w:name w:val="Heading 3 Numbered"/>
    <w:basedOn w:val="Heading3"/>
    <w:next w:val="Normal"/>
    <w:semiHidden/>
    <w:qFormat/>
    <w:rsid w:val="00E17FAE"/>
    <w:pPr>
      <w:widowControl/>
      <w:numPr>
        <w:ilvl w:val="2"/>
        <w:numId w:val="3"/>
      </w:numPr>
      <w:pBdr>
        <w:top w:val="single" w:sz="4" w:space="13" w:color="EEECE1" w:themeColor="background2"/>
      </w:pBdr>
      <w:tabs>
        <w:tab w:val="num" w:pos="360"/>
      </w:tabs>
      <w:autoSpaceDE/>
      <w:autoSpaceDN/>
      <w:adjustRightInd w:val="0"/>
      <w:snapToGrid w:val="0"/>
      <w:spacing w:before="340" w:after="200" w:line="300" w:lineRule="atLeast"/>
      <w:ind w:left="0" w:firstLine="0"/>
    </w:pPr>
    <w:rPr>
      <w:rFonts w:ascii="Roboto Medium" w:hAnsi="Roboto Medium"/>
      <w:bCs/>
      <w:color w:val="1F497D" w:themeColor="text2"/>
      <w:sz w:val="26"/>
      <w:szCs w:val="17"/>
      <w:lang w:val="en-AU"/>
    </w:rPr>
  </w:style>
  <w:style w:type="numbering" w:customStyle="1" w:styleId="NumberedHeadings">
    <w:name w:val="Numbered Headings"/>
    <w:uiPriority w:val="99"/>
    <w:rsid w:val="00E17FAE"/>
    <w:pPr>
      <w:numPr>
        <w:numId w:val="3"/>
      </w:numPr>
    </w:pPr>
  </w:style>
  <w:style w:type="paragraph" w:customStyle="1" w:styleId="Heading4Numbered">
    <w:name w:val="Heading 4 Numbered"/>
    <w:basedOn w:val="Heading4"/>
    <w:next w:val="Normal"/>
    <w:semiHidden/>
    <w:qFormat/>
    <w:rsid w:val="00E17FAE"/>
    <w:pPr>
      <w:widowControl/>
      <w:numPr>
        <w:ilvl w:val="3"/>
        <w:numId w:val="3"/>
      </w:numPr>
      <w:tabs>
        <w:tab w:val="num" w:pos="360"/>
      </w:tabs>
      <w:autoSpaceDE/>
      <w:autoSpaceDN/>
      <w:adjustRightInd w:val="0"/>
      <w:snapToGrid w:val="0"/>
      <w:spacing w:before="0" w:after="140" w:line="220" w:lineRule="atLeast"/>
      <w:ind w:left="0" w:firstLine="0"/>
    </w:pPr>
    <w:rPr>
      <w:b/>
      <w:bCs/>
      <w:i w:val="0"/>
      <w:color w:val="1F497D" w:themeColor="text2"/>
      <w:sz w:val="17"/>
      <w:szCs w:val="17"/>
      <w:lang w:val="en-AU"/>
    </w:rPr>
  </w:style>
  <w:style w:type="character" w:styleId="Hyperlink">
    <w:name w:val="Hyperlink"/>
    <w:basedOn w:val="DefaultParagraphFont"/>
    <w:uiPriority w:val="99"/>
    <w:unhideWhenUsed/>
    <w:rsid w:val="00E17FA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F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F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E2C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E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E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E2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25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B532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sahealth.sa.gov.au/wps/wcm/connect/public+content/sa+health+internet/resources/sitting+fees+and+reimbursement+for+external+individuals+policy+directive+schedule+of+sitting+fees+and+reimbursement+for+external+individua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P&amp;FR Role Description June 2020</vt:lpstr>
    </vt:vector>
  </TitlesOfParts>
  <Company>SA Health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P&amp;FR Role Description June 2020</dc:title>
  <dc:creator>ejones06</dc:creator>
  <cp:keywords>()</cp:keywords>
  <cp:lastModifiedBy>Syrianos, Thomae (Health)</cp:lastModifiedBy>
  <cp:revision>7</cp:revision>
  <cp:lastPrinted>2022-06-02T03:16:00Z</cp:lastPrinted>
  <dcterms:created xsi:type="dcterms:W3CDTF">2023-04-26T05:35:00Z</dcterms:created>
  <dcterms:modified xsi:type="dcterms:W3CDTF">2023-05-01T02:35:00Z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2021-12-07T00:00:00Z</vt:filetime>
  </property>
  <property fmtid="{D5CDD505-2E9C-101B-9397-08002B2CF9AE}" pid="5" name="ClassificationContentMarkingHeaderShapeIds">
    <vt:lpwstr>1,2,4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2022-12-16T01:11:28Z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16e67236-81a8-4c10-acb9-e6bc6b4a3a0d</vt:lpwstr>
  </property>
  <property fmtid="{D5CDD505-2E9C-101B-9397-08002B2CF9AE}" pid="14" name="MSIP_Label_77274858-3b1d-4431-8679-d878f40e28fd_ContentBits">
    <vt:lpwstr>1</vt:lpwstr>
  </property>
</Properties>
</file>