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79416305"/>
        <w:docPartObj>
          <w:docPartGallery w:val="Cover Pages"/>
          <w:docPartUnique/>
        </w:docPartObj>
      </w:sdtPr>
      <w:sdtEndPr>
        <w:rPr>
          <w:color w:val="4472C4" w:themeColor="accent1"/>
          <w:lang w:val="en-US"/>
        </w:rPr>
      </w:sdtEndPr>
      <w:sdtContent>
        <w:p w14:paraId="3A9B4FE9" w14:textId="0C6443F8" w:rsidR="002000E6" w:rsidRDefault="002000E6" w:rsidP="003206CD">
          <w:r>
            <w:rPr>
              <w:noProof/>
            </w:rPr>
            <mc:AlternateContent>
              <mc:Choice Requires="wpg">
                <w:drawing>
                  <wp:anchor distT="0" distB="0" distL="114300" distR="114300" simplePos="0" relativeHeight="251658241" behindDoc="0" locked="0" layoutInCell="1" allowOverlap="1" wp14:anchorId="735576CE" wp14:editId="101A13A4">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duotone>
                                    <a:prstClr val="black"/>
                                    <a:schemeClr val="accent5">
                                      <a:tint val="45000"/>
                                      <a:satMod val="400000"/>
                                    </a:schemeClr>
                                  </a:duotone>
                                </a:blip>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FD13552" id="Group 149" o:spid="_x0000_s1026" style="position:absolute;margin-left:0;margin-top:0;width:8in;height:95.7pt;z-index:251658241;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" stroked="f" strokeweight="1pt">
                      <v:fill r:id="rId13" o:title="" recolor="t" rotate="t" type="frame"/>
                      <v:imagedata recolortarget="black"/>
                    </v:rect>
                    <w10:wrap anchorx="page" anchory="page"/>
                  </v:group>
                </w:pict>
              </mc:Fallback>
            </mc:AlternateContent>
          </w:r>
          <w:r>
            <w:rPr>
              <w:noProof/>
            </w:rPr>
            <mc:AlternateContent>
              <mc:Choice Requires="wps">
                <w:drawing>
                  <wp:anchor distT="0" distB="0" distL="114300" distR="114300" simplePos="0" relativeHeight="251658240" behindDoc="0" locked="0" layoutInCell="1" allowOverlap="1" wp14:anchorId="76928955" wp14:editId="7D904BCB">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4537C0" w14:textId="7BC8DC02" w:rsidR="0017019F" w:rsidRPr="001244A5" w:rsidRDefault="0004311E">
                                <w:pPr>
                                  <w:jc w:val="right"/>
                                  <w:rPr>
                                    <w:color w:val="7030A0"/>
                                    <w:sz w:val="64"/>
                                    <w:szCs w:val="64"/>
                                  </w:rPr>
                                </w:pPr>
                                <w:sdt>
                                  <w:sdtPr>
                                    <w:rPr>
                                      <w:caps/>
                                      <w:color w:val="7030A0"/>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CF10D3" w:rsidRPr="001244A5">
                                      <w:rPr>
                                        <w:caps/>
                                        <w:color w:val="7030A0"/>
                                        <w:sz w:val="64"/>
                                        <w:szCs w:val="64"/>
                                      </w:rPr>
                                      <w:t>Recycled Water Use</w:t>
                                    </w:r>
                                    <w:r w:rsidR="001244A5" w:rsidRPr="001244A5">
                                      <w:rPr>
                                        <w:caps/>
                                        <w:color w:val="7030A0"/>
                                        <w:sz w:val="64"/>
                                        <w:szCs w:val="64"/>
                                      </w:rPr>
                                      <w:br/>
                                    </w:r>
                                    <w:r w:rsidR="001244A5" w:rsidRPr="001244A5">
                                      <w:rPr>
                                        <w:color w:val="7030A0"/>
                                        <w:sz w:val="64"/>
                                        <w:szCs w:val="64"/>
                                      </w:rPr>
                                      <w:t>RISK MANAGEMENT PLAN</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0778A695" w14:textId="2F47554D" w:rsidR="0017019F" w:rsidRDefault="00D55EB0">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76928955" id="_x0000_t202" coordsize="21600,21600" o:spt="202" path="m,l,21600r21600,l21600,xe">
                    <v:stroke joinstyle="miter"/>
                    <v:path gradientshapeok="t" o:connecttype="rect"/>
                  </v:shapetype>
                  <v:shape id="Text Box 154" o:spid="_x0000_s1026" type="#_x0000_t202"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" filled="f" stroked="f" strokeweight=".5pt">
                    <v:textbox inset="126pt,0,54pt,0">
                      <w:txbxContent>
                        <w:p w14:paraId="714537C0" w14:textId="7BC8DC02" w:rsidR="0017019F" w:rsidRPr="001244A5" w:rsidRDefault="0004311E">
                          <w:pPr>
                            <w:jc w:val="right"/>
                            <w:rPr>
                              <w:color w:val="7030A0"/>
                              <w:sz w:val="64"/>
                              <w:szCs w:val="64"/>
                            </w:rPr>
                          </w:pPr>
                          <w:sdt>
                            <w:sdtPr>
                              <w:rPr>
                                <w:caps/>
                                <w:color w:val="7030A0"/>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CF10D3" w:rsidRPr="001244A5">
                                <w:rPr>
                                  <w:caps/>
                                  <w:color w:val="7030A0"/>
                                  <w:sz w:val="64"/>
                                  <w:szCs w:val="64"/>
                                </w:rPr>
                                <w:t>Recycled Water Use</w:t>
                              </w:r>
                              <w:r w:rsidR="001244A5" w:rsidRPr="001244A5">
                                <w:rPr>
                                  <w:caps/>
                                  <w:color w:val="7030A0"/>
                                  <w:sz w:val="64"/>
                                  <w:szCs w:val="64"/>
                                </w:rPr>
                                <w:br/>
                              </w:r>
                              <w:r w:rsidR="001244A5" w:rsidRPr="001244A5">
                                <w:rPr>
                                  <w:color w:val="7030A0"/>
                                  <w:sz w:val="64"/>
                                  <w:szCs w:val="64"/>
                                </w:rPr>
                                <w:t>RISK MANAGEMENT PLAN</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0778A695" w14:textId="2F47554D" w:rsidR="0017019F" w:rsidRDefault="00D55EB0">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p>
        <w:p w14:paraId="3FCADA38" w14:textId="3CA3D702" w:rsidR="002000E6" w:rsidRDefault="00B51518" w:rsidP="003206CD">
          <w:pPr>
            <w:rPr>
              <w:color w:val="4472C4" w:themeColor="accent1"/>
              <w:lang w:val="en-US"/>
            </w:rPr>
          </w:pPr>
          <w:r w:rsidRPr="00B51518">
            <w:rPr>
              <w:noProof/>
              <w:color w:val="4472C4" w:themeColor="accent1"/>
              <w:lang w:val="en-US"/>
            </w:rPr>
            <mc:AlternateContent>
              <mc:Choice Requires="wps">
                <w:drawing>
                  <wp:anchor distT="91440" distB="91440" distL="114300" distR="114300" simplePos="0" relativeHeight="251658242" behindDoc="0" locked="0" layoutInCell="1" allowOverlap="1" wp14:anchorId="747C489B" wp14:editId="68F5D690">
                    <wp:simplePos x="0" y="0"/>
                    <wp:positionH relativeFrom="margin">
                      <wp:align>center</wp:align>
                    </wp:positionH>
                    <wp:positionV relativeFrom="paragraph">
                      <wp:posOffset>540134</wp:posOffset>
                    </wp:positionV>
                    <wp:extent cx="3474720" cy="1403985"/>
                    <wp:effectExtent l="0" t="0" r="0" b="0"/>
                    <wp:wrapTopAndBottom/>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5E99FA12" w14:textId="3A353E6F" w:rsidR="00B51518" w:rsidRPr="00B51518" w:rsidRDefault="00B51518" w:rsidP="00B51518">
                                <w:pPr>
                                  <w:pBdr>
                                    <w:top w:val="single" w:sz="24" w:space="8" w:color="4472C4" w:themeColor="accent1"/>
                                    <w:bottom w:val="single" w:sz="24" w:space="8" w:color="4472C4" w:themeColor="accent1"/>
                                  </w:pBdr>
                                  <w:spacing w:after="0"/>
                                  <w:jc w:val="center"/>
                                  <w:rPr>
                                    <w:color w:val="4472C4" w:themeColor="accent1"/>
                                    <w:sz w:val="40"/>
                                    <w:szCs w:val="32"/>
                                  </w:rPr>
                                </w:pPr>
                                <w:r w:rsidRPr="00B51518">
                                  <w:rPr>
                                    <w:color w:val="4472C4" w:themeColor="accent1"/>
                                    <w:sz w:val="40"/>
                                    <w:szCs w:val="40"/>
                                  </w:rPr>
                                  <w:t>TEMPLATE</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747C489B" id="Text Box 307" o:spid="_x0000_s1027" type="#_x0000_t202" style="position:absolute;margin-left:0;margin-top:42.55pt;width:273.6pt;height:110.55pt;z-index:251658242;visibility:visible;mso-wrap-style:square;mso-width-percent:585;mso-height-percent:200;mso-wrap-distance-left:9pt;mso-wrap-distance-top:7.2pt;mso-wrap-distance-right:9pt;mso-wrap-distance-bottom:7.2pt;mso-position-horizontal:center;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" filled="f" stroked="f">
                    <v:textbox style="mso-fit-shape-to-text:t">
                      <w:txbxContent>
                        <w:p w14:paraId="5E99FA12" w14:textId="3A353E6F" w:rsidR="00B51518" w:rsidRPr="00B51518" w:rsidRDefault="00B51518" w:rsidP="00B51518">
                          <w:pPr>
                            <w:pBdr>
                              <w:top w:val="single" w:sz="24" w:space="8" w:color="4472C4" w:themeColor="accent1"/>
                              <w:bottom w:val="single" w:sz="24" w:space="8" w:color="4472C4" w:themeColor="accent1"/>
                            </w:pBdr>
                            <w:spacing w:after="0"/>
                            <w:jc w:val="center"/>
                            <w:rPr>
                              <w:color w:val="4472C4" w:themeColor="accent1"/>
                              <w:sz w:val="40"/>
                              <w:szCs w:val="32"/>
                            </w:rPr>
                          </w:pPr>
                          <w:r w:rsidRPr="00B51518">
                            <w:rPr>
                              <w:color w:val="4472C4" w:themeColor="accent1"/>
                              <w:sz w:val="40"/>
                              <w:szCs w:val="40"/>
                            </w:rPr>
                            <w:t>TEMPLATE</w:t>
                          </w:r>
                        </w:p>
                      </w:txbxContent>
                    </v:textbox>
                    <w10:wrap type="topAndBottom" anchorx="margin"/>
                  </v:shape>
                </w:pict>
              </mc:Fallback>
            </mc:AlternateContent>
          </w:r>
          <w:r w:rsidR="002000E6">
            <w:rPr>
              <w:color w:val="4472C4" w:themeColor="accent1"/>
              <w:lang w:val="en-US"/>
            </w:rPr>
            <w:br w:type="page"/>
          </w:r>
        </w:p>
      </w:sdtContent>
    </w:sdt>
    <w:sdt>
      <w:sdtPr>
        <w:rPr>
          <w:caps w:val="0"/>
          <w:color w:val="auto"/>
          <w:spacing w:val="0"/>
          <w:sz w:val="20"/>
          <w:szCs w:val="20"/>
        </w:rPr>
        <w:id w:val="-2136018130"/>
        <w:docPartObj>
          <w:docPartGallery w:val="Table of Contents"/>
          <w:docPartUnique/>
        </w:docPartObj>
      </w:sdtPr>
      <w:sdtEndPr>
        <w:rPr>
          <w:b/>
          <w:bCs/>
          <w:noProof/>
        </w:rPr>
      </w:sdtEndPr>
      <w:sdtContent>
        <w:p w14:paraId="1133F6F2" w14:textId="718CC467" w:rsidR="001244A5" w:rsidRDefault="001244A5">
          <w:pPr>
            <w:pStyle w:val="TOCHeading"/>
          </w:pPr>
          <w:r>
            <w:t>Table of Contents</w:t>
          </w:r>
        </w:p>
        <w:p w14:paraId="77D13660" w14:textId="4E74CC8C" w:rsidR="00722F5A" w:rsidRDefault="001244A5">
          <w:pPr>
            <w:pStyle w:val="TOC1"/>
            <w:tabs>
              <w:tab w:val="right" w:leader="dot" w:pos="9016"/>
            </w:tabs>
            <w:rPr>
              <w:i w:val="0"/>
              <w:iCs w:val="0"/>
              <w:noProof/>
              <w:color w:val="auto"/>
            </w:rPr>
          </w:pPr>
          <w:r w:rsidRPr="001244A5">
            <w:fldChar w:fldCharType="begin"/>
          </w:r>
          <w:r w:rsidRPr="001244A5">
            <w:instrText xml:space="preserve"> TOC \o "1-3" \h \z \u </w:instrText>
          </w:r>
          <w:r w:rsidRPr="001244A5">
            <w:fldChar w:fldCharType="separate"/>
          </w:r>
          <w:hyperlink w:anchor="_Toc145064450" w:history="1">
            <w:r w:rsidR="00722F5A" w:rsidRPr="009A25F6">
              <w:rPr>
                <w:rStyle w:val="Hyperlink"/>
                <w:b/>
                <w:bCs/>
                <w:noProof/>
              </w:rPr>
              <w:t>Template Information</w:t>
            </w:r>
            <w:r w:rsidR="00722F5A">
              <w:rPr>
                <w:noProof/>
                <w:webHidden/>
              </w:rPr>
              <w:tab/>
            </w:r>
            <w:r w:rsidR="00722F5A">
              <w:rPr>
                <w:noProof/>
                <w:webHidden/>
              </w:rPr>
              <w:fldChar w:fldCharType="begin"/>
            </w:r>
            <w:r w:rsidR="00722F5A">
              <w:rPr>
                <w:noProof/>
                <w:webHidden/>
              </w:rPr>
              <w:instrText xml:space="preserve"> PAGEREF _Toc145064450 \h </w:instrText>
            </w:r>
            <w:r w:rsidR="00722F5A">
              <w:rPr>
                <w:noProof/>
                <w:webHidden/>
              </w:rPr>
            </w:r>
            <w:r w:rsidR="00722F5A">
              <w:rPr>
                <w:noProof/>
                <w:webHidden/>
              </w:rPr>
              <w:fldChar w:fldCharType="separate"/>
            </w:r>
            <w:r w:rsidR="00722F5A">
              <w:rPr>
                <w:noProof/>
                <w:webHidden/>
              </w:rPr>
              <w:t>3</w:t>
            </w:r>
            <w:r w:rsidR="00722F5A">
              <w:rPr>
                <w:noProof/>
                <w:webHidden/>
              </w:rPr>
              <w:fldChar w:fldCharType="end"/>
            </w:r>
          </w:hyperlink>
        </w:p>
        <w:p w14:paraId="301FE9DA" w14:textId="54D506A5" w:rsidR="00722F5A" w:rsidRDefault="0004311E">
          <w:pPr>
            <w:pStyle w:val="TOC1"/>
            <w:tabs>
              <w:tab w:val="right" w:leader="dot" w:pos="9016"/>
            </w:tabs>
            <w:rPr>
              <w:i w:val="0"/>
              <w:iCs w:val="0"/>
              <w:noProof/>
              <w:color w:val="auto"/>
            </w:rPr>
          </w:pPr>
          <w:hyperlink w:anchor="_Toc145064451" w:history="1">
            <w:r w:rsidR="00722F5A" w:rsidRPr="009A25F6">
              <w:rPr>
                <w:rStyle w:val="Hyperlink"/>
                <w:b/>
                <w:bCs/>
                <w:noProof/>
              </w:rPr>
              <w:t>Template key</w:t>
            </w:r>
            <w:r w:rsidR="00722F5A">
              <w:rPr>
                <w:noProof/>
                <w:webHidden/>
              </w:rPr>
              <w:tab/>
            </w:r>
            <w:r w:rsidR="00722F5A">
              <w:rPr>
                <w:noProof/>
                <w:webHidden/>
              </w:rPr>
              <w:fldChar w:fldCharType="begin"/>
            </w:r>
            <w:r w:rsidR="00722F5A">
              <w:rPr>
                <w:noProof/>
                <w:webHidden/>
              </w:rPr>
              <w:instrText xml:space="preserve"> PAGEREF _Toc145064451 \h </w:instrText>
            </w:r>
            <w:r w:rsidR="00722F5A">
              <w:rPr>
                <w:noProof/>
                <w:webHidden/>
              </w:rPr>
            </w:r>
            <w:r w:rsidR="00722F5A">
              <w:rPr>
                <w:noProof/>
                <w:webHidden/>
              </w:rPr>
              <w:fldChar w:fldCharType="separate"/>
            </w:r>
            <w:r w:rsidR="00722F5A">
              <w:rPr>
                <w:noProof/>
                <w:webHidden/>
              </w:rPr>
              <w:t>4</w:t>
            </w:r>
            <w:r w:rsidR="00722F5A">
              <w:rPr>
                <w:noProof/>
                <w:webHidden/>
              </w:rPr>
              <w:fldChar w:fldCharType="end"/>
            </w:r>
          </w:hyperlink>
        </w:p>
        <w:p w14:paraId="535B161A" w14:textId="2267ADB5" w:rsidR="00722F5A" w:rsidRDefault="0004311E">
          <w:pPr>
            <w:pStyle w:val="TOC1"/>
            <w:tabs>
              <w:tab w:val="right" w:leader="dot" w:pos="9016"/>
            </w:tabs>
            <w:rPr>
              <w:i w:val="0"/>
              <w:iCs w:val="0"/>
              <w:noProof/>
              <w:color w:val="auto"/>
            </w:rPr>
          </w:pPr>
          <w:hyperlink w:anchor="_Toc145064452" w:history="1">
            <w:r w:rsidR="00722F5A" w:rsidRPr="009A25F6">
              <w:rPr>
                <w:rStyle w:val="Hyperlink"/>
                <w:noProof/>
              </w:rPr>
              <w:t>Introduction</w:t>
            </w:r>
            <w:r w:rsidR="00722F5A">
              <w:rPr>
                <w:noProof/>
                <w:webHidden/>
              </w:rPr>
              <w:tab/>
            </w:r>
            <w:r w:rsidR="00722F5A">
              <w:rPr>
                <w:noProof/>
                <w:webHidden/>
              </w:rPr>
              <w:fldChar w:fldCharType="begin"/>
            </w:r>
            <w:r w:rsidR="00722F5A">
              <w:rPr>
                <w:noProof/>
                <w:webHidden/>
              </w:rPr>
              <w:instrText xml:space="preserve"> PAGEREF _Toc145064452 \h </w:instrText>
            </w:r>
            <w:r w:rsidR="00722F5A">
              <w:rPr>
                <w:noProof/>
                <w:webHidden/>
              </w:rPr>
            </w:r>
            <w:r w:rsidR="00722F5A">
              <w:rPr>
                <w:noProof/>
                <w:webHidden/>
              </w:rPr>
              <w:fldChar w:fldCharType="separate"/>
            </w:r>
            <w:r w:rsidR="00722F5A">
              <w:rPr>
                <w:noProof/>
                <w:webHidden/>
              </w:rPr>
              <w:t>5</w:t>
            </w:r>
            <w:r w:rsidR="00722F5A">
              <w:rPr>
                <w:noProof/>
                <w:webHidden/>
              </w:rPr>
              <w:fldChar w:fldCharType="end"/>
            </w:r>
          </w:hyperlink>
        </w:p>
        <w:p w14:paraId="686BCF57" w14:textId="25471F41" w:rsidR="00722F5A" w:rsidRDefault="0004311E">
          <w:pPr>
            <w:pStyle w:val="TOC1"/>
            <w:tabs>
              <w:tab w:val="right" w:leader="dot" w:pos="9016"/>
            </w:tabs>
            <w:rPr>
              <w:i w:val="0"/>
              <w:iCs w:val="0"/>
              <w:noProof/>
              <w:color w:val="auto"/>
            </w:rPr>
          </w:pPr>
          <w:hyperlink w:anchor="_Toc145064453" w:history="1">
            <w:r w:rsidR="00722F5A" w:rsidRPr="009A25F6">
              <w:rPr>
                <w:rStyle w:val="Hyperlink"/>
                <w:noProof/>
              </w:rPr>
              <w:t>Aim</w:t>
            </w:r>
            <w:r w:rsidR="00722F5A">
              <w:rPr>
                <w:noProof/>
                <w:webHidden/>
              </w:rPr>
              <w:tab/>
            </w:r>
            <w:r w:rsidR="00722F5A">
              <w:rPr>
                <w:noProof/>
                <w:webHidden/>
              </w:rPr>
              <w:fldChar w:fldCharType="begin"/>
            </w:r>
            <w:r w:rsidR="00722F5A">
              <w:rPr>
                <w:noProof/>
                <w:webHidden/>
              </w:rPr>
              <w:instrText xml:space="preserve"> PAGEREF _Toc145064453 \h </w:instrText>
            </w:r>
            <w:r w:rsidR="00722F5A">
              <w:rPr>
                <w:noProof/>
                <w:webHidden/>
              </w:rPr>
            </w:r>
            <w:r w:rsidR="00722F5A">
              <w:rPr>
                <w:noProof/>
                <w:webHidden/>
              </w:rPr>
              <w:fldChar w:fldCharType="separate"/>
            </w:r>
            <w:r w:rsidR="00722F5A">
              <w:rPr>
                <w:noProof/>
                <w:webHidden/>
              </w:rPr>
              <w:t>5</w:t>
            </w:r>
            <w:r w:rsidR="00722F5A">
              <w:rPr>
                <w:noProof/>
                <w:webHidden/>
              </w:rPr>
              <w:fldChar w:fldCharType="end"/>
            </w:r>
          </w:hyperlink>
        </w:p>
        <w:p w14:paraId="0AFE2C07" w14:textId="26CA28CC" w:rsidR="00722F5A" w:rsidRDefault="0004311E">
          <w:pPr>
            <w:pStyle w:val="TOC1"/>
            <w:tabs>
              <w:tab w:val="right" w:leader="dot" w:pos="9016"/>
            </w:tabs>
            <w:rPr>
              <w:i w:val="0"/>
              <w:iCs w:val="0"/>
              <w:noProof/>
              <w:color w:val="auto"/>
            </w:rPr>
          </w:pPr>
          <w:hyperlink w:anchor="_Toc145064454" w:history="1">
            <w:r w:rsidR="00722F5A" w:rsidRPr="009A25F6">
              <w:rPr>
                <w:rStyle w:val="Hyperlink"/>
                <w:noProof/>
              </w:rPr>
              <w:t>Glossary</w:t>
            </w:r>
            <w:r w:rsidR="00722F5A">
              <w:rPr>
                <w:noProof/>
                <w:webHidden/>
              </w:rPr>
              <w:tab/>
            </w:r>
            <w:r w:rsidR="00722F5A">
              <w:rPr>
                <w:noProof/>
                <w:webHidden/>
              </w:rPr>
              <w:fldChar w:fldCharType="begin"/>
            </w:r>
            <w:r w:rsidR="00722F5A">
              <w:rPr>
                <w:noProof/>
                <w:webHidden/>
              </w:rPr>
              <w:instrText xml:space="preserve"> PAGEREF _Toc145064454 \h </w:instrText>
            </w:r>
            <w:r w:rsidR="00722F5A">
              <w:rPr>
                <w:noProof/>
                <w:webHidden/>
              </w:rPr>
            </w:r>
            <w:r w:rsidR="00722F5A">
              <w:rPr>
                <w:noProof/>
                <w:webHidden/>
              </w:rPr>
              <w:fldChar w:fldCharType="separate"/>
            </w:r>
            <w:r w:rsidR="00722F5A">
              <w:rPr>
                <w:noProof/>
                <w:webHidden/>
              </w:rPr>
              <w:t>5</w:t>
            </w:r>
            <w:r w:rsidR="00722F5A">
              <w:rPr>
                <w:noProof/>
                <w:webHidden/>
              </w:rPr>
              <w:fldChar w:fldCharType="end"/>
            </w:r>
          </w:hyperlink>
        </w:p>
        <w:p w14:paraId="53EBBFD7" w14:textId="7ECBFC0D" w:rsidR="00722F5A" w:rsidRDefault="0004311E">
          <w:pPr>
            <w:pStyle w:val="TOC1"/>
            <w:tabs>
              <w:tab w:val="right" w:leader="dot" w:pos="9016"/>
            </w:tabs>
            <w:rPr>
              <w:i w:val="0"/>
              <w:iCs w:val="0"/>
              <w:noProof/>
              <w:color w:val="auto"/>
            </w:rPr>
          </w:pPr>
          <w:hyperlink w:anchor="_Toc145064455" w:history="1">
            <w:r w:rsidR="00722F5A" w:rsidRPr="009A25F6">
              <w:rPr>
                <w:rStyle w:val="Hyperlink"/>
                <w:noProof/>
              </w:rPr>
              <w:t>References</w:t>
            </w:r>
            <w:r w:rsidR="00722F5A">
              <w:rPr>
                <w:noProof/>
                <w:webHidden/>
              </w:rPr>
              <w:tab/>
            </w:r>
            <w:r w:rsidR="00722F5A">
              <w:rPr>
                <w:noProof/>
                <w:webHidden/>
              </w:rPr>
              <w:fldChar w:fldCharType="begin"/>
            </w:r>
            <w:r w:rsidR="00722F5A">
              <w:rPr>
                <w:noProof/>
                <w:webHidden/>
              </w:rPr>
              <w:instrText xml:space="preserve"> PAGEREF _Toc145064455 \h </w:instrText>
            </w:r>
            <w:r w:rsidR="00722F5A">
              <w:rPr>
                <w:noProof/>
                <w:webHidden/>
              </w:rPr>
            </w:r>
            <w:r w:rsidR="00722F5A">
              <w:rPr>
                <w:noProof/>
                <w:webHidden/>
              </w:rPr>
              <w:fldChar w:fldCharType="separate"/>
            </w:r>
            <w:r w:rsidR="00722F5A">
              <w:rPr>
                <w:noProof/>
                <w:webHidden/>
              </w:rPr>
              <w:t>5</w:t>
            </w:r>
            <w:r w:rsidR="00722F5A">
              <w:rPr>
                <w:noProof/>
                <w:webHidden/>
              </w:rPr>
              <w:fldChar w:fldCharType="end"/>
            </w:r>
          </w:hyperlink>
        </w:p>
        <w:p w14:paraId="162B76E5" w14:textId="66C9552F" w:rsidR="00722F5A" w:rsidRDefault="0004311E">
          <w:pPr>
            <w:pStyle w:val="TOC1"/>
            <w:tabs>
              <w:tab w:val="right" w:leader="dot" w:pos="9016"/>
            </w:tabs>
            <w:rPr>
              <w:i w:val="0"/>
              <w:iCs w:val="0"/>
              <w:noProof/>
              <w:color w:val="auto"/>
            </w:rPr>
          </w:pPr>
          <w:hyperlink w:anchor="_Toc145064456" w:history="1">
            <w:r w:rsidR="00722F5A" w:rsidRPr="009A25F6">
              <w:rPr>
                <w:rStyle w:val="Hyperlink"/>
                <w:noProof/>
              </w:rPr>
              <w:t>Version History</w:t>
            </w:r>
            <w:r w:rsidR="00722F5A">
              <w:rPr>
                <w:noProof/>
                <w:webHidden/>
              </w:rPr>
              <w:tab/>
            </w:r>
            <w:r w:rsidR="00722F5A">
              <w:rPr>
                <w:noProof/>
                <w:webHidden/>
              </w:rPr>
              <w:fldChar w:fldCharType="begin"/>
            </w:r>
            <w:r w:rsidR="00722F5A">
              <w:rPr>
                <w:noProof/>
                <w:webHidden/>
              </w:rPr>
              <w:instrText xml:space="preserve"> PAGEREF _Toc145064456 \h </w:instrText>
            </w:r>
            <w:r w:rsidR="00722F5A">
              <w:rPr>
                <w:noProof/>
                <w:webHidden/>
              </w:rPr>
            </w:r>
            <w:r w:rsidR="00722F5A">
              <w:rPr>
                <w:noProof/>
                <w:webHidden/>
              </w:rPr>
              <w:fldChar w:fldCharType="separate"/>
            </w:r>
            <w:r w:rsidR="00722F5A">
              <w:rPr>
                <w:noProof/>
                <w:webHidden/>
              </w:rPr>
              <w:t>6</w:t>
            </w:r>
            <w:r w:rsidR="00722F5A">
              <w:rPr>
                <w:noProof/>
                <w:webHidden/>
              </w:rPr>
              <w:fldChar w:fldCharType="end"/>
            </w:r>
          </w:hyperlink>
        </w:p>
        <w:p w14:paraId="1C7CF63A" w14:textId="46C60141" w:rsidR="00722F5A" w:rsidRDefault="0004311E">
          <w:pPr>
            <w:pStyle w:val="TOC1"/>
            <w:tabs>
              <w:tab w:val="right" w:leader="dot" w:pos="9016"/>
            </w:tabs>
            <w:rPr>
              <w:i w:val="0"/>
              <w:iCs w:val="0"/>
              <w:noProof/>
              <w:color w:val="auto"/>
            </w:rPr>
          </w:pPr>
          <w:hyperlink w:anchor="_Toc145064457" w:history="1">
            <w:r w:rsidR="00722F5A" w:rsidRPr="009A25F6">
              <w:rPr>
                <w:rStyle w:val="Hyperlink"/>
                <w:noProof/>
              </w:rPr>
              <w:t>1. Responsible use of recycled water</w:t>
            </w:r>
            <w:r w:rsidR="00722F5A">
              <w:rPr>
                <w:noProof/>
                <w:webHidden/>
              </w:rPr>
              <w:tab/>
            </w:r>
            <w:r w:rsidR="00722F5A">
              <w:rPr>
                <w:noProof/>
                <w:webHidden/>
              </w:rPr>
              <w:fldChar w:fldCharType="begin"/>
            </w:r>
            <w:r w:rsidR="00722F5A">
              <w:rPr>
                <w:noProof/>
                <w:webHidden/>
              </w:rPr>
              <w:instrText xml:space="preserve"> PAGEREF _Toc145064457 \h </w:instrText>
            </w:r>
            <w:r w:rsidR="00722F5A">
              <w:rPr>
                <w:noProof/>
                <w:webHidden/>
              </w:rPr>
            </w:r>
            <w:r w:rsidR="00722F5A">
              <w:rPr>
                <w:noProof/>
                <w:webHidden/>
              </w:rPr>
              <w:fldChar w:fldCharType="separate"/>
            </w:r>
            <w:r w:rsidR="00722F5A">
              <w:rPr>
                <w:noProof/>
                <w:webHidden/>
              </w:rPr>
              <w:t>7</w:t>
            </w:r>
            <w:r w:rsidR="00722F5A">
              <w:rPr>
                <w:noProof/>
                <w:webHidden/>
              </w:rPr>
              <w:fldChar w:fldCharType="end"/>
            </w:r>
          </w:hyperlink>
        </w:p>
        <w:p w14:paraId="00FECA0B" w14:textId="0B5FE5E8" w:rsidR="00722F5A" w:rsidRDefault="0004311E">
          <w:pPr>
            <w:pStyle w:val="TOC1"/>
            <w:tabs>
              <w:tab w:val="right" w:leader="dot" w:pos="9016"/>
            </w:tabs>
            <w:rPr>
              <w:i w:val="0"/>
              <w:iCs w:val="0"/>
              <w:noProof/>
              <w:color w:val="auto"/>
            </w:rPr>
          </w:pPr>
          <w:hyperlink w:anchor="_Toc145064458" w:history="1">
            <w:r w:rsidR="00722F5A" w:rsidRPr="009A25F6">
              <w:rPr>
                <w:rStyle w:val="Hyperlink"/>
                <w:noProof/>
              </w:rPr>
              <w:t>2. Regulatory Requirements</w:t>
            </w:r>
            <w:r w:rsidR="00722F5A">
              <w:rPr>
                <w:noProof/>
                <w:webHidden/>
              </w:rPr>
              <w:tab/>
            </w:r>
            <w:r w:rsidR="00722F5A">
              <w:rPr>
                <w:noProof/>
                <w:webHidden/>
              </w:rPr>
              <w:fldChar w:fldCharType="begin"/>
            </w:r>
            <w:r w:rsidR="00722F5A">
              <w:rPr>
                <w:noProof/>
                <w:webHidden/>
              </w:rPr>
              <w:instrText xml:space="preserve"> PAGEREF _Toc145064458 \h </w:instrText>
            </w:r>
            <w:r w:rsidR="00722F5A">
              <w:rPr>
                <w:noProof/>
                <w:webHidden/>
              </w:rPr>
            </w:r>
            <w:r w:rsidR="00722F5A">
              <w:rPr>
                <w:noProof/>
                <w:webHidden/>
              </w:rPr>
              <w:fldChar w:fldCharType="separate"/>
            </w:r>
            <w:r w:rsidR="00722F5A">
              <w:rPr>
                <w:noProof/>
                <w:webHidden/>
              </w:rPr>
              <w:t>8</w:t>
            </w:r>
            <w:r w:rsidR="00722F5A">
              <w:rPr>
                <w:noProof/>
                <w:webHidden/>
              </w:rPr>
              <w:fldChar w:fldCharType="end"/>
            </w:r>
          </w:hyperlink>
        </w:p>
        <w:p w14:paraId="4999B999" w14:textId="3D9AA873" w:rsidR="00722F5A" w:rsidRDefault="0004311E">
          <w:pPr>
            <w:pStyle w:val="TOC1"/>
            <w:tabs>
              <w:tab w:val="right" w:leader="dot" w:pos="9016"/>
            </w:tabs>
            <w:rPr>
              <w:i w:val="0"/>
              <w:iCs w:val="0"/>
              <w:noProof/>
              <w:color w:val="auto"/>
            </w:rPr>
          </w:pPr>
          <w:hyperlink w:anchor="_Toc145064459" w:history="1">
            <w:r w:rsidR="00722F5A" w:rsidRPr="009A25F6">
              <w:rPr>
                <w:rStyle w:val="Hyperlink"/>
                <w:noProof/>
              </w:rPr>
              <w:t>3. Recycled water supply and use</w:t>
            </w:r>
            <w:r w:rsidR="00722F5A">
              <w:rPr>
                <w:noProof/>
                <w:webHidden/>
              </w:rPr>
              <w:tab/>
            </w:r>
            <w:r w:rsidR="00722F5A">
              <w:rPr>
                <w:noProof/>
                <w:webHidden/>
              </w:rPr>
              <w:fldChar w:fldCharType="begin"/>
            </w:r>
            <w:r w:rsidR="00722F5A">
              <w:rPr>
                <w:noProof/>
                <w:webHidden/>
              </w:rPr>
              <w:instrText xml:space="preserve"> PAGEREF _Toc145064459 \h </w:instrText>
            </w:r>
            <w:r w:rsidR="00722F5A">
              <w:rPr>
                <w:noProof/>
                <w:webHidden/>
              </w:rPr>
            </w:r>
            <w:r w:rsidR="00722F5A">
              <w:rPr>
                <w:noProof/>
                <w:webHidden/>
              </w:rPr>
              <w:fldChar w:fldCharType="separate"/>
            </w:r>
            <w:r w:rsidR="00722F5A">
              <w:rPr>
                <w:noProof/>
                <w:webHidden/>
              </w:rPr>
              <w:t>9</w:t>
            </w:r>
            <w:r w:rsidR="00722F5A">
              <w:rPr>
                <w:noProof/>
                <w:webHidden/>
              </w:rPr>
              <w:fldChar w:fldCharType="end"/>
            </w:r>
          </w:hyperlink>
        </w:p>
        <w:p w14:paraId="297205DD" w14:textId="5584C4DE" w:rsidR="00722F5A" w:rsidRDefault="0004311E">
          <w:pPr>
            <w:pStyle w:val="TOC1"/>
            <w:tabs>
              <w:tab w:val="right" w:leader="dot" w:pos="9016"/>
            </w:tabs>
            <w:rPr>
              <w:i w:val="0"/>
              <w:iCs w:val="0"/>
              <w:noProof/>
              <w:color w:val="auto"/>
            </w:rPr>
          </w:pPr>
          <w:hyperlink w:anchor="_Toc145064460" w:history="1">
            <w:r w:rsidR="00722F5A" w:rsidRPr="009A25F6">
              <w:rPr>
                <w:rStyle w:val="Hyperlink"/>
                <w:noProof/>
              </w:rPr>
              <w:t>4. Irrigation System</w:t>
            </w:r>
            <w:r w:rsidR="00722F5A">
              <w:rPr>
                <w:noProof/>
                <w:webHidden/>
              </w:rPr>
              <w:tab/>
            </w:r>
            <w:r w:rsidR="00722F5A">
              <w:rPr>
                <w:noProof/>
                <w:webHidden/>
              </w:rPr>
              <w:fldChar w:fldCharType="begin"/>
            </w:r>
            <w:r w:rsidR="00722F5A">
              <w:rPr>
                <w:noProof/>
                <w:webHidden/>
              </w:rPr>
              <w:instrText xml:space="preserve"> PAGEREF _Toc145064460 \h </w:instrText>
            </w:r>
            <w:r w:rsidR="00722F5A">
              <w:rPr>
                <w:noProof/>
                <w:webHidden/>
              </w:rPr>
            </w:r>
            <w:r w:rsidR="00722F5A">
              <w:rPr>
                <w:noProof/>
                <w:webHidden/>
              </w:rPr>
              <w:fldChar w:fldCharType="separate"/>
            </w:r>
            <w:r w:rsidR="00722F5A">
              <w:rPr>
                <w:noProof/>
                <w:webHidden/>
              </w:rPr>
              <w:t>9</w:t>
            </w:r>
            <w:r w:rsidR="00722F5A">
              <w:rPr>
                <w:noProof/>
                <w:webHidden/>
              </w:rPr>
              <w:fldChar w:fldCharType="end"/>
            </w:r>
          </w:hyperlink>
        </w:p>
        <w:p w14:paraId="1657C814" w14:textId="2735FF0B" w:rsidR="00722F5A" w:rsidRDefault="0004311E">
          <w:pPr>
            <w:pStyle w:val="TOC1"/>
            <w:tabs>
              <w:tab w:val="left" w:pos="440"/>
              <w:tab w:val="right" w:leader="dot" w:pos="9016"/>
            </w:tabs>
            <w:rPr>
              <w:i w:val="0"/>
              <w:iCs w:val="0"/>
              <w:noProof/>
              <w:color w:val="auto"/>
            </w:rPr>
          </w:pPr>
          <w:hyperlink w:anchor="_Toc145064461" w:history="1">
            <w:r w:rsidR="00722F5A" w:rsidRPr="009A25F6">
              <w:rPr>
                <w:rStyle w:val="Hyperlink"/>
                <w:noProof/>
              </w:rPr>
              <w:t>5.</w:t>
            </w:r>
            <w:r w:rsidR="00722F5A">
              <w:rPr>
                <w:i w:val="0"/>
                <w:iCs w:val="0"/>
                <w:noProof/>
                <w:color w:val="auto"/>
              </w:rPr>
              <w:t xml:space="preserve"> </w:t>
            </w:r>
            <w:r w:rsidR="00722F5A" w:rsidRPr="009A25F6">
              <w:rPr>
                <w:rStyle w:val="Hyperlink"/>
                <w:noProof/>
              </w:rPr>
              <w:t>Irrigated crops or vegetation</w:t>
            </w:r>
            <w:r w:rsidR="00722F5A">
              <w:rPr>
                <w:noProof/>
                <w:webHidden/>
              </w:rPr>
              <w:tab/>
            </w:r>
            <w:r w:rsidR="00722F5A">
              <w:rPr>
                <w:noProof/>
                <w:webHidden/>
              </w:rPr>
              <w:fldChar w:fldCharType="begin"/>
            </w:r>
            <w:r w:rsidR="00722F5A">
              <w:rPr>
                <w:noProof/>
                <w:webHidden/>
              </w:rPr>
              <w:instrText xml:space="preserve"> PAGEREF _Toc145064461 \h </w:instrText>
            </w:r>
            <w:r w:rsidR="00722F5A">
              <w:rPr>
                <w:noProof/>
                <w:webHidden/>
              </w:rPr>
            </w:r>
            <w:r w:rsidR="00722F5A">
              <w:rPr>
                <w:noProof/>
                <w:webHidden/>
              </w:rPr>
              <w:fldChar w:fldCharType="separate"/>
            </w:r>
            <w:r w:rsidR="00722F5A">
              <w:rPr>
                <w:noProof/>
                <w:webHidden/>
              </w:rPr>
              <w:t>10</w:t>
            </w:r>
            <w:r w:rsidR="00722F5A">
              <w:rPr>
                <w:noProof/>
                <w:webHidden/>
              </w:rPr>
              <w:fldChar w:fldCharType="end"/>
            </w:r>
          </w:hyperlink>
        </w:p>
        <w:p w14:paraId="40A3641C" w14:textId="7B6C7A82" w:rsidR="00722F5A" w:rsidRDefault="0004311E">
          <w:pPr>
            <w:pStyle w:val="TOC1"/>
            <w:tabs>
              <w:tab w:val="left" w:pos="440"/>
              <w:tab w:val="right" w:leader="dot" w:pos="9016"/>
            </w:tabs>
            <w:rPr>
              <w:i w:val="0"/>
              <w:iCs w:val="0"/>
              <w:noProof/>
              <w:color w:val="auto"/>
            </w:rPr>
          </w:pPr>
          <w:hyperlink w:anchor="_Toc145064462" w:history="1">
            <w:r w:rsidR="00722F5A" w:rsidRPr="009A25F6">
              <w:rPr>
                <w:rStyle w:val="Hyperlink"/>
                <w:noProof/>
              </w:rPr>
              <w:t>6.</w:t>
            </w:r>
            <w:r w:rsidR="00722F5A">
              <w:rPr>
                <w:i w:val="0"/>
                <w:iCs w:val="0"/>
                <w:noProof/>
                <w:color w:val="auto"/>
              </w:rPr>
              <w:t xml:space="preserve"> </w:t>
            </w:r>
            <w:r w:rsidR="00722F5A" w:rsidRPr="009A25F6">
              <w:rPr>
                <w:rStyle w:val="Hyperlink"/>
                <w:noProof/>
              </w:rPr>
              <w:t>Irrigation application</w:t>
            </w:r>
            <w:r w:rsidR="00722F5A">
              <w:rPr>
                <w:noProof/>
                <w:webHidden/>
              </w:rPr>
              <w:tab/>
            </w:r>
            <w:r w:rsidR="00722F5A">
              <w:rPr>
                <w:noProof/>
                <w:webHidden/>
              </w:rPr>
              <w:fldChar w:fldCharType="begin"/>
            </w:r>
            <w:r w:rsidR="00722F5A">
              <w:rPr>
                <w:noProof/>
                <w:webHidden/>
              </w:rPr>
              <w:instrText xml:space="preserve"> PAGEREF _Toc145064462 \h </w:instrText>
            </w:r>
            <w:r w:rsidR="00722F5A">
              <w:rPr>
                <w:noProof/>
                <w:webHidden/>
              </w:rPr>
            </w:r>
            <w:r w:rsidR="00722F5A">
              <w:rPr>
                <w:noProof/>
                <w:webHidden/>
              </w:rPr>
              <w:fldChar w:fldCharType="separate"/>
            </w:r>
            <w:r w:rsidR="00722F5A">
              <w:rPr>
                <w:noProof/>
                <w:webHidden/>
              </w:rPr>
              <w:t>10</w:t>
            </w:r>
            <w:r w:rsidR="00722F5A">
              <w:rPr>
                <w:noProof/>
                <w:webHidden/>
              </w:rPr>
              <w:fldChar w:fldCharType="end"/>
            </w:r>
          </w:hyperlink>
        </w:p>
        <w:p w14:paraId="57444C87" w14:textId="1DBF2156" w:rsidR="00722F5A" w:rsidRDefault="0004311E">
          <w:pPr>
            <w:pStyle w:val="TOC1"/>
            <w:tabs>
              <w:tab w:val="right" w:leader="dot" w:pos="9016"/>
            </w:tabs>
            <w:rPr>
              <w:i w:val="0"/>
              <w:iCs w:val="0"/>
              <w:noProof/>
              <w:color w:val="auto"/>
            </w:rPr>
          </w:pPr>
          <w:hyperlink w:anchor="_Toc145064463" w:history="1">
            <w:r w:rsidR="00722F5A" w:rsidRPr="009A25F6">
              <w:rPr>
                <w:rStyle w:val="Hyperlink"/>
                <w:noProof/>
              </w:rPr>
              <w:t>7. Hazard identification</w:t>
            </w:r>
            <w:r w:rsidR="00722F5A">
              <w:rPr>
                <w:noProof/>
                <w:webHidden/>
              </w:rPr>
              <w:tab/>
            </w:r>
            <w:r w:rsidR="00722F5A">
              <w:rPr>
                <w:noProof/>
                <w:webHidden/>
              </w:rPr>
              <w:fldChar w:fldCharType="begin"/>
            </w:r>
            <w:r w:rsidR="00722F5A">
              <w:rPr>
                <w:noProof/>
                <w:webHidden/>
              </w:rPr>
              <w:instrText xml:space="preserve"> PAGEREF _Toc145064463 \h </w:instrText>
            </w:r>
            <w:r w:rsidR="00722F5A">
              <w:rPr>
                <w:noProof/>
                <w:webHidden/>
              </w:rPr>
            </w:r>
            <w:r w:rsidR="00722F5A">
              <w:rPr>
                <w:noProof/>
                <w:webHidden/>
              </w:rPr>
              <w:fldChar w:fldCharType="separate"/>
            </w:r>
            <w:r w:rsidR="00722F5A">
              <w:rPr>
                <w:noProof/>
                <w:webHidden/>
              </w:rPr>
              <w:t>11</w:t>
            </w:r>
            <w:r w:rsidR="00722F5A">
              <w:rPr>
                <w:noProof/>
                <w:webHidden/>
              </w:rPr>
              <w:fldChar w:fldCharType="end"/>
            </w:r>
          </w:hyperlink>
        </w:p>
        <w:p w14:paraId="7238C662" w14:textId="1342559F" w:rsidR="00722F5A" w:rsidRDefault="0004311E">
          <w:pPr>
            <w:pStyle w:val="TOC1"/>
            <w:tabs>
              <w:tab w:val="right" w:leader="dot" w:pos="9016"/>
            </w:tabs>
            <w:rPr>
              <w:i w:val="0"/>
              <w:iCs w:val="0"/>
              <w:noProof/>
              <w:color w:val="auto"/>
            </w:rPr>
          </w:pPr>
          <w:hyperlink w:anchor="_Toc145064464" w:history="1">
            <w:r w:rsidR="00722F5A" w:rsidRPr="009A25F6">
              <w:rPr>
                <w:rStyle w:val="Hyperlink"/>
                <w:noProof/>
              </w:rPr>
              <w:t>8. Risk Management</w:t>
            </w:r>
            <w:r w:rsidR="00722F5A">
              <w:rPr>
                <w:noProof/>
                <w:webHidden/>
              </w:rPr>
              <w:tab/>
            </w:r>
            <w:r w:rsidR="00722F5A">
              <w:rPr>
                <w:noProof/>
                <w:webHidden/>
              </w:rPr>
              <w:fldChar w:fldCharType="begin"/>
            </w:r>
            <w:r w:rsidR="00722F5A">
              <w:rPr>
                <w:noProof/>
                <w:webHidden/>
              </w:rPr>
              <w:instrText xml:space="preserve"> PAGEREF _Toc145064464 \h </w:instrText>
            </w:r>
            <w:r w:rsidR="00722F5A">
              <w:rPr>
                <w:noProof/>
                <w:webHidden/>
              </w:rPr>
            </w:r>
            <w:r w:rsidR="00722F5A">
              <w:rPr>
                <w:noProof/>
                <w:webHidden/>
              </w:rPr>
              <w:fldChar w:fldCharType="separate"/>
            </w:r>
            <w:r w:rsidR="00722F5A">
              <w:rPr>
                <w:noProof/>
                <w:webHidden/>
              </w:rPr>
              <w:t>12</w:t>
            </w:r>
            <w:r w:rsidR="00722F5A">
              <w:rPr>
                <w:noProof/>
                <w:webHidden/>
              </w:rPr>
              <w:fldChar w:fldCharType="end"/>
            </w:r>
          </w:hyperlink>
        </w:p>
        <w:p w14:paraId="071F9AA9" w14:textId="3B2CB317" w:rsidR="00722F5A" w:rsidRDefault="0004311E">
          <w:pPr>
            <w:pStyle w:val="TOC1"/>
            <w:tabs>
              <w:tab w:val="right" w:leader="dot" w:pos="9016"/>
            </w:tabs>
            <w:rPr>
              <w:i w:val="0"/>
              <w:iCs w:val="0"/>
              <w:noProof/>
              <w:color w:val="auto"/>
            </w:rPr>
          </w:pPr>
          <w:hyperlink w:anchor="_Toc145064465" w:history="1">
            <w:r w:rsidR="00722F5A" w:rsidRPr="009A25F6">
              <w:rPr>
                <w:rStyle w:val="Hyperlink"/>
                <w:noProof/>
              </w:rPr>
              <w:t>9. Supporting Documents</w:t>
            </w:r>
            <w:r w:rsidR="00722F5A">
              <w:rPr>
                <w:noProof/>
                <w:webHidden/>
              </w:rPr>
              <w:tab/>
            </w:r>
            <w:r w:rsidR="00722F5A">
              <w:rPr>
                <w:noProof/>
                <w:webHidden/>
              </w:rPr>
              <w:fldChar w:fldCharType="begin"/>
            </w:r>
            <w:r w:rsidR="00722F5A">
              <w:rPr>
                <w:noProof/>
                <w:webHidden/>
              </w:rPr>
              <w:instrText xml:space="preserve"> PAGEREF _Toc145064465 \h </w:instrText>
            </w:r>
            <w:r w:rsidR="00722F5A">
              <w:rPr>
                <w:noProof/>
                <w:webHidden/>
              </w:rPr>
            </w:r>
            <w:r w:rsidR="00722F5A">
              <w:rPr>
                <w:noProof/>
                <w:webHidden/>
              </w:rPr>
              <w:fldChar w:fldCharType="separate"/>
            </w:r>
            <w:r w:rsidR="00722F5A">
              <w:rPr>
                <w:noProof/>
                <w:webHidden/>
              </w:rPr>
              <w:t>14</w:t>
            </w:r>
            <w:r w:rsidR="00722F5A">
              <w:rPr>
                <w:noProof/>
                <w:webHidden/>
              </w:rPr>
              <w:fldChar w:fldCharType="end"/>
            </w:r>
          </w:hyperlink>
        </w:p>
        <w:p w14:paraId="11956461" w14:textId="627CFF03" w:rsidR="001244A5" w:rsidRDefault="001244A5">
          <w:r w:rsidRPr="001244A5">
            <w:rPr>
              <w:b/>
              <w:bCs/>
              <w:noProof/>
              <w:sz w:val="24"/>
              <w:szCs w:val="24"/>
            </w:rPr>
            <w:fldChar w:fldCharType="end"/>
          </w:r>
        </w:p>
      </w:sdtContent>
    </w:sdt>
    <w:p w14:paraId="724D16B9" w14:textId="282E9FA4" w:rsidR="00DE07CA" w:rsidRDefault="00DE07CA">
      <w:pPr>
        <w:rPr>
          <w:caps/>
          <w:color w:val="FFFFFF" w:themeColor="background1"/>
          <w:spacing w:val="15"/>
          <w:sz w:val="22"/>
          <w:szCs w:val="22"/>
        </w:rPr>
      </w:pPr>
      <w:r>
        <w:br w:type="page"/>
      </w:r>
    </w:p>
    <w:p w14:paraId="60A5C55E" w14:textId="0FAD6DDE" w:rsidR="007202AA" w:rsidRPr="001244A5" w:rsidRDefault="007202AA" w:rsidP="00DA6799">
      <w:pPr>
        <w:pStyle w:val="Heading1"/>
        <w:rPr>
          <w:b/>
          <w:bCs/>
        </w:rPr>
      </w:pPr>
      <w:bookmarkStart w:id="0" w:name="_Toc145064450"/>
      <w:r w:rsidRPr="001244A5">
        <w:rPr>
          <w:b/>
          <w:bCs/>
        </w:rPr>
        <w:t>Template Info</w:t>
      </w:r>
      <w:r w:rsidR="005F2A20" w:rsidRPr="001244A5">
        <w:rPr>
          <w:b/>
          <w:bCs/>
        </w:rPr>
        <w:t>r</w:t>
      </w:r>
      <w:r w:rsidRPr="001244A5">
        <w:rPr>
          <w:b/>
          <w:bCs/>
        </w:rPr>
        <w:t>mation</w:t>
      </w:r>
      <w:bookmarkEnd w:id="0"/>
      <w:r w:rsidRPr="001244A5">
        <w:rPr>
          <w:b/>
          <w:bCs/>
        </w:rPr>
        <w:t xml:space="preserve"> </w:t>
      </w:r>
    </w:p>
    <w:p w14:paraId="3FA2F155" w14:textId="1F4AEEED" w:rsidR="00352DC2" w:rsidRPr="001244A5" w:rsidRDefault="007202AA" w:rsidP="007202AA">
      <w:pPr>
        <w:rPr>
          <w:color w:val="2F5496" w:themeColor="accent1" w:themeShade="BF"/>
          <w:sz w:val="24"/>
          <w:szCs w:val="24"/>
        </w:rPr>
      </w:pPr>
      <w:r w:rsidRPr="001244A5">
        <w:rPr>
          <w:color w:val="2F5496" w:themeColor="accent1" w:themeShade="BF"/>
          <w:sz w:val="24"/>
          <w:szCs w:val="24"/>
        </w:rPr>
        <w:t>T</w:t>
      </w:r>
      <w:r w:rsidR="009F3272" w:rsidRPr="001244A5">
        <w:rPr>
          <w:color w:val="2F5496" w:themeColor="accent1" w:themeShade="BF"/>
          <w:sz w:val="24"/>
          <w:szCs w:val="24"/>
        </w:rPr>
        <w:t>his</w:t>
      </w:r>
      <w:r w:rsidR="0093774F" w:rsidRPr="001244A5">
        <w:rPr>
          <w:color w:val="2F5496" w:themeColor="accent1" w:themeShade="BF"/>
          <w:sz w:val="24"/>
          <w:szCs w:val="24"/>
        </w:rPr>
        <w:t xml:space="preserve"> </w:t>
      </w:r>
      <w:r w:rsidRPr="001244A5">
        <w:rPr>
          <w:color w:val="2F5496" w:themeColor="accent1" w:themeShade="BF"/>
          <w:sz w:val="24"/>
          <w:szCs w:val="24"/>
        </w:rPr>
        <w:t xml:space="preserve">Risk Management Plan (RMP) </w:t>
      </w:r>
      <w:r w:rsidR="00657BEB" w:rsidRPr="001244A5">
        <w:rPr>
          <w:color w:val="2F5496" w:themeColor="accent1" w:themeShade="BF"/>
          <w:sz w:val="24"/>
          <w:szCs w:val="24"/>
        </w:rPr>
        <w:t xml:space="preserve">template </w:t>
      </w:r>
      <w:r w:rsidR="002B30C1" w:rsidRPr="001244A5">
        <w:rPr>
          <w:color w:val="2F5496" w:themeColor="accent1" w:themeShade="BF"/>
          <w:sz w:val="24"/>
          <w:szCs w:val="24"/>
        </w:rPr>
        <w:t>has been</w:t>
      </w:r>
      <w:r w:rsidRPr="001244A5">
        <w:rPr>
          <w:color w:val="2F5496" w:themeColor="accent1" w:themeShade="BF"/>
          <w:sz w:val="24"/>
          <w:szCs w:val="24"/>
        </w:rPr>
        <w:t xml:space="preserve"> created by the Wastewater Management team at</w:t>
      </w:r>
      <w:r w:rsidR="007E17C4" w:rsidRPr="001244A5">
        <w:rPr>
          <w:color w:val="2F5496" w:themeColor="accent1" w:themeShade="BF"/>
          <w:sz w:val="24"/>
          <w:szCs w:val="24"/>
        </w:rPr>
        <w:t xml:space="preserve"> the</w:t>
      </w:r>
      <w:r w:rsidRPr="001244A5">
        <w:rPr>
          <w:color w:val="2F5496" w:themeColor="accent1" w:themeShade="BF"/>
          <w:sz w:val="24"/>
          <w:szCs w:val="24"/>
        </w:rPr>
        <w:t xml:space="preserve"> Department for Health and Wellbeing (DHW) in South Australia. </w:t>
      </w:r>
      <w:r w:rsidR="00496256" w:rsidRPr="001244A5">
        <w:rPr>
          <w:color w:val="2F5496" w:themeColor="accent1" w:themeShade="BF"/>
          <w:sz w:val="24"/>
          <w:szCs w:val="24"/>
        </w:rPr>
        <w:t>The intent is to guide</w:t>
      </w:r>
      <w:r w:rsidR="009217B0" w:rsidRPr="001244A5">
        <w:rPr>
          <w:color w:val="2F5496" w:themeColor="accent1" w:themeShade="BF"/>
          <w:sz w:val="24"/>
          <w:szCs w:val="24"/>
        </w:rPr>
        <w:t xml:space="preserve"> the development of </w:t>
      </w:r>
      <w:r w:rsidR="00DF0EB0" w:rsidRPr="001244A5">
        <w:rPr>
          <w:color w:val="2F5496" w:themeColor="accent1" w:themeShade="BF"/>
          <w:sz w:val="24"/>
          <w:szCs w:val="24"/>
        </w:rPr>
        <w:t>a</w:t>
      </w:r>
      <w:r w:rsidR="00C547B2" w:rsidRPr="001244A5">
        <w:rPr>
          <w:color w:val="2F5496" w:themeColor="accent1" w:themeShade="BF"/>
          <w:sz w:val="24"/>
          <w:szCs w:val="24"/>
        </w:rPr>
        <w:t xml:space="preserve"> </w:t>
      </w:r>
      <w:r w:rsidR="00DB5F5E" w:rsidRPr="001244A5">
        <w:rPr>
          <w:color w:val="2F5496" w:themeColor="accent1" w:themeShade="BF"/>
          <w:sz w:val="24"/>
          <w:szCs w:val="24"/>
        </w:rPr>
        <w:t>RMP</w:t>
      </w:r>
      <w:r w:rsidR="002631E1" w:rsidRPr="001244A5">
        <w:rPr>
          <w:color w:val="2F5496" w:themeColor="accent1" w:themeShade="BF"/>
          <w:sz w:val="24"/>
          <w:szCs w:val="24"/>
        </w:rPr>
        <w:t xml:space="preserve"> </w:t>
      </w:r>
      <w:r w:rsidR="00966B74" w:rsidRPr="001244A5">
        <w:rPr>
          <w:color w:val="2F5496" w:themeColor="accent1" w:themeShade="BF"/>
          <w:sz w:val="24"/>
          <w:szCs w:val="24"/>
        </w:rPr>
        <w:t xml:space="preserve">describing </w:t>
      </w:r>
      <w:r w:rsidR="00D03963" w:rsidRPr="001244A5">
        <w:rPr>
          <w:color w:val="2F5496" w:themeColor="accent1" w:themeShade="BF"/>
          <w:sz w:val="24"/>
          <w:szCs w:val="24"/>
        </w:rPr>
        <w:t>the use of r</w:t>
      </w:r>
      <w:r w:rsidR="00C43CBF" w:rsidRPr="001244A5">
        <w:rPr>
          <w:color w:val="2F5496" w:themeColor="accent1" w:themeShade="BF"/>
          <w:sz w:val="24"/>
          <w:szCs w:val="24"/>
        </w:rPr>
        <w:t>ecycled water</w:t>
      </w:r>
      <w:r w:rsidR="00A71394" w:rsidRPr="001244A5">
        <w:rPr>
          <w:color w:val="2F5496" w:themeColor="accent1" w:themeShade="BF"/>
          <w:sz w:val="24"/>
          <w:szCs w:val="24"/>
        </w:rPr>
        <w:t xml:space="preserve"> supplied from a </w:t>
      </w:r>
      <w:r w:rsidR="001348EB" w:rsidRPr="001244A5">
        <w:rPr>
          <w:color w:val="2F5496" w:themeColor="accent1" w:themeShade="BF"/>
          <w:sz w:val="24"/>
          <w:szCs w:val="24"/>
        </w:rPr>
        <w:t>w</w:t>
      </w:r>
      <w:r w:rsidR="00A71394" w:rsidRPr="001244A5">
        <w:rPr>
          <w:color w:val="2F5496" w:themeColor="accent1" w:themeShade="BF"/>
          <w:sz w:val="24"/>
          <w:szCs w:val="24"/>
        </w:rPr>
        <w:t xml:space="preserve">astewater </w:t>
      </w:r>
      <w:r w:rsidR="001348EB" w:rsidRPr="001244A5">
        <w:rPr>
          <w:color w:val="2F5496" w:themeColor="accent1" w:themeShade="BF"/>
          <w:sz w:val="24"/>
          <w:szCs w:val="24"/>
        </w:rPr>
        <w:t>t</w:t>
      </w:r>
      <w:r w:rsidR="00A71394" w:rsidRPr="001244A5">
        <w:rPr>
          <w:color w:val="2F5496" w:themeColor="accent1" w:themeShade="BF"/>
          <w:sz w:val="24"/>
          <w:szCs w:val="24"/>
        </w:rPr>
        <w:t xml:space="preserve">reatment </w:t>
      </w:r>
      <w:r w:rsidR="001348EB" w:rsidRPr="001244A5">
        <w:rPr>
          <w:color w:val="2F5496" w:themeColor="accent1" w:themeShade="BF"/>
          <w:sz w:val="24"/>
          <w:szCs w:val="24"/>
        </w:rPr>
        <w:t>p</w:t>
      </w:r>
      <w:r w:rsidR="00A71394" w:rsidRPr="001244A5">
        <w:rPr>
          <w:color w:val="2F5496" w:themeColor="accent1" w:themeShade="BF"/>
          <w:sz w:val="24"/>
          <w:szCs w:val="24"/>
        </w:rPr>
        <w:t>lant (WWTP)</w:t>
      </w:r>
      <w:r w:rsidR="00D03963" w:rsidRPr="001244A5">
        <w:rPr>
          <w:color w:val="2F5496" w:themeColor="accent1" w:themeShade="BF"/>
          <w:sz w:val="24"/>
          <w:szCs w:val="24"/>
        </w:rPr>
        <w:t xml:space="preserve">. </w:t>
      </w:r>
      <w:r w:rsidR="00A71394" w:rsidRPr="001244A5">
        <w:rPr>
          <w:color w:val="2F5496" w:themeColor="accent1" w:themeShade="BF"/>
          <w:sz w:val="24"/>
          <w:szCs w:val="24"/>
        </w:rPr>
        <w:t xml:space="preserve"> </w:t>
      </w:r>
    </w:p>
    <w:p w14:paraId="12697129" w14:textId="16B951AD" w:rsidR="00A6798E" w:rsidRPr="001244A5" w:rsidRDefault="004C55C1" w:rsidP="007202AA">
      <w:pPr>
        <w:rPr>
          <w:color w:val="2F5496" w:themeColor="accent1" w:themeShade="BF"/>
          <w:sz w:val="24"/>
          <w:szCs w:val="24"/>
        </w:rPr>
      </w:pPr>
      <w:r w:rsidRPr="001244A5">
        <w:rPr>
          <w:color w:val="2F5496" w:themeColor="accent1" w:themeShade="BF"/>
          <w:sz w:val="24"/>
          <w:szCs w:val="24"/>
        </w:rPr>
        <w:t xml:space="preserve">The </w:t>
      </w:r>
      <w:r w:rsidR="00F13799" w:rsidRPr="001244A5">
        <w:rPr>
          <w:color w:val="2F5496" w:themeColor="accent1" w:themeShade="BF"/>
          <w:sz w:val="24"/>
          <w:szCs w:val="24"/>
        </w:rPr>
        <w:t xml:space="preserve">quality of recycled water depends on the level of treatment applied at the WWTP. When treated to a high </w:t>
      </w:r>
      <w:r w:rsidR="001366E8" w:rsidRPr="001244A5">
        <w:rPr>
          <w:color w:val="2F5496" w:themeColor="accent1" w:themeShade="BF"/>
          <w:sz w:val="24"/>
          <w:szCs w:val="24"/>
        </w:rPr>
        <w:t>standard, recycled</w:t>
      </w:r>
      <w:r w:rsidR="00F13799" w:rsidRPr="001244A5">
        <w:rPr>
          <w:color w:val="2F5496" w:themeColor="accent1" w:themeShade="BF"/>
          <w:sz w:val="24"/>
          <w:szCs w:val="24"/>
        </w:rPr>
        <w:t xml:space="preserve"> water can be safely used with minimal restrictions. Conversely, when lower quality recycled water is produced, the water contains more pathogens and requires end use restrictions to ensure that the public aren't exposed to the irrigated water.</w:t>
      </w:r>
    </w:p>
    <w:p w14:paraId="0260F8E5" w14:textId="1CCF289A" w:rsidR="00D03963" w:rsidRPr="001244A5" w:rsidRDefault="00D03963" w:rsidP="00D03963">
      <w:pPr>
        <w:rPr>
          <w:color w:val="2F5496" w:themeColor="accent1" w:themeShade="BF"/>
          <w:sz w:val="24"/>
          <w:szCs w:val="24"/>
        </w:rPr>
      </w:pPr>
      <w:r w:rsidRPr="001244A5">
        <w:rPr>
          <w:color w:val="2F5496" w:themeColor="accent1" w:themeShade="BF"/>
          <w:sz w:val="24"/>
          <w:szCs w:val="24"/>
        </w:rPr>
        <w:t xml:space="preserve">DHW approval is required for both the supply and the use of recycled water in line with the </w:t>
      </w:r>
      <w:hyperlink r:id="rId14" w:history="1">
        <w:r w:rsidRPr="001244A5">
          <w:rPr>
            <w:rStyle w:val="Hyperlink"/>
            <w:sz w:val="24"/>
            <w:szCs w:val="24"/>
          </w:rPr>
          <w:t>South Australian Public Health (Wastewater) Regulations 2013</w:t>
        </w:r>
      </w:hyperlink>
      <w:r w:rsidRPr="001244A5">
        <w:rPr>
          <w:color w:val="2F5496" w:themeColor="accent1" w:themeShade="BF"/>
          <w:sz w:val="24"/>
          <w:szCs w:val="24"/>
        </w:rPr>
        <w:t xml:space="preserve">. The supply approval is held by the owner of the WWTP or </w:t>
      </w:r>
      <w:r w:rsidR="001A47AD" w:rsidRPr="001244A5">
        <w:rPr>
          <w:color w:val="2F5496" w:themeColor="accent1" w:themeShade="BF"/>
          <w:sz w:val="24"/>
          <w:szCs w:val="24"/>
        </w:rPr>
        <w:t>Water Industry Entity (</w:t>
      </w:r>
      <w:r w:rsidRPr="001244A5">
        <w:rPr>
          <w:color w:val="2F5496" w:themeColor="accent1" w:themeShade="BF"/>
          <w:sz w:val="24"/>
          <w:szCs w:val="24"/>
        </w:rPr>
        <w:t>WIE</w:t>
      </w:r>
      <w:r w:rsidR="001A47AD" w:rsidRPr="001244A5">
        <w:rPr>
          <w:color w:val="2F5496" w:themeColor="accent1" w:themeShade="BF"/>
          <w:sz w:val="24"/>
          <w:szCs w:val="24"/>
        </w:rPr>
        <w:t>)</w:t>
      </w:r>
      <w:r w:rsidRPr="001244A5">
        <w:rPr>
          <w:color w:val="2F5496" w:themeColor="accent1" w:themeShade="BF"/>
          <w:sz w:val="24"/>
          <w:szCs w:val="24"/>
        </w:rPr>
        <w:t xml:space="preserve"> supplying recycled water, while the use approval is held by the owner of the land where recycled water is being used or by a responsible party who is managing the irrigation on behalf of the </w:t>
      </w:r>
      <w:r w:rsidR="001244A5" w:rsidRPr="001244A5">
        <w:rPr>
          <w:color w:val="2F5496" w:themeColor="accent1" w:themeShade="BF"/>
          <w:sz w:val="24"/>
          <w:szCs w:val="24"/>
        </w:rPr>
        <w:t>landowner</w:t>
      </w:r>
      <w:r w:rsidRPr="001244A5">
        <w:rPr>
          <w:color w:val="2F5496" w:themeColor="accent1" w:themeShade="BF"/>
          <w:sz w:val="24"/>
          <w:szCs w:val="24"/>
        </w:rPr>
        <w:t>.</w:t>
      </w:r>
    </w:p>
    <w:p w14:paraId="5D392090" w14:textId="77777777" w:rsidR="00D03963" w:rsidRPr="001244A5" w:rsidRDefault="00D03963" w:rsidP="00D03963">
      <w:pPr>
        <w:rPr>
          <w:color w:val="2F5496" w:themeColor="accent1" w:themeShade="BF"/>
          <w:sz w:val="24"/>
          <w:szCs w:val="24"/>
        </w:rPr>
      </w:pPr>
      <w:r w:rsidRPr="001244A5">
        <w:rPr>
          <w:color w:val="2F5496" w:themeColor="accent1" w:themeShade="BF"/>
          <w:sz w:val="24"/>
          <w:szCs w:val="24"/>
        </w:rPr>
        <w:t xml:space="preserve">To apply for a recycled water use approval, an application form and RMP are submitted to the Wastewater Management team at DHW.  </w:t>
      </w:r>
    </w:p>
    <w:p w14:paraId="77B11ECB" w14:textId="2EAF2A14" w:rsidR="005B2B2A" w:rsidRPr="001244A5" w:rsidRDefault="000E793A" w:rsidP="007202AA">
      <w:pPr>
        <w:rPr>
          <w:color w:val="2F5496" w:themeColor="accent1" w:themeShade="BF"/>
          <w:sz w:val="24"/>
          <w:szCs w:val="24"/>
        </w:rPr>
      </w:pPr>
      <w:r w:rsidRPr="001244A5">
        <w:rPr>
          <w:color w:val="2F5496" w:themeColor="accent1" w:themeShade="BF"/>
          <w:sz w:val="24"/>
          <w:szCs w:val="24"/>
        </w:rPr>
        <w:t xml:space="preserve">The </w:t>
      </w:r>
      <w:r w:rsidR="005A6303" w:rsidRPr="001244A5">
        <w:rPr>
          <w:color w:val="2F5496" w:themeColor="accent1" w:themeShade="BF"/>
          <w:sz w:val="24"/>
          <w:szCs w:val="24"/>
        </w:rPr>
        <w:t>RMP</w:t>
      </w:r>
      <w:r w:rsidR="00322758" w:rsidRPr="001244A5">
        <w:rPr>
          <w:color w:val="2F5496" w:themeColor="accent1" w:themeShade="BF"/>
          <w:sz w:val="24"/>
          <w:szCs w:val="24"/>
        </w:rPr>
        <w:t xml:space="preserve"> </w:t>
      </w:r>
      <w:r w:rsidR="005B2B2A" w:rsidRPr="001244A5">
        <w:rPr>
          <w:color w:val="2F5496" w:themeColor="accent1" w:themeShade="BF"/>
          <w:sz w:val="24"/>
          <w:szCs w:val="24"/>
        </w:rPr>
        <w:t>should be</w:t>
      </w:r>
      <w:r w:rsidR="005A6303" w:rsidRPr="001244A5">
        <w:rPr>
          <w:color w:val="2F5496" w:themeColor="accent1" w:themeShade="BF"/>
          <w:sz w:val="24"/>
          <w:szCs w:val="24"/>
        </w:rPr>
        <w:t xml:space="preserve"> </w:t>
      </w:r>
      <w:r w:rsidR="00604A29" w:rsidRPr="001244A5">
        <w:rPr>
          <w:color w:val="2F5496" w:themeColor="accent1" w:themeShade="BF"/>
          <w:sz w:val="24"/>
          <w:szCs w:val="24"/>
        </w:rPr>
        <w:t xml:space="preserve">well understood by the </w:t>
      </w:r>
      <w:r w:rsidR="001244A5" w:rsidRPr="001244A5">
        <w:rPr>
          <w:color w:val="2F5496" w:themeColor="accent1" w:themeShade="BF"/>
          <w:sz w:val="24"/>
          <w:szCs w:val="24"/>
        </w:rPr>
        <w:t>landowner</w:t>
      </w:r>
      <w:r w:rsidR="00977526" w:rsidRPr="001244A5">
        <w:rPr>
          <w:color w:val="2F5496" w:themeColor="accent1" w:themeShade="BF"/>
          <w:sz w:val="24"/>
          <w:szCs w:val="24"/>
        </w:rPr>
        <w:t xml:space="preserve"> of the irrigation area</w:t>
      </w:r>
      <w:r w:rsidR="00012DA7" w:rsidRPr="001244A5">
        <w:rPr>
          <w:color w:val="2F5496" w:themeColor="accent1" w:themeShade="BF"/>
          <w:sz w:val="24"/>
          <w:szCs w:val="24"/>
        </w:rPr>
        <w:t>,</w:t>
      </w:r>
      <w:r w:rsidR="00977526" w:rsidRPr="001244A5">
        <w:rPr>
          <w:color w:val="2F5496" w:themeColor="accent1" w:themeShade="BF"/>
          <w:sz w:val="24"/>
          <w:szCs w:val="24"/>
        </w:rPr>
        <w:t xml:space="preserve"> as well as </w:t>
      </w:r>
      <w:r w:rsidR="00B25D10" w:rsidRPr="001244A5">
        <w:rPr>
          <w:color w:val="2F5496" w:themeColor="accent1" w:themeShade="BF"/>
          <w:sz w:val="24"/>
          <w:szCs w:val="24"/>
        </w:rPr>
        <w:t>employees</w:t>
      </w:r>
      <w:r w:rsidR="009F504B" w:rsidRPr="001244A5">
        <w:rPr>
          <w:color w:val="2F5496" w:themeColor="accent1" w:themeShade="BF"/>
          <w:sz w:val="24"/>
          <w:szCs w:val="24"/>
        </w:rPr>
        <w:t>, volunteers or</w:t>
      </w:r>
      <w:r w:rsidR="00B25D10" w:rsidRPr="001244A5">
        <w:rPr>
          <w:color w:val="2F5496" w:themeColor="accent1" w:themeShade="BF"/>
          <w:sz w:val="24"/>
          <w:szCs w:val="24"/>
        </w:rPr>
        <w:t xml:space="preserve"> </w:t>
      </w:r>
      <w:r w:rsidR="00977526" w:rsidRPr="001244A5">
        <w:rPr>
          <w:color w:val="2F5496" w:themeColor="accent1" w:themeShade="BF"/>
          <w:sz w:val="24"/>
          <w:szCs w:val="24"/>
        </w:rPr>
        <w:t>contractor</w:t>
      </w:r>
      <w:r w:rsidR="4C679A1F" w:rsidRPr="001244A5">
        <w:rPr>
          <w:color w:val="2F5496" w:themeColor="accent1" w:themeShade="BF"/>
          <w:sz w:val="24"/>
          <w:szCs w:val="24"/>
        </w:rPr>
        <w:t>s</w:t>
      </w:r>
      <w:r w:rsidR="00977526" w:rsidRPr="001244A5">
        <w:rPr>
          <w:color w:val="2F5496" w:themeColor="accent1" w:themeShade="BF"/>
          <w:sz w:val="24"/>
          <w:szCs w:val="24"/>
        </w:rPr>
        <w:t xml:space="preserve"> </w:t>
      </w:r>
      <w:r w:rsidR="00B25D10" w:rsidRPr="001244A5">
        <w:rPr>
          <w:color w:val="2F5496" w:themeColor="accent1" w:themeShade="BF"/>
          <w:sz w:val="24"/>
          <w:szCs w:val="24"/>
        </w:rPr>
        <w:t xml:space="preserve">who </w:t>
      </w:r>
      <w:r w:rsidR="747C1848" w:rsidRPr="001244A5">
        <w:rPr>
          <w:color w:val="2F5496" w:themeColor="accent1" w:themeShade="BF"/>
          <w:sz w:val="24"/>
          <w:szCs w:val="24"/>
        </w:rPr>
        <w:t>operate the irrigation system or</w:t>
      </w:r>
      <w:r w:rsidR="00B25D10" w:rsidRPr="001244A5">
        <w:rPr>
          <w:color w:val="2F5496" w:themeColor="accent1" w:themeShade="BF"/>
          <w:sz w:val="24"/>
          <w:szCs w:val="24"/>
        </w:rPr>
        <w:t xml:space="preserve"> work on </w:t>
      </w:r>
      <w:r w:rsidR="00A92BC3" w:rsidRPr="001244A5">
        <w:rPr>
          <w:color w:val="2F5496" w:themeColor="accent1" w:themeShade="BF"/>
          <w:sz w:val="24"/>
          <w:szCs w:val="24"/>
        </w:rPr>
        <w:t xml:space="preserve">the irrigation site. </w:t>
      </w:r>
    </w:p>
    <w:p w14:paraId="3905FFD8" w14:textId="7DF94987" w:rsidR="00212D86" w:rsidRPr="001244A5" w:rsidRDefault="005B7F29" w:rsidP="007202AA">
      <w:pPr>
        <w:rPr>
          <w:color w:val="2F5496" w:themeColor="accent1" w:themeShade="BF"/>
          <w:sz w:val="24"/>
          <w:szCs w:val="24"/>
        </w:rPr>
      </w:pPr>
      <w:r w:rsidRPr="001244A5">
        <w:rPr>
          <w:color w:val="2F5496" w:themeColor="accent1" w:themeShade="BF"/>
          <w:sz w:val="24"/>
          <w:szCs w:val="24"/>
        </w:rPr>
        <w:t xml:space="preserve">The </w:t>
      </w:r>
      <w:r w:rsidR="005826FF" w:rsidRPr="001244A5">
        <w:rPr>
          <w:color w:val="2F5496" w:themeColor="accent1" w:themeShade="BF"/>
          <w:sz w:val="24"/>
          <w:szCs w:val="24"/>
        </w:rPr>
        <w:t xml:space="preserve">RMP should be reviewed </w:t>
      </w:r>
      <w:r w:rsidR="003A2426" w:rsidRPr="001244A5">
        <w:rPr>
          <w:color w:val="2F5496" w:themeColor="accent1" w:themeShade="BF"/>
          <w:sz w:val="24"/>
          <w:szCs w:val="24"/>
        </w:rPr>
        <w:t xml:space="preserve">every </w:t>
      </w:r>
      <w:r w:rsidR="001244A5">
        <w:rPr>
          <w:color w:val="2F5496" w:themeColor="accent1" w:themeShade="BF"/>
          <w:sz w:val="24"/>
          <w:szCs w:val="24"/>
        </w:rPr>
        <w:t>two</w:t>
      </w:r>
      <w:r w:rsidR="003A2426" w:rsidRPr="001244A5">
        <w:rPr>
          <w:color w:val="2F5496" w:themeColor="accent1" w:themeShade="BF"/>
          <w:sz w:val="24"/>
          <w:szCs w:val="24"/>
        </w:rPr>
        <w:t xml:space="preserve"> years</w:t>
      </w:r>
      <w:r w:rsidR="005826FF" w:rsidRPr="001244A5">
        <w:rPr>
          <w:color w:val="2F5496" w:themeColor="accent1" w:themeShade="BF"/>
          <w:sz w:val="24"/>
          <w:szCs w:val="24"/>
        </w:rPr>
        <w:t xml:space="preserve"> and updated </w:t>
      </w:r>
      <w:r w:rsidR="00212D86" w:rsidRPr="001244A5">
        <w:rPr>
          <w:color w:val="2F5496" w:themeColor="accent1" w:themeShade="BF"/>
          <w:sz w:val="24"/>
          <w:szCs w:val="24"/>
        </w:rPr>
        <w:t>when changes occur. Changes to the</w:t>
      </w:r>
      <w:r w:rsidR="00D24FD1" w:rsidRPr="001244A5">
        <w:rPr>
          <w:color w:val="2F5496" w:themeColor="accent1" w:themeShade="BF"/>
          <w:sz w:val="24"/>
          <w:szCs w:val="24"/>
        </w:rPr>
        <w:t xml:space="preserve"> area irrigated, the method of application</w:t>
      </w:r>
      <w:r w:rsidR="00317A62" w:rsidRPr="001244A5">
        <w:rPr>
          <w:color w:val="2F5496" w:themeColor="accent1" w:themeShade="BF"/>
          <w:sz w:val="24"/>
          <w:szCs w:val="24"/>
        </w:rPr>
        <w:t>, the location of</w:t>
      </w:r>
      <w:r w:rsidR="00212D86" w:rsidRPr="001244A5">
        <w:rPr>
          <w:color w:val="2F5496" w:themeColor="accent1" w:themeShade="BF"/>
          <w:sz w:val="24"/>
          <w:szCs w:val="24"/>
        </w:rPr>
        <w:t xml:space="preserve"> </w:t>
      </w:r>
      <w:r w:rsidR="00A92BC3" w:rsidRPr="001244A5">
        <w:rPr>
          <w:color w:val="2F5496" w:themeColor="accent1" w:themeShade="BF"/>
          <w:sz w:val="24"/>
          <w:szCs w:val="24"/>
        </w:rPr>
        <w:t>irrigation area,</w:t>
      </w:r>
      <w:r w:rsidR="002C5137" w:rsidRPr="001244A5">
        <w:rPr>
          <w:color w:val="2F5496" w:themeColor="accent1" w:themeShade="BF"/>
          <w:sz w:val="24"/>
          <w:szCs w:val="24"/>
        </w:rPr>
        <w:t xml:space="preserve"> the irrigated vegetation type</w:t>
      </w:r>
      <w:r w:rsidR="005F2C7A" w:rsidRPr="001244A5">
        <w:rPr>
          <w:color w:val="2F5496" w:themeColor="accent1" w:themeShade="BF"/>
          <w:sz w:val="24"/>
          <w:szCs w:val="24"/>
        </w:rPr>
        <w:t xml:space="preserve"> </w:t>
      </w:r>
      <w:r w:rsidR="002874A8" w:rsidRPr="001244A5">
        <w:rPr>
          <w:color w:val="2F5496" w:themeColor="accent1" w:themeShade="BF"/>
          <w:sz w:val="24"/>
          <w:szCs w:val="24"/>
        </w:rPr>
        <w:t>or</w:t>
      </w:r>
      <w:r w:rsidR="00CE2B84" w:rsidRPr="001244A5">
        <w:rPr>
          <w:color w:val="2F5496" w:themeColor="accent1" w:themeShade="BF"/>
          <w:sz w:val="24"/>
          <w:szCs w:val="24"/>
        </w:rPr>
        <w:t xml:space="preserve"> to the </w:t>
      </w:r>
      <w:r w:rsidR="00906E69" w:rsidRPr="001244A5">
        <w:rPr>
          <w:color w:val="2F5496" w:themeColor="accent1" w:themeShade="BF"/>
          <w:sz w:val="24"/>
          <w:szCs w:val="24"/>
        </w:rPr>
        <w:t>preventative measures listed in the RMP</w:t>
      </w:r>
      <w:r w:rsidR="00EF779A" w:rsidRPr="001244A5">
        <w:rPr>
          <w:color w:val="2F5496" w:themeColor="accent1" w:themeShade="BF"/>
          <w:sz w:val="24"/>
          <w:szCs w:val="24"/>
        </w:rPr>
        <w:t xml:space="preserve"> </w:t>
      </w:r>
      <w:r w:rsidR="00212D86" w:rsidRPr="001244A5">
        <w:rPr>
          <w:color w:val="2F5496" w:themeColor="accent1" w:themeShade="BF"/>
          <w:sz w:val="24"/>
          <w:szCs w:val="24"/>
        </w:rPr>
        <w:t xml:space="preserve">must be approved by DHW prior to taking place. </w:t>
      </w:r>
    </w:p>
    <w:p w14:paraId="57B342B3" w14:textId="77777777" w:rsidR="001244A5" w:rsidRDefault="00E3175C" w:rsidP="001244A5">
      <w:pPr>
        <w:rPr>
          <w:color w:val="2F5496" w:themeColor="accent1" w:themeShade="BF"/>
          <w:sz w:val="24"/>
          <w:szCs w:val="24"/>
        </w:rPr>
      </w:pPr>
      <w:r w:rsidRPr="001244A5">
        <w:rPr>
          <w:color w:val="2F5496" w:themeColor="accent1" w:themeShade="BF"/>
          <w:sz w:val="24"/>
          <w:szCs w:val="24"/>
        </w:rPr>
        <w:fldChar w:fldCharType="begin"/>
      </w:r>
      <w:r w:rsidRPr="001244A5">
        <w:rPr>
          <w:color w:val="2F5496" w:themeColor="accent1" w:themeShade="BF"/>
          <w:sz w:val="24"/>
          <w:szCs w:val="24"/>
        </w:rPr>
        <w:instrText xml:space="preserve"> REF _Ref138761563 \h </w:instrText>
      </w:r>
      <w:r w:rsidR="001244A5">
        <w:rPr>
          <w:color w:val="2F5496" w:themeColor="accent1" w:themeShade="BF"/>
          <w:sz w:val="24"/>
          <w:szCs w:val="24"/>
        </w:rPr>
        <w:instrText xml:space="preserve"> \* MERGEFORMAT </w:instrText>
      </w:r>
      <w:r w:rsidRPr="001244A5">
        <w:rPr>
          <w:color w:val="2F5496" w:themeColor="accent1" w:themeShade="BF"/>
          <w:sz w:val="24"/>
          <w:szCs w:val="24"/>
        </w:rPr>
      </w:r>
      <w:r w:rsidRPr="001244A5">
        <w:rPr>
          <w:color w:val="2F5496" w:themeColor="accent1" w:themeShade="BF"/>
          <w:sz w:val="24"/>
          <w:szCs w:val="24"/>
        </w:rPr>
        <w:fldChar w:fldCharType="separate"/>
      </w:r>
      <w:r w:rsidR="00DA6799" w:rsidRPr="001244A5">
        <w:rPr>
          <w:color w:val="2F5496" w:themeColor="accent1" w:themeShade="BF"/>
          <w:sz w:val="24"/>
          <w:szCs w:val="24"/>
        </w:rPr>
        <w:t xml:space="preserve">Table </w:t>
      </w:r>
      <w:r w:rsidR="00DA6799" w:rsidRPr="001244A5">
        <w:rPr>
          <w:noProof/>
          <w:color w:val="2F5496" w:themeColor="accent1" w:themeShade="BF"/>
          <w:sz w:val="24"/>
          <w:szCs w:val="24"/>
        </w:rPr>
        <w:t>1</w:t>
      </w:r>
      <w:r w:rsidRPr="001244A5">
        <w:rPr>
          <w:color w:val="2F5496" w:themeColor="accent1" w:themeShade="BF"/>
          <w:sz w:val="24"/>
          <w:szCs w:val="24"/>
        </w:rPr>
        <w:fldChar w:fldCharType="end"/>
      </w:r>
      <w:r w:rsidRPr="001244A5">
        <w:rPr>
          <w:color w:val="2F5496" w:themeColor="accent1" w:themeShade="BF"/>
          <w:sz w:val="24"/>
          <w:szCs w:val="24"/>
        </w:rPr>
        <w:t xml:space="preserve"> below provides a</w:t>
      </w:r>
      <w:r w:rsidR="00227178" w:rsidRPr="001244A5">
        <w:rPr>
          <w:color w:val="2F5496" w:themeColor="accent1" w:themeShade="BF"/>
          <w:sz w:val="24"/>
          <w:szCs w:val="24"/>
        </w:rPr>
        <w:t xml:space="preserve"> list</w:t>
      </w:r>
      <w:r w:rsidRPr="001244A5">
        <w:rPr>
          <w:color w:val="2F5496" w:themeColor="accent1" w:themeShade="BF"/>
          <w:sz w:val="24"/>
          <w:szCs w:val="24"/>
        </w:rPr>
        <w:t xml:space="preserve"> of the typical responsibilities of </w:t>
      </w:r>
      <w:r w:rsidR="00186338" w:rsidRPr="001244A5">
        <w:rPr>
          <w:color w:val="2F5496" w:themeColor="accent1" w:themeShade="BF"/>
          <w:sz w:val="24"/>
          <w:szCs w:val="24"/>
        </w:rPr>
        <w:t>a</w:t>
      </w:r>
      <w:r w:rsidRPr="001244A5">
        <w:rPr>
          <w:color w:val="2F5496" w:themeColor="accent1" w:themeShade="BF"/>
          <w:sz w:val="24"/>
          <w:szCs w:val="24"/>
        </w:rPr>
        <w:t xml:space="preserve"> recycled water supplier</w:t>
      </w:r>
      <w:r w:rsidR="006941EB" w:rsidRPr="001244A5">
        <w:rPr>
          <w:color w:val="2F5496" w:themeColor="accent1" w:themeShade="BF"/>
          <w:sz w:val="24"/>
          <w:szCs w:val="24"/>
        </w:rPr>
        <w:t xml:space="preserve"> </w:t>
      </w:r>
      <w:r w:rsidR="00846C98" w:rsidRPr="001244A5">
        <w:rPr>
          <w:color w:val="2F5496" w:themeColor="accent1" w:themeShade="BF"/>
          <w:sz w:val="24"/>
          <w:szCs w:val="24"/>
        </w:rPr>
        <w:t xml:space="preserve">compared </w:t>
      </w:r>
      <w:r w:rsidR="004F4FA1" w:rsidRPr="001244A5">
        <w:rPr>
          <w:color w:val="2F5496" w:themeColor="accent1" w:themeShade="BF"/>
          <w:sz w:val="24"/>
          <w:szCs w:val="24"/>
        </w:rPr>
        <w:t>with</w:t>
      </w:r>
      <w:r w:rsidR="00186338" w:rsidRPr="001244A5">
        <w:rPr>
          <w:color w:val="2F5496" w:themeColor="accent1" w:themeShade="BF"/>
          <w:sz w:val="24"/>
          <w:szCs w:val="24"/>
        </w:rPr>
        <w:t xml:space="preserve"> a recycled water</w:t>
      </w:r>
      <w:r w:rsidR="00846C98" w:rsidRPr="001244A5">
        <w:rPr>
          <w:color w:val="2F5496" w:themeColor="accent1" w:themeShade="BF"/>
          <w:sz w:val="24"/>
          <w:szCs w:val="24"/>
        </w:rPr>
        <w:t xml:space="preserve"> u</w:t>
      </w:r>
      <w:r w:rsidRPr="001244A5">
        <w:rPr>
          <w:color w:val="2F5496" w:themeColor="accent1" w:themeShade="BF"/>
          <w:sz w:val="24"/>
          <w:szCs w:val="24"/>
        </w:rPr>
        <w:t>ser</w:t>
      </w:r>
      <w:r w:rsidR="00846C98" w:rsidRPr="001244A5">
        <w:rPr>
          <w:color w:val="2F5496" w:themeColor="accent1" w:themeShade="BF"/>
          <w:sz w:val="24"/>
          <w:szCs w:val="24"/>
        </w:rPr>
        <w:t>/s</w:t>
      </w:r>
      <w:r w:rsidR="00892AD7" w:rsidRPr="001244A5">
        <w:rPr>
          <w:color w:val="2F5496" w:themeColor="accent1" w:themeShade="BF"/>
          <w:sz w:val="24"/>
          <w:szCs w:val="24"/>
        </w:rPr>
        <w:t xml:space="preserve">. These responsibilities should be covered in </w:t>
      </w:r>
      <w:r w:rsidR="00772340" w:rsidRPr="001244A5">
        <w:rPr>
          <w:color w:val="2F5496" w:themeColor="accent1" w:themeShade="BF"/>
          <w:sz w:val="24"/>
          <w:szCs w:val="24"/>
        </w:rPr>
        <w:t>a</w:t>
      </w:r>
      <w:r w:rsidR="00892AD7" w:rsidRPr="001244A5">
        <w:rPr>
          <w:color w:val="2F5496" w:themeColor="accent1" w:themeShade="BF"/>
          <w:sz w:val="24"/>
          <w:szCs w:val="24"/>
        </w:rPr>
        <w:t xml:space="preserve"> formal</w:t>
      </w:r>
      <w:r w:rsidR="00772340" w:rsidRPr="001244A5">
        <w:rPr>
          <w:color w:val="2F5496" w:themeColor="accent1" w:themeShade="BF"/>
          <w:sz w:val="24"/>
          <w:szCs w:val="24"/>
        </w:rPr>
        <w:t xml:space="preserve"> contract</w:t>
      </w:r>
      <w:r w:rsidR="00892AD7" w:rsidRPr="001244A5">
        <w:rPr>
          <w:color w:val="2F5496" w:themeColor="accent1" w:themeShade="BF"/>
          <w:sz w:val="24"/>
          <w:szCs w:val="24"/>
        </w:rPr>
        <w:t xml:space="preserve"> or agreement</w:t>
      </w:r>
      <w:r w:rsidR="00227178" w:rsidRPr="001244A5">
        <w:rPr>
          <w:color w:val="2F5496" w:themeColor="accent1" w:themeShade="BF"/>
          <w:sz w:val="24"/>
          <w:szCs w:val="24"/>
        </w:rPr>
        <w:t xml:space="preserve"> between the supplier and </w:t>
      </w:r>
      <w:r w:rsidR="00772340" w:rsidRPr="001244A5">
        <w:rPr>
          <w:color w:val="2F5496" w:themeColor="accent1" w:themeShade="BF"/>
          <w:sz w:val="24"/>
          <w:szCs w:val="24"/>
        </w:rPr>
        <w:t>the user</w:t>
      </w:r>
      <w:r w:rsidR="00B030F7" w:rsidRPr="001244A5">
        <w:rPr>
          <w:color w:val="2F5496" w:themeColor="accent1" w:themeShade="BF"/>
          <w:sz w:val="24"/>
          <w:szCs w:val="24"/>
        </w:rPr>
        <w:t xml:space="preserve"> so there is a clear </w:t>
      </w:r>
      <w:r w:rsidR="00A925F8" w:rsidRPr="001244A5">
        <w:rPr>
          <w:color w:val="2F5496" w:themeColor="accent1" w:themeShade="BF"/>
          <w:sz w:val="24"/>
          <w:szCs w:val="24"/>
        </w:rPr>
        <w:t xml:space="preserve">delegation between the two parties. </w:t>
      </w:r>
      <w:bookmarkStart w:id="1" w:name="_Ref138761563"/>
    </w:p>
    <w:p w14:paraId="2FEAB97E" w14:textId="32393501" w:rsidR="00E3175C" w:rsidRPr="001244A5" w:rsidRDefault="00E3175C" w:rsidP="001244A5">
      <w:pPr>
        <w:rPr>
          <w:b/>
          <w:bCs/>
          <w:color w:val="2F5496" w:themeColor="accent1" w:themeShade="BF"/>
          <w:sz w:val="24"/>
          <w:szCs w:val="24"/>
        </w:rPr>
      </w:pPr>
      <w:r w:rsidRPr="001244A5">
        <w:rPr>
          <w:b/>
          <w:bCs/>
          <w:sz w:val="24"/>
          <w:szCs w:val="24"/>
        </w:rPr>
        <w:t xml:space="preserve">Table </w:t>
      </w:r>
      <w:r w:rsidRPr="001244A5">
        <w:rPr>
          <w:b/>
          <w:bCs/>
          <w:sz w:val="24"/>
          <w:szCs w:val="24"/>
        </w:rPr>
        <w:fldChar w:fldCharType="begin"/>
      </w:r>
      <w:r w:rsidRPr="001244A5">
        <w:rPr>
          <w:b/>
          <w:bCs/>
          <w:sz w:val="24"/>
          <w:szCs w:val="24"/>
        </w:rPr>
        <w:instrText>SEQ Table \* ARABIC</w:instrText>
      </w:r>
      <w:r w:rsidRPr="001244A5">
        <w:rPr>
          <w:b/>
          <w:bCs/>
          <w:sz w:val="24"/>
          <w:szCs w:val="24"/>
        </w:rPr>
        <w:fldChar w:fldCharType="separate"/>
      </w:r>
      <w:r w:rsidR="00F06B55" w:rsidRPr="001244A5">
        <w:rPr>
          <w:b/>
          <w:bCs/>
          <w:noProof/>
          <w:sz w:val="24"/>
          <w:szCs w:val="24"/>
        </w:rPr>
        <w:t>1</w:t>
      </w:r>
      <w:r w:rsidRPr="001244A5">
        <w:rPr>
          <w:b/>
          <w:bCs/>
          <w:sz w:val="24"/>
          <w:szCs w:val="24"/>
        </w:rPr>
        <w:fldChar w:fldCharType="end"/>
      </w:r>
      <w:bookmarkEnd w:id="1"/>
      <w:r w:rsidRPr="001244A5">
        <w:rPr>
          <w:b/>
          <w:bCs/>
          <w:sz w:val="24"/>
          <w:szCs w:val="24"/>
        </w:rPr>
        <w:t>: Responsibilities of recycled water suppliers and users</w:t>
      </w:r>
    </w:p>
    <w:tbl>
      <w:tblPr>
        <w:tblStyle w:val="TableGrid"/>
        <w:tblW w:w="9214" w:type="dxa"/>
        <w:tblInd w:w="-147" w:type="dxa"/>
        <w:tblLook w:val="04A0" w:firstRow="1" w:lastRow="0" w:firstColumn="1" w:lastColumn="0" w:noHBand="0" w:noVBand="1"/>
      </w:tblPr>
      <w:tblGrid>
        <w:gridCol w:w="4566"/>
        <w:gridCol w:w="4648"/>
      </w:tblGrid>
      <w:tr w:rsidR="0099229B" w:rsidRPr="0099229B" w14:paraId="0F45CB17" w14:textId="77777777" w:rsidTr="0099229B">
        <w:trPr>
          <w:trHeight w:val="211"/>
        </w:trPr>
        <w:tc>
          <w:tcPr>
            <w:tcW w:w="4566" w:type="dxa"/>
            <w:shd w:val="clear" w:color="auto" w:fill="C8B7D3"/>
          </w:tcPr>
          <w:p w14:paraId="5ADAE034" w14:textId="5499215E" w:rsidR="001244A5" w:rsidRPr="0099229B" w:rsidRDefault="00E3175C" w:rsidP="0099229B">
            <w:pPr>
              <w:pStyle w:val="SAW-TableHeader"/>
              <w:rPr>
                <w:b/>
                <w:bCs/>
                <w:sz w:val="22"/>
                <w:szCs w:val="22"/>
              </w:rPr>
            </w:pPr>
            <w:r w:rsidRPr="0099229B">
              <w:rPr>
                <w:b/>
                <w:bCs/>
                <w:sz w:val="22"/>
                <w:szCs w:val="22"/>
              </w:rPr>
              <w:t>Recycled Water Supplier</w:t>
            </w:r>
          </w:p>
        </w:tc>
        <w:tc>
          <w:tcPr>
            <w:tcW w:w="4648" w:type="dxa"/>
            <w:shd w:val="clear" w:color="auto" w:fill="C8B7D3"/>
          </w:tcPr>
          <w:p w14:paraId="19D80508" w14:textId="2723B833" w:rsidR="00817942" w:rsidRPr="0099229B" w:rsidRDefault="00E3175C" w:rsidP="0099229B">
            <w:pPr>
              <w:pStyle w:val="SAW-TableHeader"/>
              <w:rPr>
                <w:b/>
                <w:bCs/>
                <w:sz w:val="22"/>
                <w:szCs w:val="22"/>
              </w:rPr>
            </w:pPr>
            <w:r w:rsidRPr="0099229B">
              <w:rPr>
                <w:b/>
                <w:bCs/>
                <w:sz w:val="22"/>
                <w:szCs w:val="22"/>
              </w:rPr>
              <w:t>Recycled Water User</w:t>
            </w:r>
          </w:p>
        </w:tc>
      </w:tr>
      <w:tr w:rsidR="0084703D" w:rsidRPr="001244A5" w14:paraId="7C63F3D3" w14:textId="77777777" w:rsidTr="00CF791C">
        <w:trPr>
          <w:trHeight w:val="746"/>
        </w:trPr>
        <w:tc>
          <w:tcPr>
            <w:tcW w:w="4566" w:type="dxa"/>
          </w:tcPr>
          <w:p w14:paraId="038CFA44" w14:textId="77777777" w:rsidR="00E3175C" w:rsidRPr="00817942" w:rsidRDefault="00E3175C" w:rsidP="00817942">
            <w:pPr>
              <w:pStyle w:val="TOC1"/>
            </w:pPr>
            <w:r w:rsidRPr="00817942">
              <w:t>Responsible for:</w:t>
            </w:r>
          </w:p>
          <w:p w14:paraId="5269AC10" w14:textId="3633D7FB" w:rsidR="00E3175C" w:rsidRPr="001244A5" w:rsidRDefault="00E3175C" w:rsidP="00817942">
            <w:pPr>
              <w:pStyle w:val="TOC1"/>
            </w:pPr>
            <w:r w:rsidRPr="001244A5">
              <w:t xml:space="preserve">Compliance with the DHW recycled water supply </w:t>
            </w:r>
            <w:r w:rsidR="00807FA5" w:rsidRPr="001244A5">
              <w:t>approval.</w:t>
            </w:r>
          </w:p>
          <w:p w14:paraId="3AFAC5D8" w14:textId="592BA057" w:rsidR="00E3175C" w:rsidRPr="001244A5" w:rsidRDefault="00E3175C" w:rsidP="00817942">
            <w:pPr>
              <w:pStyle w:val="TOC1"/>
            </w:pPr>
            <w:r w:rsidRPr="001244A5">
              <w:t>Ensuring that connected users have the appropriate regulatory approvals</w:t>
            </w:r>
            <w:r w:rsidR="00494ABA" w:rsidRPr="001244A5">
              <w:t xml:space="preserve"> (See</w:t>
            </w:r>
            <w:r w:rsidR="0038305D" w:rsidRPr="001244A5">
              <w:t xml:space="preserve"> the relevant Acts and </w:t>
            </w:r>
            <w:r w:rsidR="001B1BD4" w:rsidRPr="001244A5">
              <w:t>R</w:t>
            </w:r>
            <w:r w:rsidR="0038305D" w:rsidRPr="001244A5">
              <w:t>egulations in</w:t>
            </w:r>
            <w:r w:rsidR="00494ABA" w:rsidRPr="001244A5">
              <w:t xml:space="preserve"> </w:t>
            </w:r>
            <w:r w:rsidR="00536356" w:rsidRPr="001244A5">
              <w:fldChar w:fldCharType="begin"/>
            </w:r>
            <w:r w:rsidR="00536356" w:rsidRPr="001244A5">
              <w:instrText xml:space="preserve"> REF _Ref138158631 \h </w:instrText>
            </w:r>
            <w:r w:rsidR="001244A5">
              <w:instrText xml:space="preserve"> \* MERGEFORMAT </w:instrText>
            </w:r>
            <w:r w:rsidR="00536356" w:rsidRPr="001244A5">
              <w:fldChar w:fldCharType="separate"/>
            </w:r>
            <w:r w:rsidR="00DA6799" w:rsidRPr="001244A5">
              <w:t xml:space="preserve">Table </w:t>
            </w:r>
            <w:r w:rsidR="00DA6799" w:rsidRPr="001244A5">
              <w:rPr>
                <w:noProof/>
              </w:rPr>
              <w:t>5</w:t>
            </w:r>
            <w:r w:rsidR="00536356" w:rsidRPr="001244A5">
              <w:fldChar w:fldCharType="end"/>
            </w:r>
            <w:r w:rsidR="00536356" w:rsidRPr="001244A5">
              <w:t xml:space="preserve">) </w:t>
            </w:r>
            <w:r w:rsidRPr="001244A5">
              <w:t>in place before supplying recycled water.</w:t>
            </w:r>
          </w:p>
          <w:p w14:paraId="4184B5C0" w14:textId="51BED396" w:rsidR="00E3175C" w:rsidRPr="001244A5" w:rsidRDefault="00F57F77" w:rsidP="00817942">
            <w:pPr>
              <w:pStyle w:val="TOC1"/>
            </w:pPr>
            <w:r w:rsidRPr="001244A5">
              <w:t>Notifying</w:t>
            </w:r>
            <w:r w:rsidR="00E3175C" w:rsidRPr="001244A5">
              <w:t xml:space="preserve"> DH</w:t>
            </w:r>
            <w:r w:rsidR="00945162" w:rsidRPr="001244A5">
              <w:t>W</w:t>
            </w:r>
            <w:r w:rsidR="00E3175C" w:rsidRPr="001244A5">
              <w:t xml:space="preserve"> and connected users when there </w:t>
            </w:r>
            <w:r w:rsidR="006A62B5" w:rsidRPr="001244A5">
              <w:t>are</w:t>
            </w:r>
            <w:r w:rsidR="00E3175C" w:rsidRPr="001244A5">
              <w:t xml:space="preserve"> incidents or emergenc</w:t>
            </w:r>
            <w:r w:rsidR="006A62B5" w:rsidRPr="001244A5">
              <w:t>ies</w:t>
            </w:r>
            <w:r w:rsidR="00E3175C" w:rsidRPr="001244A5">
              <w:t xml:space="preserve"> at the WWTP or network that present a health risk</w:t>
            </w:r>
            <w:r w:rsidR="001B1BD4" w:rsidRPr="001244A5">
              <w:t>.</w:t>
            </w:r>
          </w:p>
          <w:p w14:paraId="1B3D6F21" w14:textId="5FF74C51" w:rsidR="00E3175C" w:rsidRPr="001244A5" w:rsidRDefault="00E3175C" w:rsidP="00817942">
            <w:pPr>
              <w:pStyle w:val="TOC1"/>
            </w:pPr>
            <w:r w:rsidRPr="001244A5">
              <w:t xml:space="preserve">Routine sampling of recycled water </w:t>
            </w:r>
            <w:r w:rsidR="00100EF4" w:rsidRPr="001244A5">
              <w:t>for quality</w:t>
            </w:r>
            <w:r w:rsidRPr="001244A5">
              <w:t xml:space="preserve"> </w:t>
            </w:r>
            <w:r w:rsidR="00123084" w:rsidRPr="001244A5">
              <w:t>analysis,</w:t>
            </w:r>
            <w:r w:rsidRPr="001244A5">
              <w:t xml:space="preserve"> and provision of the results to connected users.</w:t>
            </w:r>
          </w:p>
          <w:p w14:paraId="1EDCF971" w14:textId="539F984E" w:rsidR="00E3175C" w:rsidRPr="001244A5" w:rsidRDefault="00297E0B" w:rsidP="00817942">
            <w:pPr>
              <w:pStyle w:val="TOC1"/>
            </w:pPr>
            <w:r w:rsidRPr="001244A5">
              <w:t>Development</w:t>
            </w:r>
            <w:r w:rsidR="00123084" w:rsidRPr="001244A5">
              <w:t xml:space="preserve"> and implementation of</w:t>
            </w:r>
            <w:r w:rsidR="00E3175C" w:rsidRPr="001244A5">
              <w:t xml:space="preserve"> the supply RMP</w:t>
            </w:r>
            <w:r w:rsidR="001B1BD4" w:rsidRPr="001244A5">
              <w:t>.</w:t>
            </w:r>
          </w:p>
        </w:tc>
        <w:tc>
          <w:tcPr>
            <w:tcW w:w="4648" w:type="dxa"/>
          </w:tcPr>
          <w:p w14:paraId="1E5A1D39" w14:textId="77777777" w:rsidR="00E3175C" w:rsidRPr="001244A5" w:rsidRDefault="00E3175C" w:rsidP="00817942">
            <w:pPr>
              <w:pStyle w:val="TOC1"/>
            </w:pPr>
            <w:r w:rsidRPr="001244A5">
              <w:t>Responsible for:</w:t>
            </w:r>
          </w:p>
          <w:p w14:paraId="021FDDE4" w14:textId="1D348F16" w:rsidR="00E3175C" w:rsidRPr="001244A5" w:rsidRDefault="00E3175C" w:rsidP="00817942">
            <w:pPr>
              <w:pStyle w:val="TOC1"/>
            </w:pPr>
            <w:r w:rsidRPr="001244A5">
              <w:t>Compliance with DHW recycled water use approval</w:t>
            </w:r>
            <w:r w:rsidR="003B2692" w:rsidRPr="001244A5">
              <w:t>.</w:t>
            </w:r>
          </w:p>
          <w:p w14:paraId="1B902090" w14:textId="5615CBB4" w:rsidR="00E3175C" w:rsidRPr="001244A5" w:rsidRDefault="00E3175C" w:rsidP="00817942">
            <w:pPr>
              <w:pStyle w:val="TOC1"/>
            </w:pPr>
            <w:r w:rsidRPr="001244A5">
              <w:t>Maintenance and operation of the irrigation system</w:t>
            </w:r>
            <w:r w:rsidR="003B2692" w:rsidRPr="001244A5">
              <w:t>.</w:t>
            </w:r>
          </w:p>
          <w:p w14:paraId="033DF8A7" w14:textId="5A300D9C" w:rsidR="00E3175C" w:rsidRPr="001244A5" w:rsidRDefault="00047568" w:rsidP="00817942">
            <w:pPr>
              <w:pStyle w:val="TOC1"/>
            </w:pPr>
            <w:r w:rsidRPr="001244A5">
              <w:t>S</w:t>
            </w:r>
            <w:r w:rsidR="00E3175C" w:rsidRPr="001244A5">
              <w:t>ustainable management of the land and crops irrigated</w:t>
            </w:r>
            <w:r w:rsidRPr="001244A5">
              <w:t>,</w:t>
            </w:r>
            <w:r w:rsidR="00E3175C" w:rsidRPr="001244A5">
              <w:t xml:space="preserve"> ensuring that the recycled water remains on the </w:t>
            </w:r>
            <w:r w:rsidRPr="001244A5">
              <w:t xml:space="preserve">approved </w:t>
            </w:r>
            <w:r w:rsidR="001B1BD4" w:rsidRPr="001244A5">
              <w:t xml:space="preserve">irrigation </w:t>
            </w:r>
            <w:r w:rsidR="00E3175C" w:rsidRPr="001244A5">
              <w:t>site and does not run</w:t>
            </w:r>
            <w:r w:rsidRPr="001244A5">
              <w:t>-</w:t>
            </w:r>
            <w:r w:rsidR="00E3175C" w:rsidRPr="001244A5">
              <w:t xml:space="preserve">off, </w:t>
            </w:r>
            <w:proofErr w:type="gramStart"/>
            <w:r w:rsidRPr="001244A5">
              <w:t>pool</w:t>
            </w:r>
            <w:proofErr w:type="gramEnd"/>
            <w:r w:rsidR="00E3175C" w:rsidRPr="001244A5">
              <w:t xml:space="preserve"> or drift</w:t>
            </w:r>
            <w:r w:rsidRPr="001244A5">
              <w:t xml:space="preserve"> via spray,</w:t>
            </w:r>
            <w:r w:rsidR="00E3175C" w:rsidRPr="001244A5">
              <w:t xml:space="preserve"> beyond the boundary. </w:t>
            </w:r>
          </w:p>
          <w:p w14:paraId="7B78DBF5" w14:textId="58A8272D" w:rsidR="00E3175C" w:rsidRPr="001244A5" w:rsidRDefault="00047568" w:rsidP="00817942">
            <w:pPr>
              <w:pStyle w:val="TOC1"/>
            </w:pPr>
            <w:r w:rsidRPr="001244A5">
              <w:t>Development an</w:t>
            </w:r>
            <w:r w:rsidR="000A3C71" w:rsidRPr="001244A5">
              <w:t xml:space="preserve">d </w:t>
            </w:r>
            <w:r w:rsidRPr="001244A5">
              <w:t>implementation</w:t>
            </w:r>
            <w:r w:rsidR="00E3175C" w:rsidRPr="001244A5">
              <w:t xml:space="preserve"> of the use RMP</w:t>
            </w:r>
            <w:r w:rsidR="000A3C71" w:rsidRPr="001244A5">
              <w:t>, ensuring</w:t>
            </w:r>
            <w:r w:rsidR="006631E6" w:rsidRPr="001244A5">
              <w:t xml:space="preserve"> that</w:t>
            </w:r>
            <w:r w:rsidR="00705C10" w:rsidRPr="001244A5">
              <w:t xml:space="preserve"> it remains up</w:t>
            </w:r>
            <w:r w:rsidR="00F97EB2" w:rsidRPr="001244A5">
              <w:t>-</w:t>
            </w:r>
            <w:r w:rsidR="00705C10" w:rsidRPr="001244A5">
              <w:t>to</w:t>
            </w:r>
            <w:r w:rsidR="00F97EB2" w:rsidRPr="001244A5">
              <w:t>-</w:t>
            </w:r>
            <w:r w:rsidR="00705C10" w:rsidRPr="001244A5">
              <w:t>date and reflective of the installed irrigation system</w:t>
            </w:r>
            <w:r w:rsidR="00DC123A" w:rsidRPr="001244A5">
              <w:t>.</w:t>
            </w:r>
          </w:p>
          <w:p w14:paraId="1F3DF219" w14:textId="3F3F088A" w:rsidR="00206674" w:rsidRPr="001244A5" w:rsidRDefault="00F91ECF" w:rsidP="00817942">
            <w:pPr>
              <w:pStyle w:val="TOC1"/>
            </w:pPr>
            <w:r w:rsidRPr="001244A5">
              <w:t>Educating</w:t>
            </w:r>
            <w:r w:rsidR="00E3175C" w:rsidRPr="001244A5">
              <w:t xml:space="preserve"> staff, contractors and visitors attending the irrigation site about recycled water risks and the WHS requirements </w:t>
            </w:r>
            <w:r w:rsidR="00CC28F4" w:rsidRPr="001244A5">
              <w:t>for</w:t>
            </w:r>
            <w:r w:rsidR="00E3175C" w:rsidRPr="001244A5">
              <w:t xml:space="preserve"> handling recycled water.</w:t>
            </w:r>
            <w:r w:rsidR="00705C10" w:rsidRPr="001244A5">
              <w:t xml:space="preserve"> </w:t>
            </w:r>
          </w:p>
          <w:p w14:paraId="47B4C12F" w14:textId="55404FB0" w:rsidR="00E3175C" w:rsidRPr="001244A5" w:rsidRDefault="00E3175C" w:rsidP="00817942">
            <w:pPr>
              <w:pStyle w:val="TOC1"/>
            </w:pPr>
            <w:r w:rsidRPr="001244A5">
              <w:t>Obtainment of any other regulatory approvals</w:t>
            </w:r>
            <w:r w:rsidR="00705C10" w:rsidRPr="001244A5">
              <w:t xml:space="preserve"> (PIRSA, OTR</w:t>
            </w:r>
            <w:r w:rsidR="00680BF2" w:rsidRPr="001244A5">
              <w:t>, DEW, EPA)</w:t>
            </w:r>
            <w:r w:rsidRPr="001244A5">
              <w:t xml:space="preserve"> that may be required for recycled water use. </w:t>
            </w:r>
          </w:p>
        </w:tc>
      </w:tr>
    </w:tbl>
    <w:p w14:paraId="5D26FA11" w14:textId="77777777" w:rsidR="00A46B48" w:rsidRDefault="00A46B48" w:rsidP="009E311D"/>
    <w:p w14:paraId="63CA2905" w14:textId="5567E1EB" w:rsidR="00FD5095" w:rsidRPr="001244A5" w:rsidRDefault="00AC41E8" w:rsidP="009E311D">
      <w:pPr>
        <w:pStyle w:val="Heading1"/>
        <w:rPr>
          <w:b/>
          <w:bCs/>
        </w:rPr>
      </w:pPr>
      <w:bookmarkStart w:id="2" w:name="_Toc145064451"/>
      <w:r w:rsidRPr="001244A5">
        <w:rPr>
          <w:b/>
          <w:bCs/>
        </w:rPr>
        <w:t>Template key</w:t>
      </w:r>
      <w:bookmarkEnd w:id="2"/>
    </w:p>
    <w:p w14:paraId="120FD411" w14:textId="6D4838EF" w:rsidR="006D107B" w:rsidRPr="001244A5" w:rsidRDefault="00CB02BC" w:rsidP="006D107B">
      <w:pPr>
        <w:rPr>
          <w:color w:val="2F5496" w:themeColor="accent1" w:themeShade="BF"/>
          <w:sz w:val="24"/>
          <w:szCs w:val="24"/>
        </w:rPr>
      </w:pPr>
      <w:r w:rsidRPr="001244A5">
        <w:rPr>
          <w:color w:val="2F5496" w:themeColor="accent1" w:themeShade="BF"/>
          <w:sz w:val="24"/>
          <w:szCs w:val="24"/>
        </w:rPr>
        <w:t xml:space="preserve">The </w:t>
      </w:r>
      <w:r w:rsidR="00A05236" w:rsidRPr="001244A5">
        <w:rPr>
          <w:color w:val="2F5496" w:themeColor="accent1" w:themeShade="BF"/>
          <w:sz w:val="24"/>
          <w:szCs w:val="24"/>
        </w:rPr>
        <w:t>formatting</w:t>
      </w:r>
      <w:r w:rsidR="001E1AA5" w:rsidRPr="001244A5">
        <w:rPr>
          <w:color w:val="2F5496" w:themeColor="accent1" w:themeShade="BF"/>
          <w:sz w:val="24"/>
          <w:szCs w:val="24"/>
        </w:rPr>
        <w:t>, font and</w:t>
      </w:r>
      <w:r w:rsidR="00A05236" w:rsidRPr="001244A5">
        <w:rPr>
          <w:color w:val="2F5496" w:themeColor="accent1" w:themeShade="BF"/>
          <w:sz w:val="24"/>
          <w:szCs w:val="24"/>
        </w:rPr>
        <w:t xml:space="preserve"> styles used throughout the RMP </w:t>
      </w:r>
      <w:r w:rsidRPr="001244A5">
        <w:rPr>
          <w:color w:val="2F5496" w:themeColor="accent1" w:themeShade="BF"/>
          <w:sz w:val="24"/>
          <w:szCs w:val="24"/>
        </w:rPr>
        <w:t>is a</w:t>
      </w:r>
      <w:r w:rsidR="00A05236" w:rsidRPr="001244A5">
        <w:rPr>
          <w:color w:val="2F5496" w:themeColor="accent1" w:themeShade="BF"/>
          <w:sz w:val="24"/>
          <w:szCs w:val="24"/>
        </w:rPr>
        <w:t xml:space="preserve"> guide only</w:t>
      </w:r>
      <w:r w:rsidR="001E1AA5" w:rsidRPr="001244A5">
        <w:rPr>
          <w:color w:val="2F5496" w:themeColor="accent1" w:themeShade="BF"/>
          <w:sz w:val="24"/>
          <w:szCs w:val="24"/>
        </w:rPr>
        <w:t xml:space="preserve"> and can be edited as needed. </w:t>
      </w:r>
    </w:p>
    <w:p w14:paraId="086C1F89" w14:textId="3868AA80" w:rsidR="00A46B48" w:rsidRPr="001244A5" w:rsidRDefault="00CB02BC" w:rsidP="006D107B">
      <w:pPr>
        <w:rPr>
          <w:color w:val="2F5496" w:themeColor="accent1" w:themeShade="BF"/>
          <w:sz w:val="24"/>
          <w:szCs w:val="24"/>
        </w:rPr>
      </w:pPr>
      <w:r w:rsidRPr="001244A5">
        <w:rPr>
          <w:color w:val="2F5496" w:themeColor="accent1" w:themeShade="BF"/>
          <w:sz w:val="24"/>
          <w:szCs w:val="24"/>
        </w:rPr>
        <w:t xml:space="preserve">All text that provides instructions or </w:t>
      </w:r>
      <w:r w:rsidR="00A46B48" w:rsidRPr="001244A5">
        <w:rPr>
          <w:color w:val="2F5496" w:themeColor="accent1" w:themeShade="BF"/>
          <w:sz w:val="24"/>
          <w:szCs w:val="24"/>
        </w:rPr>
        <w:t xml:space="preserve">guidance </w:t>
      </w:r>
      <w:r w:rsidR="00C87734" w:rsidRPr="001244A5">
        <w:rPr>
          <w:color w:val="2F5496" w:themeColor="accent1" w:themeShade="BF"/>
          <w:sz w:val="24"/>
          <w:szCs w:val="24"/>
        </w:rPr>
        <w:t>(blue text)</w:t>
      </w:r>
      <w:r w:rsidR="00A46B48" w:rsidRPr="001244A5">
        <w:rPr>
          <w:color w:val="2F5496" w:themeColor="accent1" w:themeShade="BF"/>
          <w:sz w:val="24"/>
          <w:szCs w:val="24"/>
        </w:rPr>
        <w:t xml:space="preserve"> </w:t>
      </w:r>
      <w:r w:rsidR="00DB6219" w:rsidRPr="001244A5">
        <w:rPr>
          <w:color w:val="2F5496" w:themeColor="accent1" w:themeShade="BF"/>
          <w:sz w:val="24"/>
          <w:szCs w:val="24"/>
        </w:rPr>
        <w:t>in the RMP</w:t>
      </w:r>
      <w:r w:rsidRPr="001244A5">
        <w:rPr>
          <w:color w:val="2F5496" w:themeColor="accent1" w:themeShade="BF"/>
          <w:sz w:val="24"/>
          <w:szCs w:val="24"/>
        </w:rPr>
        <w:t xml:space="preserve"> template should be removed</w:t>
      </w:r>
      <w:r w:rsidR="005F6969" w:rsidRPr="001244A5">
        <w:rPr>
          <w:color w:val="2F5496" w:themeColor="accent1" w:themeShade="BF"/>
          <w:sz w:val="24"/>
          <w:szCs w:val="24"/>
        </w:rPr>
        <w:t xml:space="preserve"> before the RMP is </w:t>
      </w:r>
      <w:r w:rsidR="00C87734" w:rsidRPr="001244A5">
        <w:rPr>
          <w:color w:val="2F5496" w:themeColor="accent1" w:themeShade="BF"/>
          <w:sz w:val="24"/>
          <w:szCs w:val="24"/>
        </w:rPr>
        <w:t xml:space="preserve">submitting the to DHW for review. </w:t>
      </w:r>
    </w:p>
    <w:p w14:paraId="7AACA58D" w14:textId="77777777" w:rsidR="003B4A57" w:rsidRPr="00817942" w:rsidRDefault="00DB6219" w:rsidP="003B4A57">
      <w:pPr>
        <w:rPr>
          <w:b/>
          <w:bCs/>
          <w:color w:val="2F5496" w:themeColor="accent1" w:themeShade="BF"/>
          <w:sz w:val="24"/>
          <w:szCs w:val="24"/>
        </w:rPr>
      </w:pPr>
      <w:r w:rsidRPr="001244A5">
        <w:rPr>
          <w:b/>
          <w:bCs/>
          <w:color w:val="2F5496" w:themeColor="accent1" w:themeShade="BF"/>
          <w:sz w:val="24"/>
          <w:szCs w:val="24"/>
        </w:rPr>
        <w:t>Legend:</w:t>
      </w:r>
      <w:r w:rsidR="003B4A57" w:rsidRPr="001244A5">
        <w:rPr>
          <w:rFonts w:cstheme="minorHAnsi"/>
          <w:sz w:val="24"/>
          <w:szCs w:val="24"/>
        </w:rPr>
        <w:t xml:space="preserve"> </w:t>
      </w:r>
    </w:p>
    <w:tbl>
      <w:tblPr>
        <w:tblStyle w:val="TableGrid"/>
        <w:tblpPr w:leftFromText="180" w:rightFromText="180" w:vertAnchor="text" w:horzAnchor="margin" w:tblpY="354"/>
        <w:tblW w:w="0" w:type="auto"/>
        <w:tblLook w:val="04A0" w:firstRow="1" w:lastRow="0" w:firstColumn="1" w:lastColumn="0" w:noHBand="0" w:noVBand="1"/>
      </w:tblPr>
      <w:tblGrid>
        <w:gridCol w:w="2830"/>
        <w:gridCol w:w="6186"/>
      </w:tblGrid>
      <w:tr w:rsidR="001244A5" w:rsidRPr="001244A5" w14:paraId="5A993BED" w14:textId="77777777" w:rsidTr="00817942">
        <w:tc>
          <w:tcPr>
            <w:tcW w:w="2830" w:type="dxa"/>
          </w:tcPr>
          <w:p w14:paraId="2C125B7F" w14:textId="77777777" w:rsidR="001244A5" w:rsidRPr="00371C92" w:rsidRDefault="001244A5" w:rsidP="00722F5A">
            <w:pPr>
              <w:rPr>
                <w:i/>
                <w:iCs/>
                <w:color w:val="2F5496" w:themeColor="accent1" w:themeShade="BF"/>
                <w:sz w:val="24"/>
                <w:szCs w:val="24"/>
              </w:rPr>
            </w:pPr>
            <w:r w:rsidRPr="00371C92">
              <w:rPr>
                <w:i/>
                <w:iCs/>
                <w:color w:val="2F5496" w:themeColor="accent1" w:themeShade="BF"/>
                <w:sz w:val="24"/>
                <w:szCs w:val="24"/>
                <w:highlight w:val="lightGray"/>
              </w:rPr>
              <w:t>Blue shaded text</w:t>
            </w:r>
          </w:p>
          <w:p w14:paraId="7652C422" w14:textId="1AEDB3AB" w:rsidR="00817942" w:rsidRPr="00371C92" w:rsidRDefault="00817942" w:rsidP="00722F5A">
            <w:pPr>
              <w:rPr>
                <w:i/>
                <w:iCs/>
                <w:color w:val="2F5496" w:themeColor="accent1" w:themeShade="BF"/>
                <w:sz w:val="24"/>
                <w:szCs w:val="24"/>
              </w:rPr>
            </w:pPr>
          </w:p>
        </w:tc>
        <w:tc>
          <w:tcPr>
            <w:tcW w:w="6186" w:type="dxa"/>
          </w:tcPr>
          <w:p w14:paraId="603B3626" w14:textId="5FA09F9B" w:rsidR="001244A5" w:rsidRPr="00371C92" w:rsidRDefault="00371C92" w:rsidP="00722F5A">
            <w:pPr>
              <w:rPr>
                <w:b/>
                <w:bCs/>
                <w:i/>
                <w:iCs/>
                <w:color w:val="2F5496" w:themeColor="accent1" w:themeShade="BF"/>
                <w:sz w:val="24"/>
                <w:szCs w:val="24"/>
              </w:rPr>
            </w:pPr>
            <w:r w:rsidRPr="00371C92">
              <w:rPr>
                <w:i/>
                <w:iCs/>
                <w:color w:val="2F5496" w:themeColor="accent1" w:themeShade="BF"/>
                <w:sz w:val="24"/>
                <w:szCs w:val="24"/>
                <w:highlight w:val="lightGray"/>
              </w:rPr>
              <w:t>Instruction</w:t>
            </w:r>
            <w:r>
              <w:rPr>
                <w:i/>
                <w:iCs/>
                <w:color w:val="2F5496" w:themeColor="accent1" w:themeShade="BF"/>
                <w:sz w:val="24"/>
                <w:szCs w:val="24"/>
                <w:highlight w:val="lightGray"/>
              </w:rPr>
              <w:t>al</w:t>
            </w:r>
            <w:r w:rsidRPr="00371C92">
              <w:rPr>
                <w:i/>
                <w:iCs/>
                <w:color w:val="2F5496" w:themeColor="accent1" w:themeShade="BF"/>
                <w:sz w:val="24"/>
                <w:szCs w:val="24"/>
                <w:highlight w:val="lightGray"/>
              </w:rPr>
              <w:t xml:space="preserve"> information.</w:t>
            </w:r>
          </w:p>
        </w:tc>
      </w:tr>
      <w:tr w:rsidR="001244A5" w:rsidRPr="001244A5" w14:paraId="776F654B" w14:textId="77777777" w:rsidTr="00817942">
        <w:trPr>
          <w:trHeight w:val="726"/>
        </w:trPr>
        <w:tc>
          <w:tcPr>
            <w:tcW w:w="2830" w:type="dxa"/>
          </w:tcPr>
          <w:p w14:paraId="439CD10F" w14:textId="4E9B18A8" w:rsidR="001244A5" w:rsidRPr="00371C92" w:rsidRDefault="001244A5" w:rsidP="00722F5A">
            <w:pPr>
              <w:rPr>
                <w:sz w:val="24"/>
                <w:szCs w:val="24"/>
              </w:rPr>
            </w:pPr>
            <w:r w:rsidRPr="00371C92">
              <w:rPr>
                <w:color w:val="C45911" w:themeColor="accent2" w:themeShade="BF"/>
                <w:sz w:val="24"/>
                <w:szCs w:val="24"/>
              </w:rPr>
              <w:t>Orange text</w:t>
            </w:r>
          </w:p>
        </w:tc>
        <w:tc>
          <w:tcPr>
            <w:tcW w:w="6186" w:type="dxa"/>
          </w:tcPr>
          <w:p w14:paraId="720CFDBE" w14:textId="4130D6F5" w:rsidR="001244A5" w:rsidRPr="00371C92" w:rsidRDefault="00371C92" w:rsidP="00722F5A">
            <w:pPr>
              <w:rPr>
                <w:b/>
                <w:bCs/>
                <w:sz w:val="24"/>
                <w:szCs w:val="24"/>
              </w:rPr>
            </w:pPr>
            <w:r w:rsidRPr="00371C92">
              <w:rPr>
                <w:color w:val="C45911" w:themeColor="accent2" w:themeShade="BF"/>
                <w:sz w:val="24"/>
                <w:szCs w:val="24"/>
              </w:rPr>
              <w:t>Example text that needs to be edited to suit the WWTP or irrigation area being described in the RMP</w:t>
            </w:r>
            <w:r w:rsidR="001244A5" w:rsidRPr="00371C92">
              <w:rPr>
                <w:caps/>
                <w:color w:val="C45911" w:themeColor="accent2" w:themeShade="BF"/>
                <w:sz w:val="24"/>
                <w:szCs w:val="24"/>
              </w:rPr>
              <w:t>.</w:t>
            </w:r>
          </w:p>
        </w:tc>
      </w:tr>
      <w:tr w:rsidR="001244A5" w:rsidRPr="001244A5" w14:paraId="65212EEA" w14:textId="77777777" w:rsidTr="00817942">
        <w:tc>
          <w:tcPr>
            <w:tcW w:w="2830" w:type="dxa"/>
          </w:tcPr>
          <w:p w14:paraId="078DF772" w14:textId="2D5A705B" w:rsidR="001244A5" w:rsidRPr="00371C92" w:rsidRDefault="00817942" w:rsidP="00722F5A">
            <w:pPr>
              <w:rPr>
                <w:sz w:val="24"/>
                <w:szCs w:val="24"/>
              </w:rPr>
            </w:pPr>
            <w:r w:rsidRPr="00371C92">
              <w:rPr>
                <w:sz w:val="24"/>
                <w:szCs w:val="24"/>
              </w:rPr>
              <w:t xml:space="preserve">Black text </w:t>
            </w:r>
          </w:p>
        </w:tc>
        <w:tc>
          <w:tcPr>
            <w:tcW w:w="6186" w:type="dxa"/>
          </w:tcPr>
          <w:p w14:paraId="3D4746C2" w14:textId="7799DF88" w:rsidR="001244A5" w:rsidRPr="00371C92" w:rsidRDefault="00371C92" w:rsidP="00722F5A">
            <w:pPr>
              <w:rPr>
                <w:caps/>
                <w:sz w:val="24"/>
                <w:szCs w:val="24"/>
              </w:rPr>
            </w:pPr>
            <w:r w:rsidRPr="00371C92">
              <w:rPr>
                <w:sz w:val="24"/>
                <w:szCs w:val="24"/>
              </w:rPr>
              <w:t>Text that can remain in the RMP (if desired).</w:t>
            </w:r>
          </w:p>
          <w:p w14:paraId="6C5A7401" w14:textId="2060D139" w:rsidR="00817942" w:rsidRPr="00371C92" w:rsidRDefault="00817942" w:rsidP="00722F5A">
            <w:pPr>
              <w:rPr>
                <w:sz w:val="24"/>
                <w:szCs w:val="24"/>
              </w:rPr>
            </w:pPr>
          </w:p>
        </w:tc>
      </w:tr>
    </w:tbl>
    <w:p w14:paraId="1BABE321" w14:textId="3ED8A1B9" w:rsidR="0040352D" w:rsidRPr="00371C92" w:rsidRDefault="0040352D" w:rsidP="00722F5A">
      <w:pPr>
        <w:rPr>
          <w:caps/>
          <w:color w:val="FFFFFF" w:themeColor="background1"/>
          <w:spacing w:val="15"/>
          <w:sz w:val="22"/>
          <w:szCs w:val="22"/>
        </w:rPr>
      </w:pPr>
      <w:r w:rsidRPr="00371C92">
        <w:rPr>
          <w:caps/>
          <w:color w:val="FFFFFF" w:themeColor="background1"/>
          <w:spacing w:val="15"/>
          <w:sz w:val="22"/>
          <w:szCs w:val="22"/>
        </w:rPr>
        <w:br w:type="page"/>
      </w:r>
    </w:p>
    <w:p w14:paraId="0E41C62B" w14:textId="5B04C27B" w:rsidR="0017019F" w:rsidRDefault="0017019F" w:rsidP="0017019F">
      <w:pPr>
        <w:pStyle w:val="Heading1"/>
      </w:pPr>
      <w:bookmarkStart w:id="3" w:name="_Toc145064452"/>
      <w:r>
        <w:t>Introduction</w:t>
      </w:r>
      <w:bookmarkEnd w:id="3"/>
      <w:r>
        <w:tab/>
      </w:r>
    </w:p>
    <w:p w14:paraId="07513F37" w14:textId="335D1F75" w:rsidR="003C5095" w:rsidRPr="00817942" w:rsidRDefault="002B42FD" w:rsidP="0008586E">
      <w:pPr>
        <w:rPr>
          <w:i/>
          <w:iCs/>
          <w:color w:val="2F5496" w:themeColor="accent1" w:themeShade="BF"/>
          <w:sz w:val="24"/>
          <w:szCs w:val="24"/>
        </w:rPr>
      </w:pPr>
      <w:r w:rsidRPr="00817942">
        <w:rPr>
          <w:i/>
          <w:iCs/>
          <w:color w:val="2F5496" w:themeColor="accent1" w:themeShade="BF"/>
          <w:sz w:val="24"/>
          <w:szCs w:val="24"/>
          <w:highlight w:val="lightGray"/>
        </w:rPr>
        <w:t>Provide a</w:t>
      </w:r>
      <w:r w:rsidR="00AB32DB" w:rsidRPr="00817942">
        <w:rPr>
          <w:i/>
          <w:iCs/>
          <w:color w:val="2F5496" w:themeColor="accent1" w:themeShade="BF"/>
          <w:sz w:val="24"/>
          <w:szCs w:val="24"/>
          <w:highlight w:val="lightGray"/>
        </w:rPr>
        <w:t xml:space="preserve"> brief introduction including the </w:t>
      </w:r>
      <w:r w:rsidR="00FA3BC1" w:rsidRPr="00817942">
        <w:rPr>
          <w:i/>
          <w:iCs/>
          <w:color w:val="2F5496" w:themeColor="accent1" w:themeShade="BF"/>
          <w:sz w:val="24"/>
          <w:szCs w:val="24"/>
          <w:highlight w:val="lightGray"/>
        </w:rPr>
        <w:t xml:space="preserve">intent </w:t>
      </w:r>
      <w:r w:rsidR="00AB32DB" w:rsidRPr="00817942">
        <w:rPr>
          <w:i/>
          <w:iCs/>
          <w:color w:val="2F5496" w:themeColor="accent1" w:themeShade="BF"/>
          <w:sz w:val="24"/>
          <w:szCs w:val="24"/>
          <w:highlight w:val="lightGray"/>
        </w:rPr>
        <w:t>and reason for using recycled water for irrigation.</w:t>
      </w:r>
      <w:r w:rsidR="00AB32DB" w:rsidRPr="00817942">
        <w:rPr>
          <w:i/>
          <w:iCs/>
          <w:color w:val="2F5496" w:themeColor="accent1" w:themeShade="BF"/>
          <w:sz w:val="24"/>
          <w:szCs w:val="24"/>
        </w:rPr>
        <w:t xml:space="preserve"> </w:t>
      </w:r>
      <w:r w:rsidR="00FA3BC1" w:rsidRPr="00817942">
        <w:rPr>
          <w:i/>
          <w:iCs/>
          <w:color w:val="2F5496" w:themeColor="accent1" w:themeShade="BF"/>
          <w:sz w:val="24"/>
          <w:szCs w:val="24"/>
        </w:rPr>
        <w:t xml:space="preserve"> </w:t>
      </w:r>
    </w:p>
    <w:p w14:paraId="3642BE5C" w14:textId="77777777" w:rsidR="00206674" w:rsidRPr="002A7AF6" w:rsidRDefault="00206674" w:rsidP="0008586E">
      <w:pPr>
        <w:rPr>
          <w:color w:val="2F5496" w:themeColor="accent1" w:themeShade="BF"/>
        </w:rPr>
      </w:pPr>
    </w:p>
    <w:p w14:paraId="1CC24C40" w14:textId="77777777" w:rsidR="008D7784" w:rsidRDefault="008D7784" w:rsidP="00206674">
      <w:pPr>
        <w:pStyle w:val="Heading1"/>
      </w:pPr>
      <w:bookmarkStart w:id="4" w:name="_Toc145064453"/>
      <w:r>
        <w:t>Aim</w:t>
      </w:r>
      <w:bookmarkEnd w:id="4"/>
    </w:p>
    <w:p w14:paraId="4DF505FC" w14:textId="47BCFB4F" w:rsidR="000039D8" w:rsidRPr="00817942" w:rsidRDefault="000039D8" w:rsidP="008D7784">
      <w:pPr>
        <w:rPr>
          <w:i/>
          <w:iCs/>
          <w:color w:val="2F5496" w:themeColor="accent1" w:themeShade="BF"/>
          <w:sz w:val="24"/>
          <w:szCs w:val="24"/>
        </w:rPr>
      </w:pPr>
      <w:r w:rsidRPr="00817942">
        <w:rPr>
          <w:i/>
          <w:iCs/>
          <w:color w:val="2F5496" w:themeColor="accent1" w:themeShade="BF"/>
          <w:sz w:val="24"/>
          <w:szCs w:val="24"/>
          <w:highlight w:val="lightGray"/>
        </w:rPr>
        <w:t>List the aims of the document:</w:t>
      </w:r>
    </w:p>
    <w:p w14:paraId="662E95BF" w14:textId="289770C7" w:rsidR="003C5095" w:rsidRPr="00817942" w:rsidRDefault="0082231A" w:rsidP="008D7784">
      <w:pPr>
        <w:rPr>
          <w:color w:val="C45911" w:themeColor="accent2" w:themeShade="BF"/>
          <w:sz w:val="24"/>
          <w:szCs w:val="24"/>
        </w:rPr>
      </w:pPr>
      <w:r w:rsidRPr="00817942">
        <w:rPr>
          <w:color w:val="C45911" w:themeColor="accent2" w:themeShade="BF"/>
          <w:sz w:val="24"/>
          <w:szCs w:val="24"/>
        </w:rPr>
        <w:t>This R</w:t>
      </w:r>
      <w:r w:rsidR="00A930FB" w:rsidRPr="00817942">
        <w:rPr>
          <w:color w:val="C45911" w:themeColor="accent2" w:themeShade="BF"/>
          <w:sz w:val="24"/>
          <w:szCs w:val="24"/>
        </w:rPr>
        <w:t xml:space="preserve">isk </w:t>
      </w:r>
      <w:r w:rsidRPr="00817942">
        <w:rPr>
          <w:color w:val="C45911" w:themeColor="accent2" w:themeShade="BF"/>
          <w:sz w:val="24"/>
          <w:szCs w:val="24"/>
        </w:rPr>
        <w:t>Management Plan</w:t>
      </w:r>
      <w:r w:rsidR="0084703D" w:rsidRPr="00817942">
        <w:rPr>
          <w:color w:val="C45911" w:themeColor="accent2" w:themeShade="BF"/>
          <w:sz w:val="24"/>
          <w:szCs w:val="24"/>
        </w:rPr>
        <w:t xml:space="preserve"> (RMP)</w:t>
      </w:r>
      <w:r w:rsidRPr="00817942">
        <w:rPr>
          <w:color w:val="C45911" w:themeColor="accent2" w:themeShade="BF"/>
          <w:sz w:val="24"/>
          <w:szCs w:val="24"/>
        </w:rPr>
        <w:t xml:space="preserve"> aims to</w:t>
      </w:r>
      <w:r w:rsidR="000039D8" w:rsidRPr="00817942">
        <w:rPr>
          <w:color w:val="C45911" w:themeColor="accent2" w:themeShade="BF"/>
          <w:sz w:val="24"/>
          <w:szCs w:val="24"/>
        </w:rPr>
        <w:t>:</w:t>
      </w:r>
      <w:r w:rsidRPr="00817942">
        <w:rPr>
          <w:color w:val="C45911" w:themeColor="accent2" w:themeShade="BF"/>
          <w:sz w:val="24"/>
          <w:szCs w:val="24"/>
        </w:rPr>
        <w:t xml:space="preserve"> </w:t>
      </w:r>
    </w:p>
    <w:p w14:paraId="56251C02" w14:textId="1D4E7543" w:rsidR="008D7784" w:rsidRPr="00817942" w:rsidRDefault="00F05A57" w:rsidP="007C01C8">
      <w:pPr>
        <w:pStyle w:val="ListParagraph"/>
        <w:numPr>
          <w:ilvl w:val="0"/>
          <w:numId w:val="4"/>
        </w:numPr>
        <w:rPr>
          <w:color w:val="C45911" w:themeColor="accent2" w:themeShade="BF"/>
          <w:sz w:val="24"/>
          <w:szCs w:val="24"/>
        </w:rPr>
      </w:pPr>
      <w:r w:rsidRPr="00817942">
        <w:rPr>
          <w:color w:val="C45911" w:themeColor="accent2" w:themeShade="BF"/>
          <w:sz w:val="24"/>
          <w:szCs w:val="24"/>
        </w:rPr>
        <w:t xml:space="preserve">Describe the </w:t>
      </w:r>
      <w:r w:rsidR="001C31C1" w:rsidRPr="00817942">
        <w:rPr>
          <w:color w:val="C45911" w:themeColor="accent2" w:themeShade="BF"/>
          <w:sz w:val="24"/>
          <w:szCs w:val="24"/>
        </w:rPr>
        <w:t xml:space="preserve">management of </w:t>
      </w:r>
      <w:r w:rsidR="00336EE9" w:rsidRPr="00817942">
        <w:rPr>
          <w:color w:val="C45911" w:themeColor="accent2" w:themeShade="BF"/>
          <w:sz w:val="24"/>
          <w:szCs w:val="24"/>
        </w:rPr>
        <w:t xml:space="preserve">the </w:t>
      </w:r>
      <w:r w:rsidR="00067BCC" w:rsidRPr="00817942">
        <w:rPr>
          <w:color w:val="C45911" w:themeColor="accent2" w:themeShade="BF"/>
          <w:sz w:val="24"/>
          <w:szCs w:val="24"/>
        </w:rPr>
        <w:t>r</w:t>
      </w:r>
      <w:r w:rsidR="001C31C1" w:rsidRPr="00817942">
        <w:rPr>
          <w:color w:val="C45911" w:themeColor="accent2" w:themeShade="BF"/>
          <w:sz w:val="24"/>
          <w:szCs w:val="24"/>
        </w:rPr>
        <w:t xml:space="preserve">ecycled water </w:t>
      </w:r>
      <w:r w:rsidR="00067BCC" w:rsidRPr="00817942">
        <w:rPr>
          <w:color w:val="C45911" w:themeColor="accent2" w:themeShade="BF"/>
          <w:sz w:val="24"/>
          <w:szCs w:val="24"/>
        </w:rPr>
        <w:t>irrigation</w:t>
      </w:r>
      <w:r w:rsidR="00DC123A" w:rsidRPr="00817942">
        <w:rPr>
          <w:color w:val="C45911" w:themeColor="accent2" w:themeShade="BF"/>
          <w:sz w:val="24"/>
          <w:szCs w:val="24"/>
        </w:rPr>
        <w:t>.</w:t>
      </w:r>
      <w:r w:rsidR="00067BCC" w:rsidRPr="00817942">
        <w:rPr>
          <w:color w:val="C45911" w:themeColor="accent2" w:themeShade="BF"/>
          <w:sz w:val="24"/>
          <w:szCs w:val="24"/>
        </w:rPr>
        <w:t xml:space="preserve"> </w:t>
      </w:r>
    </w:p>
    <w:p w14:paraId="1530983A" w14:textId="77777777" w:rsidR="00951B78" w:rsidRPr="00817942" w:rsidRDefault="00DE3CE0" w:rsidP="00951B78">
      <w:pPr>
        <w:pStyle w:val="ListParagraph"/>
        <w:numPr>
          <w:ilvl w:val="0"/>
          <w:numId w:val="4"/>
        </w:numPr>
        <w:rPr>
          <w:color w:val="C45911" w:themeColor="accent2" w:themeShade="BF"/>
          <w:sz w:val="24"/>
          <w:szCs w:val="24"/>
        </w:rPr>
      </w:pPr>
      <w:r w:rsidRPr="00817942">
        <w:rPr>
          <w:color w:val="C45911" w:themeColor="accent2" w:themeShade="BF"/>
          <w:sz w:val="24"/>
          <w:szCs w:val="24"/>
        </w:rPr>
        <w:t>Support an application</w:t>
      </w:r>
      <w:r w:rsidR="00C11414" w:rsidRPr="00817942">
        <w:rPr>
          <w:color w:val="C45911" w:themeColor="accent2" w:themeShade="BF"/>
          <w:sz w:val="24"/>
          <w:szCs w:val="24"/>
        </w:rPr>
        <w:t xml:space="preserve"> to the DHW</w:t>
      </w:r>
      <w:r w:rsidRPr="00817942">
        <w:rPr>
          <w:color w:val="C45911" w:themeColor="accent2" w:themeShade="BF"/>
          <w:sz w:val="24"/>
          <w:szCs w:val="24"/>
        </w:rPr>
        <w:t xml:space="preserve"> for </w:t>
      </w:r>
      <w:r w:rsidR="00C11414" w:rsidRPr="00817942">
        <w:rPr>
          <w:color w:val="C45911" w:themeColor="accent2" w:themeShade="BF"/>
          <w:sz w:val="24"/>
          <w:szCs w:val="24"/>
        </w:rPr>
        <w:t>recycled water use.</w:t>
      </w:r>
    </w:p>
    <w:p w14:paraId="219C95E4" w14:textId="6FD68EC9" w:rsidR="003C5095" w:rsidRDefault="003C5095" w:rsidP="00206674">
      <w:pPr>
        <w:pStyle w:val="Heading1"/>
      </w:pPr>
      <w:bookmarkStart w:id="5" w:name="_Toc145064454"/>
      <w:r>
        <w:t>Glossary</w:t>
      </w:r>
      <w:bookmarkEnd w:id="5"/>
    </w:p>
    <w:p w14:paraId="48FE9FBC" w14:textId="6E6FA9D0" w:rsidR="0084703D" w:rsidRPr="00817942" w:rsidRDefault="0084703D" w:rsidP="00C438CF">
      <w:pPr>
        <w:pStyle w:val="Caption"/>
        <w:keepNext/>
        <w:rPr>
          <w:b w:val="0"/>
          <w:bCs w:val="0"/>
          <w:i/>
          <w:iCs/>
          <w:sz w:val="24"/>
          <w:szCs w:val="24"/>
        </w:rPr>
      </w:pPr>
      <w:r w:rsidRPr="00817942">
        <w:rPr>
          <w:b w:val="0"/>
          <w:bCs w:val="0"/>
          <w:i/>
          <w:iCs/>
          <w:sz w:val="24"/>
          <w:szCs w:val="24"/>
          <w:highlight w:val="lightGray"/>
        </w:rPr>
        <w:t>Provide a glossary for acronyms used within the RMP.</w:t>
      </w:r>
      <w:r w:rsidRPr="00817942">
        <w:rPr>
          <w:b w:val="0"/>
          <w:bCs w:val="0"/>
          <w:i/>
          <w:iCs/>
          <w:sz w:val="24"/>
          <w:szCs w:val="24"/>
        </w:rPr>
        <w:t xml:space="preserve"> </w:t>
      </w:r>
    </w:p>
    <w:p w14:paraId="5070069A" w14:textId="24E6E57D" w:rsidR="00C438CF" w:rsidRPr="00817942" w:rsidRDefault="00C438CF" w:rsidP="00C438CF">
      <w:pPr>
        <w:pStyle w:val="Caption"/>
        <w:keepNext/>
        <w:rPr>
          <w:sz w:val="24"/>
          <w:szCs w:val="24"/>
        </w:rPr>
      </w:pPr>
      <w:r w:rsidRPr="00817942">
        <w:rPr>
          <w:sz w:val="24"/>
          <w:szCs w:val="24"/>
        </w:rPr>
        <w:t xml:space="preserve">Table </w:t>
      </w:r>
      <w:r w:rsidRPr="00817942">
        <w:rPr>
          <w:sz w:val="24"/>
          <w:szCs w:val="24"/>
        </w:rPr>
        <w:fldChar w:fldCharType="begin"/>
      </w:r>
      <w:r w:rsidRPr="00817942">
        <w:rPr>
          <w:sz w:val="24"/>
          <w:szCs w:val="24"/>
        </w:rPr>
        <w:instrText>SEQ Table \* ARABIC</w:instrText>
      </w:r>
      <w:r w:rsidRPr="00817942">
        <w:rPr>
          <w:sz w:val="24"/>
          <w:szCs w:val="24"/>
        </w:rPr>
        <w:fldChar w:fldCharType="separate"/>
      </w:r>
      <w:r w:rsidR="00F06B55" w:rsidRPr="00817942">
        <w:rPr>
          <w:noProof/>
          <w:sz w:val="24"/>
          <w:szCs w:val="24"/>
        </w:rPr>
        <w:t>2</w:t>
      </w:r>
      <w:r w:rsidRPr="00817942">
        <w:rPr>
          <w:sz w:val="24"/>
          <w:szCs w:val="24"/>
        </w:rPr>
        <w:fldChar w:fldCharType="end"/>
      </w:r>
      <w:r w:rsidRPr="00817942">
        <w:rPr>
          <w:sz w:val="24"/>
          <w:szCs w:val="24"/>
        </w:rPr>
        <w:t xml:space="preserve"> Glossary</w:t>
      </w:r>
    </w:p>
    <w:tbl>
      <w:tblPr>
        <w:tblStyle w:val="TableGrid"/>
        <w:tblW w:w="0" w:type="auto"/>
        <w:tblLook w:val="04A0" w:firstRow="1" w:lastRow="0" w:firstColumn="1" w:lastColumn="0" w:noHBand="0" w:noVBand="1"/>
      </w:tblPr>
      <w:tblGrid>
        <w:gridCol w:w="1696"/>
        <w:gridCol w:w="7320"/>
      </w:tblGrid>
      <w:tr w:rsidR="003307DA" w:rsidRPr="0099229B" w14:paraId="1AEE8780" w14:textId="77777777" w:rsidTr="0099229B">
        <w:tc>
          <w:tcPr>
            <w:tcW w:w="1696" w:type="dxa"/>
            <w:shd w:val="clear" w:color="auto" w:fill="C8B7D3"/>
          </w:tcPr>
          <w:p w14:paraId="4A937E7D" w14:textId="77777777" w:rsidR="003307DA" w:rsidRPr="00817942" w:rsidRDefault="003307DA" w:rsidP="0099229B">
            <w:pPr>
              <w:pStyle w:val="SAW-TableHeader"/>
              <w:rPr>
                <w:b/>
                <w:bCs/>
                <w:sz w:val="22"/>
                <w:szCs w:val="22"/>
              </w:rPr>
            </w:pPr>
            <w:r w:rsidRPr="00817942">
              <w:rPr>
                <w:b/>
                <w:bCs/>
                <w:sz w:val="22"/>
                <w:szCs w:val="22"/>
              </w:rPr>
              <w:t>Acronym</w:t>
            </w:r>
          </w:p>
        </w:tc>
        <w:tc>
          <w:tcPr>
            <w:tcW w:w="7320" w:type="dxa"/>
            <w:shd w:val="clear" w:color="auto" w:fill="C8B7D3"/>
          </w:tcPr>
          <w:p w14:paraId="176864C5" w14:textId="77777777" w:rsidR="003307DA" w:rsidRPr="00817942" w:rsidRDefault="003307DA" w:rsidP="0099229B">
            <w:pPr>
              <w:pStyle w:val="SAW-TableHeader"/>
              <w:rPr>
                <w:b/>
                <w:bCs/>
                <w:sz w:val="22"/>
                <w:szCs w:val="22"/>
              </w:rPr>
            </w:pPr>
            <w:r w:rsidRPr="00817942">
              <w:rPr>
                <w:b/>
                <w:bCs/>
                <w:sz w:val="22"/>
                <w:szCs w:val="22"/>
              </w:rPr>
              <w:t>Description</w:t>
            </w:r>
          </w:p>
        </w:tc>
      </w:tr>
      <w:tr w:rsidR="003307DA" w:rsidRPr="00817942" w14:paraId="0B0865D0" w14:textId="77777777" w:rsidTr="003C5095">
        <w:tc>
          <w:tcPr>
            <w:tcW w:w="1696" w:type="dxa"/>
          </w:tcPr>
          <w:p w14:paraId="4BD0FA3D" w14:textId="77777777" w:rsidR="003307DA" w:rsidRPr="00817942" w:rsidRDefault="003307DA" w:rsidP="00864335">
            <w:pPr>
              <w:rPr>
                <w:sz w:val="22"/>
                <w:szCs w:val="22"/>
              </w:rPr>
            </w:pPr>
            <w:r w:rsidRPr="00817942">
              <w:rPr>
                <w:sz w:val="22"/>
                <w:szCs w:val="22"/>
              </w:rPr>
              <w:t>AGWR</w:t>
            </w:r>
          </w:p>
        </w:tc>
        <w:tc>
          <w:tcPr>
            <w:tcW w:w="7320" w:type="dxa"/>
          </w:tcPr>
          <w:p w14:paraId="2B1CCD9A" w14:textId="77777777" w:rsidR="003307DA" w:rsidRPr="00817942" w:rsidRDefault="003307DA" w:rsidP="00864335">
            <w:pPr>
              <w:rPr>
                <w:sz w:val="22"/>
                <w:szCs w:val="22"/>
              </w:rPr>
            </w:pPr>
            <w:r w:rsidRPr="00817942">
              <w:rPr>
                <w:sz w:val="22"/>
                <w:szCs w:val="22"/>
              </w:rPr>
              <w:t>Australian Guidelines for Water Recycling</w:t>
            </w:r>
          </w:p>
        </w:tc>
      </w:tr>
      <w:tr w:rsidR="003307DA" w:rsidRPr="00817942" w14:paraId="166F32E5" w14:textId="77777777" w:rsidTr="003C5095">
        <w:tc>
          <w:tcPr>
            <w:tcW w:w="1696" w:type="dxa"/>
          </w:tcPr>
          <w:p w14:paraId="5C36A05F" w14:textId="77777777" w:rsidR="003307DA" w:rsidRPr="00817942" w:rsidRDefault="003307DA" w:rsidP="00864335">
            <w:pPr>
              <w:rPr>
                <w:sz w:val="22"/>
                <w:szCs w:val="22"/>
              </w:rPr>
            </w:pPr>
            <w:r w:rsidRPr="00817942">
              <w:rPr>
                <w:sz w:val="22"/>
                <w:szCs w:val="22"/>
              </w:rPr>
              <w:t>DEW</w:t>
            </w:r>
          </w:p>
        </w:tc>
        <w:tc>
          <w:tcPr>
            <w:tcW w:w="7320" w:type="dxa"/>
          </w:tcPr>
          <w:p w14:paraId="36B3451D" w14:textId="77777777" w:rsidR="003307DA" w:rsidRPr="00817942" w:rsidRDefault="003307DA" w:rsidP="00864335">
            <w:pPr>
              <w:rPr>
                <w:sz w:val="22"/>
                <w:szCs w:val="22"/>
              </w:rPr>
            </w:pPr>
            <w:r w:rsidRPr="00817942">
              <w:rPr>
                <w:sz w:val="22"/>
                <w:szCs w:val="22"/>
              </w:rPr>
              <w:t>Department for Environment and Water</w:t>
            </w:r>
          </w:p>
        </w:tc>
      </w:tr>
      <w:tr w:rsidR="003307DA" w:rsidRPr="00817942" w14:paraId="65879FDD" w14:textId="77777777" w:rsidTr="003C5095">
        <w:tc>
          <w:tcPr>
            <w:tcW w:w="1696" w:type="dxa"/>
          </w:tcPr>
          <w:p w14:paraId="43002800" w14:textId="77777777" w:rsidR="003307DA" w:rsidRPr="00817942" w:rsidRDefault="003307DA" w:rsidP="00864335">
            <w:pPr>
              <w:rPr>
                <w:sz w:val="22"/>
                <w:szCs w:val="22"/>
              </w:rPr>
            </w:pPr>
            <w:r w:rsidRPr="00817942">
              <w:rPr>
                <w:sz w:val="22"/>
                <w:szCs w:val="22"/>
              </w:rPr>
              <w:t>DHW</w:t>
            </w:r>
          </w:p>
        </w:tc>
        <w:tc>
          <w:tcPr>
            <w:tcW w:w="7320" w:type="dxa"/>
          </w:tcPr>
          <w:p w14:paraId="780B534D" w14:textId="77777777" w:rsidR="003307DA" w:rsidRPr="00817942" w:rsidRDefault="003307DA" w:rsidP="00864335">
            <w:pPr>
              <w:rPr>
                <w:sz w:val="22"/>
                <w:szCs w:val="22"/>
              </w:rPr>
            </w:pPr>
            <w:r w:rsidRPr="00817942">
              <w:rPr>
                <w:sz w:val="22"/>
                <w:szCs w:val="22"/>
              </w:rPr>
              <w:t>Department for Health and Wellbeing</w:t>
            </w:r>
          </w:p>
        </w:tc>
      </w:tr>
      <w:tr w:rsidR="003307DA" w:rsidRPr="00817942" w14:paraId="7E797AA3" w14:textId="77777777" w:rsidTr="003C5095">
        <w:tc>
          <w:tcPr>
            <w:tcW w:w="1696" w:type="dxa"/>
          </w:tcPr>
          <w:p w14:paraId="1F0CDAE5" w14:textId="77777777" w:rsidR="003307DA" w:rsidRPr="00817942" w:rsidRDefault="003307DA" w:rsidP="00864335">
            <w:pPr>
              <w:rPr>
                <w:sz w:val="22"/>
                <w:szCs w:val="22"/>
              </w:rPr>
            </w:pPr>
            <w:r w:rsidRPr="00817942">
              <w:rPr>
                <w:sz w:val="22"/>
                <w:szCs w:val="22"/>
              </w:rPr>
              <w:t>EPA</w:t>
            </w:r>
          </w:p>
        </w:tc>
        <w:tc>
          <w:tcPr>
            <w:tcW w:w="7320" w:type="dxa"/>
          </w:tcPr>
          <w:p w14:paraId="4B365576" w14:textId="77777777" w:rsidR="003307DA" w:rsidRPr="00817942" w:rsidRDefault="003307DA" w:rsidP="00864335">
            <w:pPr>
              <w:rPr>
                <w:sz w:val="22"/>
                <w:szCs w:val="22"/>
              </w:rPr>
            </w:pPr>
            <w:r w:rsidRPr="00817942">
              <w:rPr>
                <w:sz w:val="22"/>
                <w:szCs w:val="22"/>
              </w:rPr>
              <w:t>Environment Protection Authority</w:t>
            </w:r>
          </w:p>
        </w:tc>
      </w:tr>
      <w:tr w:rsidR="003307DA" w:rsidRPr="00817942" w14:paraId="2EAF81F6" w14:textId="77777777" w:rsidTr="003C5095">
        <w:tc>
          <w:tcPr>
            <w:tcW w:w="1696" w:type="dxa"/>
          </w:tcPr>
          <w:p w14:paraId="1562B933" w14:textId="77777777" w:rsidR="003307DA" w:rsidRPr="00817942" w:rsidRDefault="003307DA" w:rsidP="00864335">
            <w:pPr>
              <w:rPr>
                <w:sz w:val="22"/>
                <w:szCs w:val="22"/>
              </w:rPr>
            </w:pPr>
            <w:r w:rsidRPr="00817942">
              <w:rPr>
                <w:sz w:val="22"/>
                <w:szCs w:val="22"/>
              </w:rPr>
              <w:t>LRV</w:t>
            </w:r>
          </w:p>
        </w:tc>
        <w:tc>
          <w:tcPr>
            <w:tcW w:w="7320" w:type="dxa"/>
          </w:tcPr>
          <w:p w14:paraId="0767A848" w14:textId="77777777" w:rsidR="003307DA" w:rsidRPr="00817942" w:rsidRDefault="003307DA" w:rsidP="00864335">
            <w:pPr>
              <w:rPr>
                <w:sz w:val="22"/>
                <w:szCs w:val="22"/>
              </w:rPr>
            </w:pPr>
            <w:r w:rsidRPr="00817942">
              <w:rPr>
                <w:sz w:val="22"/>
                <w:szCs w:val="22"/>
              </w:rPr>
              <w:t>Log Reduction Value</w:t>
            </w:r>
          </w:p>
        </w:tc>
      </w:tr>
      <w:tr w:rsidR="003307DA" w:rsidRPr="00817942" w14:paraId="7AEC0DD3" w14:textId="77777777" w:rsidTr="003C5095">
        <w:tc>
          <w:tcPr>
            <w:tcW w:w="1696" w:type="dxa"/>
          </w:tcPr>
          <w:p w14:paraId="1E198FDD" w14:textId="77777777" w:rsidR="003307DA" w:rsidRPr="00817942" w:rsidRDefault="003307DA" w:rsidP="00864335">
            <w:pPr>
              <w:rPr>
                <w:sz w:val="22"/>
                <w:szCs w:val="22"/>
              </w:rPr>
            </w:pPr>
            <w:r w:rsidRPr="00817942">
              <w:rPr>
                <w:sz w:val="22"/>
                <w:szCs w:val="22"/>
              </w:rPr>
              <w:t>OPM</w:t>
            </w:r>
          </w:p>
        </w:tc>
        <w:tc>
          <w:tcPr>
            <w:tcW w:w="7320" w:type="dxa"/>
          </w:tcPr>
          <w:p w14:paraId="55B0CE6D" w14:textId="7F1EF1FE" w:rsidR="003307DA" w:rsidRPr="00817942" w:rsidRDefault="003307DA" w:rsidP="00864335">
            <w:pPr>
              <w:rPr>
                <w:sz w:val="22"/>
                <w:szCs w:val="22"/>
              </w:rPr>
            </w:pPr>
            <w:r w:rsidRPr="00817942">
              <w:rPr>
                <w:sz w:val="22"/>
                <w:szCs w:val="22"/>
              </w:rPr>
              <w:t>Onsite Preventative Measures – a measure put in place by the recycled water user to reduce the exposure of the public to recycled water</w:t>
            </w:r>
            <w:r w:rsidR="006B6CB9" w:rsidRPr="00817942">
              <w:rPr>
                <w:sz w:val="22"/>
                <w:szCs w:val="22"/>
              </w:rPr>
              <w:t>.</w:t>
            </w:r>
          </w:p>
        </w:tc>
      </w:tr>
      <w:tr w:rsidR="003307DA" w:rsidRPr="00817942" w14:paraId="4DC1AD3D" w14:textId="77777777" w:rsidTr="003C5095">
        <w:tc>
          <w:tcPr>
            <w:tcW w:w="1696" w:type="dxa"/>
          </w:tcPr>
          <w:p w14:paraId="4CDB5CE0" w14:textId="77777777" w:rsidR="003307DA" w:rsidRPr="00817942" w:rsidRDefault="003307DA" w:rsidP="00864335">
            <w:pPr>
              <w:rPr>
                <w:sz w:val="22"/>
                <w:szCs w:val="22"/>
              </w:rPr>
            </w:pPr>
            <w:r w:rsidRPr="00817942">
              <w:rPr>
                <w:sz w:val="22"/>
                <w:szCs w:val="22"/>
              </w:rPr>
              <w:t>OTR</w:t>
            </w:r>
          </w:p>
        </w:tc>
        <w:tc>
          <w:tcPr>
            <w:tcW w:w="7320" w:type="dxa"/>
          </w:tcPr>
          <w:p w14:paraId="1686D5B8" w14:textId="77777777" w:rsidR="003307DA" w:rsidRPr="00817942" w:rsidRDefault="003307DA" w:rsidP="00864335">
            <w:pPr>
              <w:rPr>
                <w:sz w:val="22"/>
                <w:szCs w:val="22"/>
              </w:rPr>
            </w:pPr>
            <w:r w:rsidRPr="00817942">
              <w:rPr>
                <w:sz w:val="22"/>
                <w:szCs w:val="22"/>
              </w:rPr>
              <w:t>Office of the Technical Regulator</w:t>
            </w:r>
          </w:p>
        </w:tc>
      </w:tr>
      <w:tr w:rsidR="003307DA" w:rsidRPr="00817942" w14:paraId="6AD05038" w14:textId="77777777" w:rsidTr="003C5095">
        <w:tc>
          <w:tcPr>
            <w:tcW w:w="1696" w:type="dxa"/>
          </w:tcPr>
          <w:p w14:paraId="1A1FDC3F" w14:textId="77777777" w:rsidR="003307DA" w:rsidRPr="00817942" w:rsidRDefault="003307DA" w:rsidP="00864335">
            <w:pPr>
              <w:rPr>
                <w:sz w:val="22"/>
                <w:szCs w:val="22"/>
              </w:rPr>
            </w:pPr>
            <w:r w:rsidRPr="00817942">
              <w:rPr>
                <w:sz w:val="22"/>
                <w:szCs w:val="22"/>
              </w:rPr>
              <w:t>PIRSA</w:t>
            </w:r>
          </w:p>
        </w:tc>
        <w:tc>
          <w:tcPr>
            <w:tcW w:w="7320" w:type="dxa"/>
          </w:tcPr>
          <w:p w14:paraId="5351239E" w14:textId="77777777" w:rsidR="003307DA" w:rsidRPr="00817942" w:rsidRDefault="003307DA" w:rsidP="00864335">
            <w:pPr>
              <w:rPr>
                <w:sz w:val="22"/>
                <w:szCs w:val="22"/>
              </w:rPr>
            </w:pPr>
            <w:r w:rsidRPr="00817942">
              <w:rPr>
                <w:sz w:val="22"/>
                <w:szCs w:val="22"/>
              </w:rPr>
              <w:t>Primary Industries South Australia</w:t>
            </w:r>
          </w:p>
        </w:tc>
      </w:tr>
      <w:tr w:rsidR="003307DA" w:rsidRPr="00817942" w14:paraId="5CB60B32" w14:textId="77777777" w:rsidTr="003C5095">
        <w:tc>
          <w:tcPr>
            <w:tcW w:w="1696" w:type="dxa"/>
          </w:tcPr>
          <w:p w14:paraId="54A25CCB" w14:textId="77777777" w:rsidR="003307DA" w:rsidRPr="00817942" w:rsidRDefault="003307DA" w:rsidP="00864335">
            <w:pPr>
              <w:rPr>
                <w:sz w:val="22"/>
                <w:szCs w:val="22"/>
              </w:rPr>
            </w:pPr>
            <w:r w:rsidRPr="00817942">
              <w:rPr>
                <w:sz w:val="22"/>
                <w:szCs w:val="22"/>
              </w:rPr>
              <w:t>RMP</w:t>
            </w:r>
          </w:p>
        </w:tc>
        <w:tc>
          <w:tcPr>
            <w:tcW w:w="7320" w:type="dxa"/>
          </w:tcPr>
          <w:p w14:paraId="73CEB9AD" w14:textId="77777777" w:rsidR="003307DA" w:rsidRPr="00817942" w:rsidRDefault="003307DA" w:rsidP="00864335">
            <w:pPr>
              <w:rPr>
                <w:sz w:val="22"/>
                <w:szCs w:val="22"/>
              </w:rPr>
            </w:pPr>
            <w:r w:rsidRPr="00817942">
              <w:rPr>
                <w:sz w:val="22"/>
                <w:szCs w:val="22"/>
              </w:rPr>
              <w:t>Risk Management Plan (aka RWMP)</w:t>
            </w:r>
          </w:p>
        </w:tc>
      </w:tr>
      <w:tr w:rsidR="000E291C" w:rsidRPr="00817942" w14:paraId="22F83388" w14:textId="77777777" w:rsidTr="003C5095">
        <w:tc>
          <w:tcPr>
            <w:tcW w:w="1696" w:type="dxa"/>
          </w:tcPr>
          <w:p w14:paraId="468C8A08" w14:textId="77A05A59" w:rsidR="000E291C" w:rsidRPr="00817942" w:rsidRDefault="000E291C" w:rsidP="00864335">
            <w:pPr>
              <w:rPr>
                <w:sz w:val="22"/>
                <w:szCs w:val="22"/>
              </w:rPr>
            </w:pPr>
            <w:r w:rsidRPr="00817942">
              <w:rPr>
                <w:sz w:val="22"/>
                <w:szCs w:val="22"/>
              </w:rPr>
              <w:t>RPZ</w:t>
            </w:r>
          </w:p>
        </w:tc>
        <w:tc>
          <w:tcPr>
            <w:tcW w:w="7320" w:type="dxa"/>
          </w:tcPr>
          <w:p w14:paraId="18983A10" w14:textId="4F0D67AB" w:rsidR="000E291C" w:rsidRPr="00817942" w:rsidRDefault="000C78FE" w:rsidP="00864335">
            <w:pPr>
              <w:rPr>
                <w:sz w:val="22"/>
                <w:szCs w:val="22"/>
              </w:rPr>
            </w:pPr>
            <w:r w:rsidRPr="00817942">
              <w:rPr>
                <w:sz w:val="22"/>
                <w:szCs w:val="22"/>
              </w:rPr>
              <w:t xml:space="preserve">Reduced Pressure Zone </w:t>
            </w:r>
          </w:p>
        </w:tc>
      </w:tr>
      <w:tr w:rsidR="003307DA" w:rsidRPr="00817942" w14:paraId="0BAE53CC" w14:textId="77777777" w:rsidTr="003C5095">
        <w:tc>
          <w:tcPr>
            <w:tcW w:w="1696" w:type="dxa"/>
          </w:tcPr>
          <w:p w14:paraId="4ED865FD" w14:textId="77777777" w:rsidR="003307DA" w:rsidRPr="00817942" w:rsidRDefault="003307DA" w:rsidP="00864335">
            <w:pPr>
              <w:rPr>
                <w:sz w:val="22"/>
                <w:szCs w:val="22"/>
              </w:rPr>
            </w:pPr>
            <w:r w:rsidRPr="00817942">
              <w:rPr>
                <w:sz w:val="22"/>
                <w:szCs w:val="22"/>
              </w:rPr>
              <w:t>RWMP</w:t>
            </w:r>
          </w:p>
        </w:tc>
        <w:tc>
          <w:tcPr>
            <w:tcW w:w="7320" w:type="dxa"/>
          </w:tcPr>
          <w:p w14:paraId="5ECD792B" w14:textId="77777777" w:rsidR="003307DA" w:rsidRPr="00817942" w:rsidRDefault="003307DA" w:rsidP="00864335">
            <w:pPr>
              <w:rPr>
                <w:sz w:val="22"/>
                <w:szCs w:val="22"/>
              </w:rPr>
            </w:pPr>
            <w:r w:rsidRPr="00817942">
              <w:rPr>
                <w:sz w:val="22"/>
                <w:szCs w:val="22"/>
              </w:rPr>
              <w:t>Recycled Water Management Plan (aka RMP)</w:t>
            </w:r>
          </w:p>
        </w:tc>
      </w:tr>
      <w:tr w:rsidR="003307DA" w:rsidRPr="00817942" w14:paraId="2F1B8238" w14:textId="77777777" w:rsidTr="003C5095">
        <w:tc>
          <w:tcPr>
            <w:tcW w:w="1696" w:type="dxa"/>
          </w:tcPr>
          <w:p w14:paraId="39D15F2C" w14:textId="77777777" w:rsidR="003307DA" w:rsidRPr="00817942" w:rsidRDefault="003307DA" w:rsidP="00864335">
            <w:pPr>
              <w:rPr>
                <w:sz w:val="22"/>
                <w:szCs w:val="22"/>
              </w:rPr>
            </w:pPr>
            <w:r w:rsidRPr="00817942">
              <w:rPr>
                <w:sz w:val="22"/>
                <w:szCs w:val="22"/>
              </w:rPr>
              <w:t>WHS</w:t>
            </w:r>
          </w:p>
        </w:tc>
        <w:tc>
          <w:tcPr>
            <w:tcW w:w="7320" w:type="dxa"/>
          </w:tcPr>
          <w:p w14:paraId="303CFF51" w14:textId="77777777" w:rsidR="003307DA" w:rsidRPr="00817942" w:rsidRDefault="003307DA" w:rsidP="00864335">
            <w:pPr>
              <w:rPr>
                <w:sz w:val="22"/>
                <w:szCs w:val="22"/>
              </w:rPr>
            </w:pPr>
            <w:r w:rsidRPr="00817942">
              <w:rPr>
                <w:sz w:val="22"/>
                <w:szCs w:val="22"/>
              </w:rPr>
              <w:t>Work Health Safety</w:t>
            </w:r>
          </w:p>
        </w:tc>
      </w:tr>
      <w:tr w:rsidR="003307DA" w:rsidRPr="00817942" w14:paraId="746EDB9E" w14:textId="77777777" w:rsidTr="003C5095">
        <w:tc>
          <w:tcPr>
            <w:tcW w:w="1696" w:type="dxa"/>
          </w:tcPr>
          <w:p w14:paraId="4D5F763C" w14:textId="77777777" w:rsidR="003307DA" w:rsidRPr="00817942" w:rsidRDefault="003307DA" w:rsidP="00864335">
            <w:pPr>
              <w:rPr>
                <w:sz w:val="22"/>
                <w:szCs w:val="22"/>
              </w:rPr>
            </w:pPr>
            <w:r w:rsidRPr="00817942">
              <w:rPr>
                <w:sz w:val="22"/>
                <w:szCs w:val="22"/>
              </w:rPr>
              <w:t>WIE</w:t>
            </w:r>
          </w:p>
        </w:tc>
        <w:tc>
          <w:tcPr>
            <w:tcW w:w="7320" w:type="dxa"/>
          </w:tcPr>
          <w:p w14:paraId="6247B81B" w14:textId="77777777" w:rsidR="003307DA" w:rsidRPr="00817942" w:rsidRDefault="003307DA" w:rsidP="00864335">
            <w:pPr>
              <w:rPr>
                <w:sz w:val="22"/>
                <w:szCs w:val="22"/>
              </w:rPr>
            </w:pPr>
            <w:r w:rsidRPr="00817942">
              <w:rPr>
                <w:sz w:val="22"/>
                <w:szCs w:val="22"/>
              </w:rPr>
              <w:t>Water Industry Entity</w:t>
            </w:r>
          </w:p>
        </w:tc>
      </w:tr>
      <w:tr w:rsidR="003307DA" w:rsidRPr="00817942" w14:paraId="5F95B0B0" w14:textId="77777777" w:rsidTr="003C5095">
        <w:tc>
          <w:tcPr>
            <w:tcW w:w="1696" w:type="dxa"/>
          </w:tcPr>
          <w:p w14:paraId="5BEC273F" w14:textId="77777777" w:rsidR="003307DA" w:rsidRPr="00817942" w:rsidRDefault="003307DA" w:rsidP="00864335">
            <w:pPr>
              <w:rPr>
                <w:sz w:val="22"/>
                <w:szCs w:val="22"/>
              </w:rPr>
            </w:pPr>
            <w:r w:rsidRPr="00817942">
              <w:rPr>
                <w:sz w:val="22"/>
                <w:szCs w:val="22"/>
              </w:rPr>
              <w:t>WWTP</w:t>
            </w:r>
          </w:p>
        </w:tc>
        <w:tc>
          <w:tcPr>
            <w:tcW w:w="7320" w:type="dxa"/>
          </w:tcPr>
          <w:p w14:paraId="0DAA76A1" w14:textId="77777777" w:rsidR="003307DA" w:rsidRPr="00817942" w:rsidRDefault="003307DA" w:rsidP="00864335">
            <w:pPr>
              <w:rPr>
                <w:sz w:val="22"/>
                <w:szCs w:val="22"/>
              </w:rPr>
            </w:pPr>
            <w:r w:rsidRPr="00817942">
              <w:rPr>
                <w:sz w:val="22"/>
                <w:szCs w:val="22"/>
              </w:rPr>
              <w:t>Wastewater Treatment Plant</w:t>
            </w:r>
          </w:p>
        </w:tc>
      </w:tr>
      <w:tr w:rsidR="00807FA5" w:rsidRPr="00817942" w14:paraId="5FE66C7D" w14:textId="77777777" w:rsidTr="003C5095">
        <w:tc>
          <w:tcPr>
            <w:tcW w:w="1696" w:type="dxa"/>
          </w:tcPr>
          <w:p w14:paraId="1A6B4B8C" w14:textId="77777777" w:rsidR="00807FA5" w:rsidRPr="00817942" w:rsidRDefault="00807FA5" w:rsidP="00864335">
            <w:pPr>
              <w:rPr>
                <w:sz w:val="22"/>
                <w:szCs w:val="22"/>
              </w:rPr>
            </w:pPr>
          </w:p>
        </w:tc>
        <w:tc>
          <w:tcPr>
            <w:tcW w:w="7320" w:type="dxa"/>
          </w:tcPr>
          <w:p w14:paraId="213DEE29" w14:textId="77777777" w:rsidR="00807FA5" w:rsidRPr="00817942" w:rsidRDefault="00807FA5" w:rsidP="00864335">
            <w:pPr>
              <w:rPr>
                <w:sz w:val="22"/>
                <w:szCs w:val="22"/>
              </w:rPr>
            </w:pPr>
          </w:p>
        </w:tc>
      </w:tr>
    </w:tbl>
    <w:p w14:paraId="27F78083" w14:textId="77777777" w:rsidR="00807FA5" w:rsidRDefault="00807FA5" w:rsidP="00807FA5">
      <w:bookmarkStart w:id="6" w:name="_Toc145064455"/>
    </w:p>
    <w:p w14:paraId="3BD2EB01" w14:textId="77777777" w:rsidR="00807FA5" w:rsidRDefault="00807FA5" w:rsidP="00807FA5"/>
    <w:p w14:paraId="60C7AC7E" w14:textId="77777777" w:rsidR="00807FA5" w:rsidRDefault="00807FA5" w:rsidP="00807FA5"/>
    <w:p w14:paraId="517A2580" w14:textId="77777777" w:rsidR="00807FA5" w:rsidRDefault="00807FA5" w:rsidP="00807FA5"/>
    <w:p w14:paraId="79DF7C5C" w14:textId="77777777" w:rsidR="00807FA5" w:rsidRDefault="00807FA5" w:rsidP="00807FA5"/>
    <w:p w14:paraId="1D89D19A" w14:textId="77777777" w:rsidR="00807FA5" w:rsidRDefault="00807FA5" w:rsidP="00807FA5"/>
    <w:p w14:paraId="7264CCC1" w14:textId="25DCF032" w:rsidR="00326A76" w:rsidRDefault="00326A76" w:rsidP="00206674">
      <w:pPr>
        <w:pStyle w:val="Heading1"/>
      </w:pPr>
      <w:r>
        <w:t>References</w:t>
      </w:r>
      <w:bookmarkEnd w:id="6"/>
      <w:r>
        <w:t xml:space="preserve"> </w:t>
      </w:r>
    </w:p>
    <w:p w14:paraId="636FE2BE" w14:textId="3017E563" w:rsidR="00D908BD" w:rsidRDefault="00D908BD" w:rsidP="00D908BD">
      <w:pPr>
        <w:pStyle w:val="Caption"/>
        <w:keepNext/>
        <w:rPr>
          <w:b w:val="0"/>
          <w:bCs w:val="0"/>
          <w:i/>
          <w:iCs/>
          <w:sz w:val="24"/>
          <w:szCs w:val="24"/>
        </w:rPr>
      </w:pPr>
      <w:r w:rsidRPr="00817942">
        <w:rPr>
          <w:b w:val="0"/>
          <w:bCs w:val="0"/>
          <w:i/>
          <w:iCs/>
          <w:sz w:val="24"/>
          <w:szCs w:val="24"/>
          <w:highlight w:val="lightGray"/>
        </w:rPr>
        <w:t xml:space="preserve">Provide a reference table for any </w:t>
      </w:r>
      <w:r w:rsidR="00A26F55" w:rsidRPr="00817942">
        <w:rPr>
          <w:b w:val="0"/>
          <w:bCs w:val="0"/>
          <w:i/>
          <w:iCs/>
          <w:sz w:val="24"/>
          <w:szCs w:val="24"/>
          <w:highlight w:val="lightGray"/>
        </w:rPr>
        <w:t>documents or guidelines use</w:t>
      </w:r>
      <w:r w:rsidR="00746636" w:rsidRPr="00817942">
        <w:rPr>
          <w:b w:val="0"/>
          <w:bCs w:val="0"/>
          <w:i/>
          <w:iCs/>
          <w:sz w:val="24"/>
          <w:szCs w:val="24"/>
          <w:highlight w:val="lightGray"/>
        </w:rPr>
        <w:t xml:space="preserve">d or referred to in the RMP. The </w:t>
      </w:r>
      <w:r w:rsidR="004A7E24" w:rsidRPr="00817942">
        <w:rPr>
          <w:b w:val="0"/>
          <w:bCs w:val="0"/>
          <w:i/>
          <w:iCs/>
          <w:sz w:val="24"/>
          <w:szCs w:val="24"/>
          <w:highlight w:val="lightGray"/>
        </w:rPr>
        <w:t>entries</w:t>
      </w:r>
      <w:r w:rsidR="00746636" w:rsidRPr="00817942">
        <w:rPr>
          <w:b w:val="0"/>
          <w:bCs w:val="0"/>
          <w:i/>
          <w:iCs/>
          <w:sz w:val="24"/>
          <w:szCs w:val="24"/>
          <w:highlight w:val="lightGray"/>
        </w:rPr>
        <w:t xml:space="preserve"> in the table below </w:t>
      </w:r>
      <w:r w:rsidR="004A7E24" w:rsidRPr="00817942">
        <w:rPr>
          <w:b w:val="0"/>
          <w:bCs w:val="0"/>
          <w:i/>
          <w:iCs/>
          <w:sz w:val="24"/>
          <w:szCs w:val="24"/>
          <w:highlight w:val="lightGray"/>
        </w:rPr>
        <w:t>are helpful references for recycled water use.</w:t>
      </w:r>
      <w:r w:rsidR="004A7E24" w:rsidRPr="00817942">
        <w:rPr>
          <w:b w:val="0"/>
          <w:bCs w:val="0"/>
          <w:i/>
          <w:iCs/>
          <w:sz w:val="24"/>
          <w:szCs w:val="24"/>
        </w:rPr>
        <w:t xml:space="preserve"> </w:t>
      </w:r>
    </w:p>
    <w:p w14:paraId="6A4B8A8F" w14:textId="7CBC4880" w:rsidR="00D645A2" w:rsidRPr="00817942" w:rsidRDefault="00D645A2" w:rsidP="00D645A2">
      <w:pPr>
        <w:pStyle w:val="Caption"/>
        <w:keepNext/>
        <w:rPr>
          <w:sz w:val="24"/>
          <w:szCs w:val="24"/>
        </w:rPr>
      </w:pPr>
      <w:r w:rsidRPr="00817942">
        <w:rPr>
          <w:sz w:val="24"/>
          <w:szCs w:val="24"/>
        </w:rPr>
        <w:t xml:space="preserve">Table </w:t>
      </w:r>
      <w:r w:rsidRPr="00817942">
        <w:rPr>
          <w:sz w:val="24"/>
          <w:szCs w:val="24"/>
        </w:rPr>
        <w:fldChar w:fldCharType="begin"/>
      </w:r>
      <w:r w:rsidRPr="00817942">
        <w:rPr>
          <w:sz w:val="24"/>
          <w:szCs w:val="24"/>
        </w:rPr>
        <w:instrText>SEQ Table \* ARABIC</w:instrText>
      </w:r>
      <w:r w:rsidRPr="00817942">
        <w:rPr>
          <w:sz w:val="24"/>
          <w:szCs w:val="24"/>
        </w:rPr>
        <w:fldChar w:fldCharType="separate"/>
      </w:r>
      <w:r w:rsidR="00F06B55" w:rsidRPr="00817942">
        <w:rPr>
          <w:noProof/>
          <w:sz w:val="24"/>
          <w:szCs w:val="24"/>
        </w:rPr>
        <w:t>3</w:t>
      </w:r>
      <w:r w:rsidRPr="00817942">
        <w:rPr>
          <w:sz w:val="24"/>
          <w:szCs w:val="24"/>
        </w:rPr>
        <w:fldChar w:fldCharType="end"/>
      </w:r>
      <w:r w:rsidRPr="00817942">
        <w:rPr>
          <w:sz w:val="24"/>
          <w:szCs w:val="24"/>
        </w:rPr>
        <w:t>: References</w:t>
      </w:r>
    </w:p>
    <w:tbl>
      <w:tblPr>
        <w:tblStyle w:val="TableGrid"/>
        <w:tblW w:w="0" w:type="auto"/>
        <w:tblLook w:val="04A0" w:firstRow="1" w:lastRow="0" w:firstColumn="1" w:lastColumn="0" w:noHBand="0" w:noVBand="1"/>
      </w:tblPr>
      <w:tblGrid>
        <w:gridCol w:w="3964"/>
        <w:gridCol w:w="4253"/>
        <w:gridCol w:w="799"/>
      </w:tblGrid>
      <w:tr w:rsidR="0085071C" w:rsidRPr="0099229B" w14:paraId="31BC8927" w14:textId="72800BEF" w:rsidTr="0099229B">
        <w:tc>
          <w:tcPr>
            <w:tcW w:w="3964" w:type="dxa"/>
            <w:shd w:val="clear" w:color="auto" w:fill="C8B7D3"/>
          </w:tcPr>
          <w:p w14:paraId="77D191ED" w14:textId="522B3C44" w:rsidR="0085071C" w:rsidRPr="00817942" w:rsidRDefault="0085071C" w:rsidP="0099229B">
            <w:pPr>
              <w:pStyle w:val="SAW-TableHeader"/>
              <w:rPr>
                <w:b/>
                <w:bCs/>
                <w:sz w:val="22"/>
                <w:szCs w:val="22"/>
              </w:rPr>
            </w:pPr>
            <w:r w:rsidRPr="00817942">
              <w:rPr>
                <w:b/>
                <w:bCs/>
                <w:sz w:val="22"/>
                <w:szCs w:val="22"/>
              </w:rPr>
              <w:t>Author</w:t>
            </w:r>
          </w:p>
        </w:tc>
        <w:tc>
          <w:tcPr>
            <w:tcW w:w="4253" w:type="dxa"/>
            <w:shd w:val="clear" w:color="auto" w:fill="C8B7D3"/>
          </w:tcPr>
          <w:p w14:paraId="25406056" w14:textId="1E81DC96" w:rsidR="0085071C" w:rsidRPr="00817942" w:rsidRDefault="0085071C" w:rsidP="0099229B">
            <w:pPr>
              <w:pStyle w:val="SAW-TableHeader"/>
              <w:rPr>
                <w:b/>
                <w:bCs/>
                <w:sz w:val="22"/>
                <w:szCs w:val="22"/>
              </w:rPr>
            </w:pPr>
            <w:r w:rsidRPr="00817942">
              <w:rPr>
                <w:b/>
                <w:bCs/>
                <w:sz w:val="22"/>
                <w:szCs w:val="22"/>
              </w:rPr>
              <w:t>Title</w:t>
            </w:r>
            <w:r w:rsidR="00DB4965" w:rsidRPr="00817942">
              <w:rPr>
                <w:b/>
                <w:bCs/>
                <w:sz w:val="22"/>
                <w:szCs w:val="22"/>
              </w:rPr>
              <w:t xml:space="preserve"> / Link</w:t>
            </w:r>
          </w:p>
        </w:tc>
        <w:tc>
          <w:tcPr>
            <w:tcW w:w="799" w:type="dxa"/>
            <w:shd w:val="clear" w:color="auto" w:fill="C8B7D3"/>
          </w:tcPr>
          <w:p w14:paraId="3556B6ED" w14:textId="45FEB46D" w:rsidR="0085071C" w:rsidRPr="00817942" w:rsidRDefault="0085071C" w:rsidP="0099229B">
            <w:pPr>
              <w:pStyle w:val="SAW-TableHeader"/>
              <w:rPr>
                <w:b/>
                <w:bCs/>
                <w:sz w:val="22"/>
                <w:szCs w:val="22"/>
              </w:rPr>
            </w:pPr>
            <w:r w:rsidRPr="00817942">
              <w:rPr>
                <w:b/>
                <w:bCs/>
                <w:sz w:val="22"/>
                <w:szCs w:val="22"/>
              </w:rPr>
              <w:t>Date</w:t>
            </w:r>
          </w:p>
        </w:tc>
      </w:tr>
      <w:tr w:rsidR="0085071C" w:rsidRPr="00817942" w14:paraId="30985F13" w14:textId="2C4CCFD0" w:rsidTr="00ED29DE">
        <w:tc>
          <w:tcPr>
            <w:tcW w:w="3964" w:type="dxa"/>
          </w:tcPr>
          <w:p w14:paraId="4912D763" w14:textId="4E203623" w:rsidR="0085071C" w:rsidRPr="00817942" w:rsidRDefault="0085071C" w:rsidP="00CF791C">
            <w:pPr>
              <w:rPr>
                <w:sz w:val="22"/>
                <w:szCs w:val="22"/>
              </w:rPr>
            </w:pPr>
            <w:r w:rsidRPr="00817942">
              <w:rPr>
                <w:sz w:val="22"/>
                <w:szCs w:val="22"/>
              </w:rPr>
              <w:t xml:space="preserve">G &amp; M </w:t>
            </w:r>
            <w:r w:rsidR="00BE4AB6" w:rsidRPr="00817942">
              <w:rPr>
                <w:sz w:val="22"/>
                <w:szCs w:val="22"/>
              </w:rPr>
              <w:t>Connellan</w:t>
            </w:r>
            <w:r w:rsidRPr="00817942">
              <w:rPr>
                <w:sz w:val="22"/>
                <w:szCs w:val="22"/>
              </w:rPr>
              <w:t xml:space="preserve"> Consultants and IPOS consulting</w:t>
            </w:r>
          </w:p>
        </w:tc>
        <w:tc>
          <w:tcPr>
            <w:tcW w:w="4253" w:type="dxa"/>
          </w:tcPr>
          <w:p w14:paraId="29655C73" w14:textId="05EBFB42" w:rsidR="0085071C" w:rsidRPr="00817942" w:rsidRDefault="0004311E" w:rsidP="00CF791C">
            <w:pPr>
              <w:rPr>
                <w:sz w:val="22"/>
                <w:szCs w:val="22"/>
              </w:rPr>
            </w:pPr>
            <w:hyperlink r:id="rId15" w:history="1">
              <w:r w:rsidR="0085071C" w:rsidRPr="00817942">
                <w:rPr>
                  <w:rStyle w:val="Hyperlink"/>
                  <w:sz w:val="22"/>
                  <w:szCs w:val="22"/>
                </w:rPr>
                <w:t>Code of Practice Irrigated Public Open Space</w:t>
              </w:r>
            </w:hyperlink>
          </w:p>
        </w:tc>
        <w:tc>
          <w:tcPr>
            <w:tcW w:w="799" w:type="dxa"/>
          </w:tcPr>
          <w:p w14:paraId="19CD20CD" w14:textId="72CF5B07" w:rsidR="0085071C" w:rsidRPr="00817942" w:rsidRDefault="0085071C" w:rsidP="00CF791C">
            <w:pPr>
              <w:rPr>
                <w:sz w:val="22"/>
                <w:szCs w:val="22"/>
              </w:rPr>
            </w:pPr>
            <w:r w:rsidRPr="00817942">
              <w:rPr>
                <w:sz w:val="22"/>
                <w:szCs w:val="22"/>
              </w:rPr>
              <w:t>2015</w:t>
            </w:r>
          </w:p>
        </w:tc>
      </w:tr>
      <w:tr w:rsidR="0085071C" w:rsidRPr="00817942" w14:paraId="3B38C636" w14:textId="6D3E1DE3" w:rsidTr="00ED29DE">
        <w:tc>
          <w:tcPr>
            <w:tcW w:w="3964" w:type="dxa"/>
          </w:tcPr>
          <w:p w14:paraId="190200AB" w14:textId="2CA6EC27" w:rsidR="0085071C" w:rsidRPr="00817942" w:rsidRDefault="00F10F13" w:rsidP="00CF791C">
            <w:pPr>
              <w:rPr>
                <w:sz w:val="22"/>
                <w:szCs w:val="22"/>
              </w:rPr>
            </w:pPr>
            <w:r w:rsidRPr="00817942">
              <w:rPr>
                <w:sz w:val="22"/>
                <w:szCs w:val="22"/>
              </w:rPr>
              <w:t>National Resource Management Ministerial Council</w:t>
            </w:r>
            <w:r w:rsidR="00A66486" w:rsidRPr="00817942">
              <w:rPr>
                <w:sz w:val="22"/>
                <w:szCs w:val="22"/>
              </w:rPr>
              <w:t xml:space="preserve">, Environment </w:t>
            </w:r>
            <w:r w:rsidR="00DB4965" w:rsidRPr="00817942">
              <w:rPr>
                <w:sz w:val="22"/>
                <w:szCs w:val="22"/>
              </w:rPr>
              <w:t>Protection</w:t>
            </w:r>
            <w:r w:rsidR="00A66486" w:rsidRPr="00817942">
              <w:rPr>
                <w:sz w:val="22"/>
                <w:szCs w:val="22"/>
              </w:rPr>
              <w:t xml:space="preserve"> and Herit</w:t>
            </w:r>
            <w:r w:rsidR="00DB4965" w:rsidRPr="00817942">
              <w:rPr>
                <w:sz w:val="22"/>
                <w:szCs w:val="22"/>
              </w:rPr>
              <w:t>age</w:t>
            </w:r>
            <w:r w:rsidR="00A66486" w:rsidRPr="00817942">
              <w:rPr>
                <w:sz w:val="22"/>
                <w:szCs w:val="22"/>
              </w:rPr>
              <w:t xml:space="preserve"> Counc</w:t>
            </w:r>
            <w:r w:rsidR="00DB4965" w:rsidRPr="00817942">
              <w:rPr>
                <w:sz w:val="22"/>
                <w:szCs w:val="22"/>
              </w:rPr>
              <w:t>il</w:t>
            </w:r>
          </w:p>
        </w:tc>
        <w:tc>
          <w:tcPr>
            <w:tcW w:w="4253" w:type="dxa"/>
          </w:tcPr>
          <w:p w14:paraId="6D482A84" w14:textId="3BD07D50" w:rsidR="0085071C" w:rsidRPr="00817942" w:rsidRDefault="0004311E" w:rsidP="00CF791C">
            <w:pPr>
              <w:rPr>
                <w:sz w:val="22"/>
                <w:szCs w:val="22"/>
              </w:rPr>
            </w:pPr>
            <w:hyperlink r:id="rId16" w:history="1">
              <w:r w:rsidR="00B273F7" w:rsidRPr="00817942">
                <w:rPr>
                  <w:rStyle w:val="Hyperlink"/>
                  <w:sz w:val="22"/>
                  <w:szCs w:val="22"/>
                </w:rPr>
                <w:t>Australian Guideline for Water Recycling</w:t>
              </w:r>
            </w:hyperlink>
          </w:p>
          <w:p w14:paraId="4B594855" w14:textId="63632325" w:rsidR="00B273F7" w:rsidRPr="00817942" w:rsidRDefault="00B273F7" w:rsidP="00CF791C">
            <w:pPr>
              <w:rPr>
                <w:sz w:val="22"/>
                <w:szCs w:val="22"/>
              </w:rPr>
            </w:pPr>
          </w:p>
        </w:tc>
        <w:tc>
          <w:tcPr>
            <w:tcW w:w="799" w:type="dxa"/>
          </w:tcPr>
          <w:p w14:paraId="030D8A4D" w14:textId="0166E4C6" w:rsidR="0085071C" w:rsidRPr="00817942" w:rsidRDefault="00B273F7" w:rsidP="00CF791C">
            <w:pPr>
              <w:rPr>
                <w:sz w:val="22"/>
                <w:szCs w:val="22"/>
              </w:rPr>
            </w:pPr>
            <w:r w:rsidRPr="00817942">
              <w:rPr>
                <w:sz w:val="22"/>
                <w:szCs w:val="22"/>
              </w:rPr>
              <w:t>2006</w:t>
            </w:r>
          </w:p>
        </w:tc>
      </w:tr>
      <w:tr w:rsidR="00DB4965" w:rsidRPr="00817942" w14:paraId="026D3892" w14:textId="77777777" w:rsidTr="00ED29DE">
        <w:tc>
          <w:tcPr>
            <w:tcW w:w="3964" w:type="dxa"/>
          </w:tcPr>
          <w:p w14:paraId="414023F9" w14:textId="45085376" w:rsidR="00DB4965" w:rsidRPr="00817942" w:rsidRDefault="004078C2" w:rsidP="00CF791C">
            <w:pPr>
              <w:rPr>
                <w:sz w:val="22"/>
                <w:szCs w:val="22"/>
              </w:rPr>
            </w:pPr>
            <w:r w:rsidRPr="00817942">
              <w:rPr>
                <w:sz w:val="22"/>
                <w:szCs w:val="22"/>
              </w:rPr>
              <w:t>Office of the Technical Regulator</w:t>
            </w:r>
          </w:p>
        </w:tc>
        <w:tc>
          <w:tcPr>
            <w:tcW w:w="4253" w:type="dxa"/>
          </w:tcPr>
          <w:p w14:paraId="54B0EB8F" w14:textId="0EA7D02B" w:rsidR="00DB4965" w:rsidRPr="00817942" w:rsidRDefault="0004311E" w:rsidP="00CF791C">
            <w:pPr>
              <w:rPr>
                <w:sz w:val="22"/>
                <w:szCs w:val="22"/>
              </w:rPr>
            </w:pPr>
            <w:hyperlink r:id="rId17" w:history="1">
              <w:r w:rsidR="004078C2" w:rsidRPr="00817942">
                <w:rPr>
                  <w:rStyle w:val="Hyperlink"/>
                  <w:sz w:val="22"/>
                  <w:szCs w:val="22"/>
                </w:rPr>
                <w:t>Guidelines for non-drinking water in SA - infrastructure</w:t>
              </w:r>
            </w:hyperlink>
          </w:p>
        </w:tc>
        <w:tc>
          <w:tcPr>
            <w:tcW w:w="799" w:type="dxa"/>
          </w:tcPr>
          <w:p w14:paraId="2249C091" w14:textId="2D83BDFD" w:rsidR="00DB4965" w:rsidRPr="00817942" w:rsidRDefault="004078C2" w:rsidP="00CF791C">
            <w:pPr>
              <w:rPr>
                <w:sz w:val="22"/>
                <w:szCs w:val="22"/>
              </w:rPr>
            </w:pPr>
            <w:r w:rsidRPr="00817942">
              <w:rPr>
                <w:sz w:val="22"/>
                <w:szCs w:val="22"/>
              </w:rPr>
              <w:t>2017</w:t>
            </w:r>
          </w:p>
        </w:tc>
      </w:tr>
      <w:tr w:rsidR="00DB4965" w:rsidRPr="00817942" w14:paraId="4BA0CA9A" w14:textId="77777777" w:rsidTr="00ED29DE">
        <w:tc>
          <w:tcPr>
            <w:tcW w:w="3964" w:type="dxa"/>
          </w:tcPr>
          <w:p w14:paraId="26301647" w14:textId="4A6BA5B7" w:rsidR="00DB4965" w:rsidRPr="00817942" w:rsidRDefault="004078C2" w:rsidP="00CF791C">
            <w:pPr>
              <w:rPr>
                <w:sz w:val="22"/>
                <w:szCs w:val="22"/>
              </w:rPr>
            </w:pPr>
            <w:r w:rsidRPr="00817942">
              <w:rPr>
                <w:sz w:val="22"/>
                <w:szCs w:val="22"/>
              </w:rPr>
              <w:t>Office of the Technical Regulator</w:t>
            </w:r>
          </w:p>
        </w:tc>
        <w:tc>
          <w:tcPr>
            <w:tcW w:w="4253" w:type="dxa"/>
          </w:tcPr>
          <w:p w14:paraId="1DD36348" w14:textId="51816B3D" w:rsidR="00DB4965" w:rsidRPr="00817942" w:rsidRDefault="0004311E" w:rsidP="00CF791C">
            <w:pPr>
              <w:rPr>
                <w:sz w:val="22"/>
                <w:szCs w:val="22"/>
              </w:rPr>
            </w:pPr>
            <w:hyperlink r:id="rId18" w:history="1">
              <w:r w:rsidR="004078C2" w:rsidRPr="00817942">
                <w:rPr>
                  <w:rStyle w:val="Hyperlink"/>
                  <w:sz w:val="22"/>
                  <w:szCs w:val="22"/>
                </w:rPr>
                <w:t>Guidelines for non-drinking water in SA - on-site plumbing</w:t>
              </w:r>
            </w:hyperlink>
          </w:p>
        </w:tc>
        <w:tc>
          <w:tcPr>
            <w:tcW w:w="799" w:type="dxa"/>
          </w:tcPr>
          <w:p w14:paraId="5194918E" w14:textId="333B3D6B" w:rsidR="00DB4965" w:rsidRPr="00817942" w:rsidRDefault="004078C2" w:rsidP="00CF791C">
            <w:pPr>
              <w:rPr>
                <w:sz w:val="22"/>
                <w:szCs w:val="22"/>
              </w:rPr>
            </w:pPr>
            <w:r w:rsidRPr="00817942">
              <w:rPr>
                <w:sz w:val="22"/>
                <w:szCs w:val="22"/>
              </w:rPr>
              <w:t>2017</w:t>
            </w:r>
          </w:p>
        </w:tc>
      </w:tr>
      <w:tr w:rsidR="00ED29DE" w:rsidRPr="00817942" w14:paraId="061E5E87" w14:textId="77777777" w:rsidTr="00ED29DE">
        <w:tc>
          <w:tcPr>
            <w:tcW w:w="3964" w:type="dxa"/>
          </w:tcPr>
          <w:p w14:paraId="25C03912" w14:textId="1F2C330B" w:rsidR="00ED29DE" w:rsidRPr="00817942" w:rsidRDefault="00CE5EC7" w:rsidP="00CF791C">
            <w:pPr>
              <w:rPr>
                <w:sz w:val="22"/>
                <w:szCs w:val="22"/>
              </w:rPr>
            </w:pPr>
            <w:r w:rsidRPr="00817942">
              <w:rPr>
                <w:sz w:val="22"/>
                <w:szCs w:val="22"/>
              </w:rPr>
              <w:t>Australia and New Zealand Environment and Conservation Council.</w:t>
            </w:r>
          </w:p>
        </w:tc>
        <w:tc>
          <w:tcPr>
            <w:tcW w:w="4253" w:type="dxa"/>
          </w:tcPr>
          <w:p w14:paraId="561D1019" w14:textId="77777777" w:rsidR="00ED29DE" w:rsidRPr="00817942" w:rsidRDefault="0004311E" w:rsidP="00ED29DE">
            <w:pPr>
              <w:rPr>
                <w:rStyle w:val="SubtleEmphasis"/>
                <w:i w:val="0"/>
                <w:iCs w:val="0"/>
                <w:color w:val="0563C1" w:themeColor="hyperlink"/>
                <w:sz w:val="22"/>
                <w:szCs w:val="22"/>
                <w:u w:val="single"/>
              </w:rPr>
            </w:pPr>
            <w:hyperlink r:id="rId19" w:history="1">
              <w:r w:rsidR="00ED29DE" w:rsidRPr="00817942">
                <w:rPr>
                  <w:rStyle w:val="Hyperlink"/>
                  <w:sz w:val="22"/>
                  <w:szCs w:val="22"/>
                </w:rPr>
                <w:t>Australian and New Zealand Guidelines for Fresh and Marine Water Quality (2000) - Volume 3 - Chapter 9 - Primary Industries</w:t>
              </w:r>
            </w:hyperlink>
            <w:r w:rsidR="00ED29DE" w:rsidRPr="00817942">
              <w:rPr>
                <w:rStyle w:val="Hyperlink"/>
                <w:sz w:val="22"/>
                <w:szCs w:val="22"/>
              </w:rPr>
              <w:t>.</w:t>
            </w:r>
          </w:p>
          <w:p w14:paraId="5A5A2BCC" w14:textId="77777777" w:rsidR="00ED29DE" w:rsidRPr="00817942" w:rsidRDefault="00ED29DE" w:rsidP="00CF791C">
            <w:pPr>
              <w:rPr>
                <w:sz w:val="22"/>
                <w:szCs w:val="22"/>
              </w:rPr>
            </w:pPr>
          </w:p>
        </w:tc>
        <w:tc>
          <w:tcPr>
            <w:tcW w:w="799" w:type="dxa"/>
          </w:tcPr>
          <w:p w14:paraId="504F1D28" w14:textId="5F3C5CEC" w:rsidR="00ED29DE" w:rsidRPr="00817942" w:rsidRDefault="00ED29DE" w:rsidP="00CF791C">
            <w:pPr>
              <w:rPr>
                <w:sz w:val="22"/>
                <w:szCs w:val="22"/>
              </w:rPr>
            </w:pPr>
            <w:r w:rsidRPr="00817942">
              <w:rPr>
                <w:sz w:val="22"/>
                <w:szCs w:val="22"/>
              </w:rPr>
              <w:t>2000</w:t>
            </w:r>
          </w:p>
        </w:tc>
      </w:tr>
    </w:tbl>
    <w:p w14:paraId="74352EAC" w14:textId="374C8202" w:rsidR="00371C92" w:rsidRPr="00371C92" w:rsidRDefault="007E1D26" w:rsidP="00371C92">
      <w:pPr>
        <w:pStyle w:val="Heading1"/>
      </w:pPr>
      <w:bookmarkStart w:id="7" w:name="_Toc145064456"/>
      <w:r>
        <w:t>V</w:t>
      </w:r>
      <w:r w:rsidR="003C5095">
        <w:t>ersion</w:t>
      </w:r>
      <w:r w:rsidR="00206674">
        <w:t xml:space="preserve"> History</w:t>
      </w:r>
      <w:bookmarkEnd w:id="7"/>
    </w:p>
    <w:p w14:paraId="315FD3D5" w14:textId="14C1879D" w:rsidR="004A7E24" w:rsidRPr="00817942" w:rsidRDefault="004A7E24" w:rsidP="004A7E24">
      <w:pPr>
        <w:pStyle w:val="Caption"/>
        <w:keepNext/>
        <w:rPr>
          <w:b w:val="0"/>
          <w:bCs w:val="0"/>
          <w:i/>
          <w:iCs/>
          <w:sz w:val="24"/>
          <w:szCs w:val="24"/>
        </w:rPr>
      </w:pPr>
      <w:r w:rsidRPr="00817942">
        <w:rPr>
          <w:b w:val="0"/>
          <w:bCs w:val="0"/>
          <w:i/>
          <w:iCs/>
          <w:sz w:val="24"/>
          <w:szCs w:val="24"/>
          <w:highlight w:val="lightGray"/>
        </w:rPr>
        <w:t>Provide a version table which documents changes to the RMP over time.</w:t>
      </w:r>
    </w:p>
    <w:p w14:paraId="1F01DCF3" w14:textId="45044C39" w:rsidR="0008586E" w:rsidRPr="00817942" w:rsidRDefault="0008586E" w:rsidP="00F54657">
      <w:pPr>
        <w:pStyle w:val="Caption"/>
        <w:rPr>
          <w:sz w:val="24"/>
          <w:szCs w:val="24"/>
        </w:rPr>
      </w:pPr>
      <w:r w:rsidRPr="00817942">
        <w:rPr>
          <w:sz w:val="24"/>
          <w:szCs w:val="24"/>
        </w:rPr>
        <w:t xml:space="preserve">Table </w:t>
      </w:r>
      <w:r w:rsidRPr="00817942">
        <w:rPr>
          <w:sz w:val="24"/>
          <w:szCs w:val="24"/>
        </w:rPr>
        <w:fldChar w:fldCharType="begin"/>
      </w:r>
      <w:r w:rsidRPr="00817942">
        <w:rPr>
          <w:sz w:val="24"/>
          <w:szCs w:val="24"/>
        </w:rPr>
        <w:instrText>SEQ Table \* ARABIC</w:instrText>
      </w:r>
      <w:r w:rsidRPr="00817942">
        <w:rPr>
          <w:sz w:val="24"/>
          <w:szCs w:val="24"/>
        </w:rPr>
        <w:fldChar w:fldCharType="separate"/>
      </w:r>
      <w:r w:rsidR="00F06B55" w:rsidRPr="00817942">
        <w:rPr>
          <w:noProof/>
          <w:sz w:val="24"/>
          <w:szCs w:val="24"/>
        </w:rPr>
        <w:t>4</w:t>
      </w:r>
      <w:r w:rsidRPr="00817942">
        <w:rPr>
          <w:sz w:val="24"/>
          <w:szCs w:val="24"/>
        </w:rPr>
        <w:fldChar w:fldCharType="end"/>
      </w:r>
      <w:r w:rsidRPr="00817942">
        <w:rPr>
          <w:sz w:val="24"/>
          <w:szCs w:val="24"/>
        </w:rPr>
        <w:t>:</w:t>
      </w:r>
      <w:r w:rsidR="00CB3B06" w:rsidRPr="00817942">
        <w:rPr>
          <w:sz w:val="24"/>
          <w:szCs w:val="24"/>
        </w:rPr>
        <w:t xml:space="preserve"> R</w:t>
      </w:r>
      <w:r w:rsidR="00206674" w:rsidRPr="00817942">
        <w:rPr>
          <w:sz w:val="24"/>
          <w:szCs w:val="24"/>
        </w:rPr>
        <w:t xml:space="preserve">isk </w:t>
      </w:r>
      <w:r w:rsidR="00CB3B06" w:rsidRPr="00817942">
        <w:rPr>
          <w:sz w:val="24"/>
          <w:szCs w:val="24"/>
        </w:rPr>
        <w:t xml:space="preserve">Management Plan Version </w:t>
      </w:r>
      <w:r w:rsidR="00206674" w:rsidRPr="00817942">
        <w:rPr>
          <w:sz w:val="24"/>
          <w:szCs w:val="24"/>
        </w:rPr>
        <w:t>History</w:t>
      </w:r>
    </w:p>
    <w:tbl>
      <w:tblPr>
        <w:tblStyle w:val="TableGrid"/>
        <w:tblW w:w="0" w:type="auto"/>
        <w:tblLook w:val="04A0" w:firstRow="1" w:lastRow="0" w:firstColumn="1" w:lastColumn="0" w:noHBand="0" w:noVBand="1"/>
      </w:tblPr>
      <w:tblGrid>
        <w:gridCol w:w="1279"/>
        <w:gridCol w:w="1118"/>
        <w:gridCol w:w="1937"/>
        <w:gridCol w:w="2137"/>
        <w:gridCol w:w="2545"/>
      </w:tblGrid>
      <w:tr w:rsidR="004D463F" w:rsidRPr="0099229B" w14:paraId="2AC81843" w14:textId="50D849FF" w:rsidTr="0099229B">
        <w:tc>
          <w:tcPr>
            <w:tcW w:w="1232" w:type="dxa"/>
            <w:shd w:val="clear" w:color="auto" w:fill="C8B7D3"/>
          </w:tcPr>
          <w:p w14:paraId="59409DC1" w14:textId="0C6103B3" w:rsidR="004D463F" w:rsidRPr="00817942" w:rsidRDefault="004D463F" w:rsidP="0099229B">
            <w:pPr>
              <w:pStyle w:val="SAW-TableHeader"/>
              <w:rPr>
                <w:b/>
                <w:bCs/>
                <w:sz w:val="22"/>
                <w:szCs w:val="22"/>
              </w:rPr>
            </w:pPr>
            <w:r w:rsidRPr="00817942">
              <w:rPr>
                <w:b/>
                <w:bCs/>
                <w:sz w:val="22"/>
                <w:szCs w:val="22"/>
              </w:rPr>
              <w:t>Date</w:t>
            </w:r>
          </w:p>
        </w:tc>
        <w:tc>
          <w:tcPr>
            <w:tcW w:w="1120" w:type="dxa"/>
            <w:shd w:val="clear" w:color="auto" w:fill="C8B7D3"/>
          </w:tcPr>
          <w:p w14:paraId="1EF0E7C2" w14:textId="3DD28A51" w:rsidR="004D463F" w:rsidRPr="00817942" w:rsidRDefault="004D463F" w:rsidP="0099229B">
            <w:pPr>
              <w:pStyle w:val="SAW-TableHeader"/>
              <w:rPr>
                <w:b/>
                <w:bCs/>
                <w:sz w:val="22"/>
                <w:szCs w:val="22"/>
              </w:rPr>
            </w:pPr>
            <w:r w:rsidRPr="00817942">
              <w:rPr>
                <w:b/>
                <w:bCs/>
                <w:sz w:val="22"/>
                <w:szCs w:val="22"/>
              </w:rPr>
              <w:t>Revision</w:t>
            </w:r>
          </w:p>
        </w:tc>
        <w:tc>
          <w:tcPr>
            <w:tcW w:w="1951" w:type="dxa"/>
            <w:shd w:val="clear" w:color="auto" w:fill="C8B7D3"/>
          </w:tcPr>
          <w:p w14:paraId="1AF7AD82" w14:textId="59DABD17" w:rsidR="004D463F" w:rsidRPr="00817942" w:rsidRDefault="004D463F" w:rsidP="0099229B">
            <w:pPr>
              <w:pStyle w:val="SAW-TableHeader"/>
              <w:rPr>
                <w:b/>
                <w:bCs/>
                <w:sz w:val="22"/>
                <w:szCs w:val="22"/>
              </w:rPr>
            </w:pPr>
            <w:r w:rsidRPr="00817942">
              <w:rPr>
                <w:b/>
                <w:bCs/>
                <w:sz w:val="22"/>
                <w:szCs w:val="22"/>
              </w:rPr>
              <w:t>Author</w:t>
            </w:r>
          </w:p>
        </w:tc>
        <w:tc>
          <w:tcPr>
            <w:tcW w:w="2151" w:type="dxa"/>
            <w:shd w:val="clear" w:color="auto" w:fill="C8B7D3"/>
          </w:tcPr>
          <w:p w14:paraId="36B0F454" w14:textId="64BCDFE7" w:rsidR="004D463F" w:rsidRPr="00817942" w:rsidRDefault="004D463F" w:rsidP="0099229B">
            <w:pPr>
              <w:pStyle w:val="SAW-TableHeader"/>
              <w:rPr>
                <w:b/>
                <w:bCs/>
                <w:sz w:val="22"/>
                <w:szCs w:val="22"/>
              </w:rPr>
            </w:pPr>
            <w:r w:rsidRPr="00817942">
              <w:rPr>
                <w:b/>
                <w:bCs/>
                <w:sz w:val="22"/>
                <w:szCs w:val="22"/>
              </w:rPr>
              <w:t>Company</w:t>
            </w:r>
          </w:p>
        </w:tc>
        <w:tc>
          <w:tcPr>
            <w:tcW w:w="2562" w:type="dxa"/>
            <w:shd w:val="clear" w:color="auto" w:fill="C8B7D3"/>
          </w:tcPr>
          <w:p w14:paraId="149B976D" w14:textId="18169DD0" w:rsidR="004D463F" w:rsidRPr="00817942" w:rsidRDefault="004D463F" w:rsidP="0099229B">
            <w:pPr>
              <w:pStyle w:val="SAW-TableHeader"/>
              <w:rPr>
                <w:b/>
                <w:bCs/>
                <w:sz w:val="22"/>
                <w:szCs w:val="22"/>
              </w:rPr>
            </w:pPr>
            <w:r w:rsidRPr="00817942">
              <w:rPr>
                <w:b/>
                <w:bCs/>
                <w:sz w:val="22"/>
                <w:szCs w:val="22"/>
              </w:rPr>
              <w:t>Description</w:t>
            </w:r>
          </w:p>
        </w:tc>
      </w:tr>
      <w:tr w:rsidR="004D463F" w:rsidRPr="00817942" w14:paraId="7215F132" w14:textId="300CF7A2" w:rsidTr="004D463F">
        <w:tc>
          <w:tcPr>
            <w:tcW w:w="1232" w:type="dxa"/>
          </w:tcPr>
          <w:p w14:paraId="5957997B" w14:textId="45A9D555" w:rsidR="004D463F" w:rsidRPr="00817942" w:rsidRDefault="004D463F" w:rsidP="003C5095">
            <w:pPr>
              <w:rPr>
                <w:color w:val="C45911" w:themeColor="accent2" w:themeShade="BF"/>
                <w:sz w:val="22"/>
                <w:szCs w:val="22"/>
              </w:rPr>
            </w:pPr>
            <w:r w:rsidRPr="00817942">
              <w:rPr>
                <w:color w:val="C45911" w:themeColor="accent2" w:themeShade="BF"/>
                <w:sz w:val="22"/>
                <w:szCs w:val="22"/>
              </w:rPr>
              <w:t>01/01/2024</w:t>
            </w:r>
          </w:p>
        </w:tc>
        <w:tc>
          <w:tcPr>
            <w:tcW w:w="1120" w:type="dxa"/>
          </w:tcPr>
          <w:p w14:paraId="10A7E70B" w14:textId="0CE71973" w:rsidR="004D463F" w:rsidRPr="00817942" w:rsidRDefault="004D463F" w:rsidP="003C5095">
            <w:pPr>
              <w:rPr>
                <w:color w:val="C45911" w:themeColor="accent2" w:themeShade="BF"/>
                <w:sz w:val="22"/>
                <w:szCs w:val="22"/>
              </w:rPr>
            </w:pPr>
            <w:r w:rsidRPr="00817942">
              <w:rPr>
                <w:color w:val="C45911" w:themeColor="accent2" w:themeShade="BF"/>
                <w:sz w:val="22"/>
                <w:szCs w:val="22"/>
              </w:rPr>
              <w:t>0.1</w:t>
            </w:r>
          </w:p>
        </w:tc>
        <w:tc>
          <w:tcPr>
            <w:tcW w:w="1951" w:type="dxa"/>
          </w:tcPr>
          <w:p w14:paraId="14573EEE" w14:textId="1F69F5EC" w:rsidR="004D463F" w:rsidRPr="00817942" w:rsidRDefault="004D463F" w:rsidP="003C5095">
            <w:pPr>
              <w:rPr>
                <w:color w:val="C45911" w:themeColor="accent2" w:themeShade="BF"/>
                <w:sz w:val="22"/>
                <w:szCs w:val="22"/>
              </w:rPr>
            </w:pPr>
            <w:r w:rsidRPr="00817942">
              <w:rPr>
                <w:color w:val="C45911" w:themeColor="accent2" w:themeShade="BF"/>
                <w:sz w:val="22"/>
                <w:szCs w:val="22"/>
              </w:rPr>
              <w:t>Joe Bloggs</w:t>
            </w:r>
          </w:p>
        </w:tc>
        <w:tc>
          <w:tcPr>
            <w:tcW w:w="2151" w:type="dxa"/>
          </w:tcPr>
          <w:p w14:paraId="2967BD61" w14:textId="1FCF26EE" w:rsidR="004D463F" w:rsidRPr="00817942" w:rsidRDefault="00CE5EC7" w:rsidP="003C5095">
            <w:pPr>
              <w:rPr>
                <w:color w:val="C45911" w:themeColor="accent2" w:themeShade="BF"/>
                <w:sz w:val="22"/>
                <w:szCs w:val="22"/>
              </w:rPr>
            </w:pPr>
            <w:r w:rsidRPr="00817942">
              <w:rPr>
                <w:color w:val="C45911" w:themeColor="accent2" w:themeShade="BF"/>
                <w:sz w:val="22"/>
                <w:szCs w:val="22"/>
              </w:rPr>
              <w:t>Council</w:t>
            </w:r>
          </w:p>
        </w:tc>
        <w:tc>
          <w:tcPr>
            <w:tcW w:w="2562" w:type="dxa"/>
          </w:tcPr>
          <w:p w14:paraId="7C84BCD1" w14:textId="720AF50C" w:rsidR="004D463F" w:rsidRPr="00817942" w:rsidRDefault="004D463F" w:rsidP="003C5095">
            <w:pPr>
              <w:rPr>
                <w:color w:val="C45911" w:themeColor="accent2" w:themeShade="BF"/>
                <w:sz w:val="22"/>
                <w:szCs w:val="22"/>
              </w:rPr>
            </w:pPr>
            <w:r w:rsidRPr="00817942">
              <w:rPr>
                <w:color w:val="C45911" w:themeColor="accent2" w:themeShade="BF"/>
                <w:sz w:val="22"/>
                <w:szCs w:val="22"/>
              </w:rPr>
              <w:t>First Draft</w:t>
            </w:r>
          </w:p>
        </w:tc>
      </w:tr>
      <w:tr w:rsidR="00ED3FAA" w:rsidRPr="00817942" w14:paraId="0C6447D7" w14:textId="0B4C9C42" w:rsidTr="004D463F">
        <w:tc>
          <w:tcPr>
            <w:tcW w:w="1232" w:type="dxa"/>
          </w:tcPr>
          <w:p w14:paraId="4ED308F8" w14:textId="2F763E2D" w:rsidR="00ED3FAA" w:rsidRPr="00817942" w:rsidRDefault="00ED3FAA" w:rsidP="00ED3FAA">
            <w:pPr>
              <w:rPr>
                <w:sz w:val="22"/>
                <w:szCs w:val="22"/>
              </w:rPr>
            </w:pPr>
          </w:p>
        </w:tc>
        <w:tc>
          <w:tcPr>
            <w:tcW w:w="1120" w:type="dxa"/>
          </w:tcPr>
          <w:p w14:paraId="110BEB09" w14:textId="1611444F" w:rsidR="00ED3FAA" w:rsidRPr="00817942" w:rsidRDefault="00ED3FAA" w:rsidP="00ED3FAA">
            <w:pPr>
              <w:rPr>
                <w:sz w:val="22"/>
                <w:szCs w:val="22"/>
              </w:rPr>
            </w:pPr>
          </w:p>
        </w:tc>
        <w:tc>
          <w:tcPr>
            <w:tcW w:w="1951" w:type="dxa"/>
          </w:tcPr>
          <w:p w14:paraId="1144830D" w14:textId="2B9534A4" w:rsidR="00ED3FAA" w:rsidRPr="00817942" w:rsidRDefault="00ED3FAA" w:rsidP="00ED3FAA">
            <w:pPr>
              <w:rPr>
                <w:sz w:val="22"/>
                <w:szCs w:val="22"/>
              </w:rPr>
            </w:pPr>
          </w:p>
        </w:tc>
        <w:tc>
          <w:tcPr>
            <w:tcW w:w="2151" w:type="dxa"/>
          </w:tcPr>
          <w:p w14:paraId="175EA9C3" w14:textId="3D3EC195" w:rsidR="00ED3FAA" w:rsidRPr="00817942" w:rsidRDefault="00ED3FAA" w:rsidP="00ED3FAA">
            <w:pPr>
              <w:rPr>
                <w:sz w:val="22"/>
                <w:szCs w:val="22"/>
              </w:rPr>
            </w:pPr>
          </w:p>
        </w:tc>
        <w:tc>
          <w:tcPr>
            <w:tcW w:w="2562" w:type="dxa"/>
          </w:tcPr>
          <w:p w14:paraId="15134D0C" w14:textId="7DAEFD77" w:rsidR="00ED3FAA" w:rsidRPr="00817942" w:rsidRDefault="00ED3FAA" w:rsidP="00ED3FAA">
            <w:pPr>
              <w:rPr>
                <w:sz w:val="22"/>
                <w:szCs w:val="22"/>
              </w:rPr>
            </w:pPr>
          </w:p>
        </w:tc>
      </w:tr>
      <w:tr w:rsidR="00206674" w:rsidRPr="00817942" w14:paraId="023D5145" w14:textId="77777777" w:rsidTr="004D463F">
        <w:tc>
          <w:tcPr>
            <w:tcW w:w="1232" w:type="dxa"/>
          </w:tcPr>
          <w:p w14:paraId="7AE1A0AB" w14:textId="77777777" w:rsidR="00206674" w:rsidRPr="00817942" w:rsidRDefault="00206674" w:rsidP="00ED3FAA">
            <w:pPr>
              <w:rPr>
                <w:color w:val="C45911" w:themeColor="accent2" w:themeShade="BF"/>
                <w:sz w:val="22"/>
                <w:szCs w:val="22"/>
              </w:rPr>
            </w:pPr>
          </w:p>
        </w:tc>
        <w:tc>
          <w:tcPr>
            <w:tcW w:w="1120" w:type="dxa"/>
          </w:tcPr>
          <w:p w14:paraId="3CDDB4B6" w14:textId="77777777" w:rsidR="00206674" w:rsidRPr="00817942" w:rsidRDefault="00206674" w:rsidP="00ED3FAA">
            <w:pPr>
              <w:rPr>
                <w:color w:val="C45911" w:themeColor="accent2" w:themeShade="BF"/>
                <w:sz w:val="22"/>
                <w:szCs w:val="22"/>
              </w:rPr>
            </w:pPr>
          </w:p>
        </w:tc>
        <w:tc>
          <w:tcPr>
            <w:tcW w:w="1951" w:type="dxa"/>
          </w:tcPr>
          <w:p w14:paraId="206A75DF" w14:textId="77777777" w:rsidR="00206674" w:rsidRPr="00817942" w:rsidRDefault="00206674" w:rsidP="00ED3FAA">
            <w:pPr>
              <w:rPr>
                <w:color w:val="C45911" w:themeColor="accent2" w:themeShade="BF"/>
                <w:sz w:val="22"/>
                <w:szCs w:val="22"/>
              </w:rPr>
            </w:pPr>
          </w:p>
        </w:tc>
        <w:tc>
          <w:tcPr>
            <w:tcW w:w="2151" w:type="dxa"/>
          </w:tcPr>
          <w:p w14:paraId="2F38B7FE" w14:textId="77777777" w:rsidR="00206674" w:rsidRPr="00817942" w:rsidRDefault="00206674" w:rsidP="00ED3FAA">
            <w:pPr>
              <w:rPr>
                <w:color w:val="C45911" w:themeColor="accent2" w:themeShade="BF"/>
                <w:sz w:val="22"/>
                <w:szCs w:val="22"/>
              </w:rPr>
            </w:pPr>
          </w:p>
        </w:tc>
        <w:tc>
          <w:tcPr>
            <w:tcW w:w="2562" w:type="dxa"/>
          </w:tcPr>
          <w:p w14:paraId="2DF745CB" w14:textId="77777777" w:rsidR="00206674" w:rsidRPr="00817942" w:rsidRDefault="00206674" w:rsidP="00ED3FAA">
            <w:pPr>
              <w:rPr>
                <w:color w:val="C45911" w:themeColor="accent2" w:themeShade="BF"/>
                <w:sz w:val="22"/>
                <w:szCs w:val="22"/>
              </w:rPr>
            </w:pPr>
          </w:p>
        </w:tc>
      </w:tr>
    </w:tbl>
    <w:p w14:paraId="19055633" w14:textId="728F06AF" w:rsidR="00864335" w:rsidRDefault="00864335" w:rsidP="00864335">
      <w:pPr>
        <w:pStyle w:val="SAW-Body"/>
      </w:pPr>
    </w:p>
    <w:p w14:paraId="74006BF8" w14:textId="6F428F9A" w:rsidR="00817942" w:rsidRDefault="00817942" w:rsidP="00864335">
      <w:pPr>
        <w:pStyle w:val="SAW-Body"/>
      </w:pPr>
    </w:p>
    <w:p w14:paraId="678BEFEB" w14:textId="5DAE5A60" w:rsidR="00817942" w:rsidRDefault="00817942" w:rsidP="00864335">
      <w:pPr>
        <w:pStyle w:val="SAW-Body"/>
      </w:pPr>
    </w:p>
    <w:p w14:paraId="04CDF28A" w14:textId="4DBAD784" w:rsidR="00817942" w:rsidRDefault="00817942" w:rsidP="00864335">
      <w:pPr>
        <w:pStyle w:val="SAW-Body"/>
      </w:pPr>
    </w:p>
    <w:p w14:paraId="13EABAEC" w14:textId="6A1EAE7E" w:rsidR="00817942" w:rsidRDefault="00817942" w:rsidP="00864335">
      <w:pPr>
        <w:pStyle w:val="SAW-Body"/>
      </w:pPr>
    </w:p>
    <w:p w14:paraId="36191534" w14:textId="006C6BFC" w:rsidR="00817942" w:rsidRDefault="00817942" w:rsidP="00864335">
      <w:pPr>
        <w:pStyle w:val="SAW-Body"/>
      </w:pPr>
    </w:p>
    <w:p w14:paraId="5A775725" w14:textId="37D918F9" w:rsidR="00817942" w:rsidRDefault="00817942" w:rsidP="00864335">
      <w:pPr>
        <w:pStyle w:val="SAW-Body"/>
      </w:pPr>
    </w:p>
    <w:p w14:paraId="1E9FDB68" w14:textId="3D4F3481" w:rsidR="00817942" w:rsidRDefault="00817942" w:rsidP="00864335">
      <w:pPr>
        <w:pStyle w:val="SAW-Body"/>
      </w:pPr>
    </w:p>
    <w:p w14:paraId="229E1CAB" w14:textId="12E1E416" w:rsidR="00817942" w:rsidRDefault="00817942" w:rsidP="00864335">
      <w:pPr>
        <w:pStyle w:val="SAW-Body"/>
      </w:pPr>
    </w:p>
    <w:p w14:paraId="7EF7E3CC" w14:textId="291E6926" w:rsidR="00817942" w:rsidRDefault="00817942" w:rsidP="00864335">
      <w:pPr>
        <w:pStyle w:val="SAW-Body"/>
      </w:pPr>
    </w:p>
    <w:p w14:paraId="0EB4A21C" w14:textId="1DDFCF7D" w:rsidR="00817942" w:rsidRDefault="00817942" w:rsidP="00864335">
      <w:pPr>
        <w:pStyle w:val="SAW-Body"/>
      </w:pPr>
    </w:p>
    <w:p w14:paraId="09F09581" w14:textId="1C887DDC" w:rsidR="002000E6" w:rsidRDefault="00392D81" w:rsidP="00392D81">
      <w:pPr>
        <w:pStyle w:val="AppendixHeading"/>
      </w:pPr>
      <w:bookmarkStart w:id="8" w:name="_Toc145064457"/>
      <w:r>
        <w:t xml:space="preserve">1. </w:t>
      </w:r>
      <w:r w:rsidR="00BF675A">
        <w:t>R</w:t>
      </w:r>
      <w:r w:rsidR="007219B2">
        <w:t>esponsible use of recycled water</w:t>
      </w:r>
      <w:bookmarkEnd w:id="8"/>
    </w:p>
    <w:p w14:paraId="54FFE389" w14:textId="5215C646" w:rsidR="00163296" w:rsidRPr="00817942" w:rsidRDefault="00727ADF" w:rsidP="004E43EA">
      <w:pPr>
        <w:rPr>
          <w:i/>
          <w:iCs/>
          <w:sz w:val="24"/>
          <w:szCs w:val="24"/>
          <w:highlight w:val="lightGray"/>
          <w:lang w:eastAsia="en-AU"/>
        </w:rPr>
      </w:pPr>
      <w:r w:rsidRPr="00817942">
        <w:rPr>
          <w:i/>
          <w:iCs/>
          <w:color w:val="2F5496" w:themeColor="accent1" w:themeShade="BF"/>
          <w:sz w:val="24"/>
          <w:szCs w:val="24"/>
          <w:highlight w:val="lightGray"/>
        </w:rPr>
        <w:t xml:space="preserve">Provide a brief overview of the key stakeholders involved in managing the recycled water </w:t>
      </w:r>
      <w:r w:rsidR="00DA2F3E" w:rsidRPr="00817942">
        <w:rPr>
          <w:i/>
          <w:iCs/>
          <w:color w:val="2F5496" w:themeColor="accent1" w:themeShade="BF"/>
          <w:sz w:val="24"/>
          <w:szCs w:val="24"/>
          <w:highlight w:val="lightGray"/>
        </w:rPr>
        <w:t>irrigation</w:t>
      </w:r>
      <w:r w:rsidR="008E0739" w:rsidRPr="00817942">
        <w:rPr>
          <w:i/>
          <w:iCs/>
          <w:color w:val="2F5496" w:themeColor="accent1" w:themeShade="BF"/>
          <w:sz w:val="24"/>
          <w:szCs w:val="24"/>
          <w:highlight w:val="lightGray"/>
        </w:rPr>
        <w:t xml:space="preserve"> system</w:t>
      </w:r>
      <w:r w:rsidRPr="00817942">
        <w:rPr>
          <w:i/>
          <w:iCs/>
          <w:color w:val="2F5496" w:themeColor="accent1" w:themeShade="BF"/>
          <w:sz w:val="24"/>
          <w:szCs w:val="24"/>
          <w:highlight w:val="lightGray"/>
        </w:rPr>
        <w:t>.</w:t>
      </w:r>
      <w:r w:rsidR="00C10E59" w:rsidRPr="00817942">
        <w:rPr>
          <w:i/>
          <w:iCs/>
          <w:color w:val="2F5496" w:themeColor="accent1" w:themeShade="BF"/>
          <w:sz w:val="24"/>
          <w:szCs w:val="24"/>
          <w:highlight w:val="lightGray"/>
        </w:rPr>
        <w:t xml:space="preserve"> </w:t>
      </w:r>
      <w:r w:rsidRPr="00817942">
        <w:rPr>
          <w:i/>
          <w:iCs/>
          <w:color w:val="2F5496" w:themeColor="accent1" w:themeShade="BF"/>
          <w:sz w:val="24"/>
          <w:szCs w:val="24"/>
          <w:highlight w:val="lightGray"/>
        </w:rPr>
        <w:t>Include</w:t>
      </w:r>
      <w:r w:rsidR="004E43EA" w:rsidRPr="00817942">
        <w:rPr>
          <w:i/>
          <w:iCs/>
          <w:color w:val="2F5496" w:themeColor="accent1" w:themeShade="BF"/>
          <w:sz w:val="24"/>
          <w:szCs w:val="24"/>
          <w:highlight w:val="lightGray"/>
        </w:rPr>
        <w:t xml:space="preserve"> a summary of the </w:t>
      </w:r>
      <w:r w:rsidR="008E0739" w:rsidRPr="00817942">
        <w:rPr>
          <w:i/>
          <w:iCs/>
          <w:color w:val="2F5496" w:themeColor="accent1" w:themeShade="BF"/>
          <w:sz w:val="24"/>
          <w:szCs w:val="24"/>
          <w:highlight w:val="lightGray"/>
        </w:rPr>
        <w:t>responsibilities and</w:t>
      </w:r>
      <w:r w:rsidR="004E43EA" w:rsidRPr="00817942">
        <w:rPr>
          <w:i/>
          <w:iCs/>
          <w:color w:val="2F5496" w:themeColor="accent1" w:themeShade="BF"/>
          <w:sz w:val="24"/>
          <w:szCs w:val="24"/>
          <w:highlight w:val="lightGray"/>
        </w:rPr>
        <w:t xml:space="preserve"> key</w:t>
      </w:r>
      <w:r w:rsidRPr="00817942">
        <w:rPr>
          <w:i/>
          <w:iCs/>
          <w:color w:val="2F5496" w:themeColor="accent1" w:themeShade="BF"/>
          <w:sz w:val="24"/>
          <w:szCs w:val="24"/>
          <w:highlight w:val="lightGray"/>
        </w:rPr>
        <w:t xml:space="preserve"> </w:t>
      </w:r>
      <w:r w:rsidR="00334BCC" w:rsidRPr="00817942">
        <w:rPr>
          <w:i/>
          <w:iCs/>
          <w:color w:val="2F5496" w:themeColor="accent1" w:themeShade="BF"/>
          <w:sz w:val="24"/>
          <w:szCs w:val="24"/>
          <w:highlight w:val="lightGray"/>
        </w:rPr>
        <w:t>contact</w:t>
      </w:r>
      <w:r w:rsidR="004E43EA" w:rsidRPr="00817942">
        <w:rPr>
          <w:i/>
          <w:iCs/>
          <w:color w:val="2F5496" w:themeColor="accent1" w:themeShade="BF"/>
          <w:sz w:val="24"/>
          <w:szCs w:val="24"/>
          <w:highlight w:val="lightGray"/>
        </w:rPr>
        <w:t>s in</w:t>
      </w:r>
      <w:r w:rsidR="00334BCC" w:rsidRPr="00817942">
        <w:rPr>
          <w:i/>
          <w:iCs/>
          <w:color w:val="2F5496" w:themeColor="accent1" w:themeShade="BF"/>
          <w:sz w:val="24"/>
          <w:szCs w:val="24"/>
          <w:highlight w:val="lightGray"/>
        </w:rPr>
        <w:t xml:space="preserve"> </w:t>
      </w:r>
      <w:r w:rsidR="004E43EA" w:rsidRPr="00817942">
        <w:rPr>
          <w:i/>
          <w:iCs/>
          <w:color w:val="2F5496" w:themeColor="accent1" w:themeShade="BF"/>
          <w:sz w:val="24"/>
          <w:szCs w:val="24"/>
          <w:highlight w:val="lightGray"/>
        </w:rPr>
        <w:fldChar w:fldCharType="begin"/>
      </w:r>
      <w:r w:rsidR="004E43EA" w:rsidRPr="00817942">
        <w:rPr>
          <w:i/>
          <w:iCs/>
          <w:color w:val="2F5496" w:themeColor="accent1" w:themeShade="BF"/>
          <w:sz w:val="24"/>
          <w:szCs w:val="24"/>
          <w:highlight w:val="lightGray"/>
        </w:rPr>
        <w:instrText xml:space="preserve"> REF _Ref138158631 \h </w:instrText>
      </w:r>
      <w:r w:rsidR="004A7E24" w:rsidRPr="00817942">
        <w:rPr>
          <w:i/>
          <w:iCs/>
          <w:color w:val="2F5496" w:themeColor="accent1" w:themeShade="BF"/>
          <w:sz w:val="24"/>
          <w:szCs w:val="24"/>
          <w:highlight w:val="lightGray"/>
        </w:rPr>
        <w:instrText xml:space="preserve"> \* MERGEFORMAT </w:instrText>
      </w:r>
      <w:r w:rsidR="004E43EA" w:rsidRPr="00817942">
        <w:rPr>
          <w:i/>
          <w:iCs/>
          <w:color w:val="2F5496" w:themeColor="accent1" w:themeShade="BF"/>
          <w:sz w:val="24"/>
          <w:szCs w:val="24"/>
          <w:highlight w:val="lightGray"/>
        </w:rPr>
      </w:r>
      <w:r w:rsidR="004E43EA" w:rsidRPr="00817942">
        <w:rPr>
          <w:i/>
          <w:iCs/>
          <w:color w:val="2F5496" w:themeColor="accent1" w:themeShade="BF"/>
          <w:sz w:val="24"/>
          <w:szCs w:val="24"/>
          <w:highlight w:val="lightGray"/>
        </w:rPr>
        <w:fldChar w:fldCharType="separate"/>
      </w:r>
      <w:r w:rsidR="00DA6799" w:rsidRPr="00817942">
        <w:rPr>
          <w:i/>
          <w:iCs/>
          <w:color w:val="2F5496" w:themeColor="accent1" w:themeShade="BF"/>
          <w:sz w:val="24"/>
          <w:szCs w:val="24"/>
          <w:highlight w:val="lightGray"/>
        </w:rPr>
        <w:t xml:space="preserve">Table </w:t>
      </w:r>
      <w:r w:rsidR="00DA6799" w:rsidRPr="00817942">
        <w:rPr>
          <w:i/>
          <w:iCs/>
          <w:noProof/>
          <w:color w:val="2F5496" w:themeColor="accent1" w:themeShade="BF"/>
          <w:sz w:val="24"/>
          <w:szCs w:val="24"/>
          <w:highlight w:val="lightGray"/>
        </w:rPr>
        <w:t>5</w:t>
      </w:r>
      <w:r w:rsidR="004E43EA" w:rsidRPr="00817942">
        <w:rPr>
          <w:i/>
          <w:iCs/>
          <w:color w:val="2F5496" w:themeColor="accent1" w:themeShade="BF"/>
          <w:sz w:val="24"/>
          <w:szCs w:val="24"/>
          <w:highlight w:val="lightGray"/>
        </w:rPr>
        <w:fldChar w:fldCharType="end"/>
      </w:r>
      <w:r w:rsidR="004E43EA" w:rsidRPr="00817942">
        <w:rPr>
          <w:i/>
          <w:iCs/>
          <w:color w:val="2F5496" w:themeColor="accent1" w:themeShade="BF"/>
          <w:sz w:val="24"/>
          <w:szCs w:val="24"/>
          <w:highlight w:val="lightGray"/>
        </w:rPr>
        <w:t xml:space="preserve"> below. </w:t>
      </w:r>
    </w:p>
    <w:p w14:paraId="67FB6D7A" w14:textId="49C0611A" w:rsidR="002306B0" w:rsidRPr="00817942" w:rsidRDefault="002306B0" w:rsidP="002306B0">
      <w:pPr>
        <w:pStyle w:val="Caption"/>
        <w:keepNext/>
        <w:rPr>
          <w:sz w:val="22"/>
          <w:szCs w:val="22"/>
        </w:rPr>
      </w:pPr>
      <w:bookmarkStart w:id="9" w:name="_Ref138158631"/>
      <w:r w:rsidRPr="00817942">
        <w:rPr>
          <w:sz w:val="22"/>
          <w:szCs w:val="22"/>
        </w:rPr>
        <w:t xml:space="preserve">Table </w:t>
      </w:r>
      <w:r w:rsidRPr="00817942">
        <w:rPr>
          <w:sz w:val="22"/>
          <w:szCs w:val="22"/>
        </w:rPr>
        <w:fldChar w:fldCharType="begin"/>
      </w:r>
      <w:r w:rsidRPr="00817942">
        <w:rPr>
          <w:sz w:val="22"/>
          <w:szCs w:val="22"/>
        </w:rPr>
        <w:instrText>SEQ Table \* ARABIC</w:instrText>
      </w:r>
      <w:r w:rsidRPr="00817942">
        <w:rPr>
          <w:sz w:val="22"/>
          <w:szCs w:val="22"/>
        </w:rPr>
        <w:fldChar w:fldCharType="separate"/>
      </w:r>
      <w:r w:rsidR="00F06B55" w:rsidRPr="00817942">
        <w:rPr>
          <w:noProof/>
          <w:sz w:val="22"/>
          <w:szCs w:val="22"/>
        </w:rPr>
        <w:t>5</w:t>
      </w:r>
      <w:r w:rsidRPr="00817942">
        <w:rPr>
          <w:sz w:val="22"/>
          <w:szCs w:val="22"/>
        </w:rPr>
        <w:fldChar w:fldCharType="end"/>
      </w:r>
      <w:bookmarkEnd w:id="9"/>
      <w:r w:rsidRPr="00817942">
        <w:rPr>
          <w:sz w:val="22"/>
          <w:szCs w:val="22"/>
        </w:rPr>
        <w:t xml:space="preserve">: </w:t>
      </w:r>
      <w:r w:rsidR="00F04CB5" w:rsidRPr="00817942">
        <w:rPr>
          <w:sz w:val="22"/>
          <w:szCs w:val="22"/>
        </w:rPr>
        <w:t xml:space="preserve">Stakeholders involved in the operation and maintenance of the </w:t>
      </w:r>
      <w:r w:rsidRPr="00817942">
        <w:rPr>
          <w:sz w:val="22"/>
          <w:szCs w:val="22"/>
        </w:rPr>
        <w:t>Bonney Doon</w:t>
      </w:r>
      <w:r w:rsidR="00C10E59" w:rsidRPr="00817942">
        <w:rPr>
          <w:sz w:val="22"/>
          <w:szCs w:val="22"/>
        </w:rPr>
        <w:t xml:space="preserve"> </w:t>
      </w:r>
      <w:r w:rsidR="00F04CB5" w:rsidRPr="00817942">
        <w:rPr>
          <w:sz w:val="22"/>
          <w:szCs w:val="22"/>
        </w:rPr>
        <w:t xml:space="preserve">council recycled water irrigation </w:t>
      </w:r>
      <w:r w:rsidR="00A61C4D" w:rsidRPr="00817942">
        <w:rPr>
          <w:sz w:val="22"/>
          <w:szCs w:val="22"/>
        </w:rPr>
        <w:t>sites.</w:t>
      </w:r>
    </w:p>
    <w:tbl>
      <w:tblPr>
        <w:tblStyle w:val="TableGrid"/>
        <w:tblW w:w="0" w:type="auto"/>
        <w:tblLook w:val="04A0" w:firstRow="1" w:lastRow="0" w:firstColumn="1" w:lastColumn="0" w:noHBand="0" w:noVBand="1"/>
      </w:tblPr>
      <w:tblGrid>
        <w:gridCol w:w="2709"/>
        <w:gridCol w:w="6034"/>
      </w:tblGrid>
      <w:tr w:rsidR="00C10E59" w:rsidRPr="00722F5A" w14:paraId="7256409A" w14:textId="77777777" w:rsidTr="00722F5A">
        <w:trPr>
          <w:trHeight w:val="321"/>
        </w:trPr>
        <w:tc>
          <w:tcPr>
            <w:tcW w:w="2709" w:type="dxa"/>
            <w:shd w:val="clear" w:color="auto" w:fill="C8B7D3"/>
            <w:vAlign w:val="center"/>
          </w:tcPr>
          <w:p w14:paraId="640B4600" w14:textId="77777777" w:rsidR="00C10E59" w:rsidRPr="00817942" w:rsidRDefault="00C10E59" w:rsidP="00722F5A">
            <w:pPr>
              <w:pStyle w:val="SAW-TableHeader"/>
              <w:rPr>
                <w:b/>
                <w:bCs/>
                <w:sz w:val="22"/>
                <w:szCs w:val="22"/>
              </w:rPr>
            </w:pPr>
            <w:r w:rsidRPr="00817942">
              <w:rPr>
                <w:b/>
                <w:bCs/>
                <w:sz w:val="22"/>
                <w:szCs w:val="22"/>
              </w:rPr>
              <w:t>Stakeholders</w:t>
            </w:r>
          </w:p>
        </w:tc>
        <w:tc>
          <w:tcPr>
            <w:tcW w:w="6034" w:type="dxa"/>
            <w:shd w:val="clear" w:color="auto" w:fill="C8B7D3"/>
            <w:vAlign w:val="center"/>
          </w:tcPr>
          <w:p w14:paraId="1F895388" w14:textId="77777777" w:rsidR="00C10E59" w:rsidRPr="00817942" w:rsidRDefault="00C10E59" w:rsidP="00722F5A">
            <w:pPr>
              <w:pStyle w:val="SAW-TableHeader"/>
              <w:rPr>
                <w:b/>
                <w:bCs/>
                <w:sz w:val="22"/>
                <w:szCs w:val="22"/>
              </w:rPr>
            </w:pPr>
            <w:r w:rsidRPr="00817942">
              <w:rPr>
                <w:b/>
                <w:bCs/>
                <w:sz w:val="22"/>
                <w:szCs w:val="22"/>
              </w:rPr>
              <w:t>Responsibility</w:t>
            </w:r>
          </w:p>
        </w:tc>
      </w:tr>
      <w:tr w:rsidR="00C10E59" w:rsidRPr="00817942" w14:paraId="6F0B5476" w14:textId="77777777" w:rsidTr="0099229B">
        <w:trPr>
          <w:trHeight w:val="2500"/>
        </w:trPr>
        <w:tc>
          <w:tcPr>
            <w:tcW w:w="2709" w:type="dxa"/>
            <w:shd w:val="clear" w:color="auto" w:fill="E9E2EE"/>
          </w:tcPr>
          <w:p w14:paraId="40A0E170" w14:textId="5D193CE5" w:rsidR="00F04CB5" w:rsidRPr="00817942" w:rsidRDefault="00C10E59" w:rsidP="00872C9D">
            <w:pPr>
              <w:rPr>
                <w:b/>
                <w:bCs/>
                <w:sz w:val="22"/>
                <w:szCs w:val="22"/>
              </w:rPr>
            </w:pPr>
            <w:r w:rsidRPr="00817942">
              <w:rPr>
                <w:b/>
                <w:bCs/>
                <w:sz w:val="22"/>
                <w:szCs w:val="22"/>
              </w:rPr>
              <w:t xml:space="preserve">Water Industry Entity </w:t>
            </w:r>
            <w:r w:rsidR="009E76EC" w:rsidRPr="00817942">
              <w:rPr>
                <w:b/>
                <w:bCs/>
                <w:sz w:val="22"/>
                <w:szCs w:val="22"/>
              </w:rPr>
              <w:t xml:space="preserve">supplying the recycled </w:t>
            </w:r>
            <w:r w:rsidR="00A61C4D" w:rsidRPr="00817942">
              <w:rPr>
                <w:b/>
                <w:bCs/>
                <w:sz w:val="22"/>
                <w:szCs w:val="22"/>
              </w:rPr>
              <w:t>water.</w:t>
            </w:r>
          </w:p>
          <w:p w14:paraId="00B17A83" w14:textId="32304E68" w:rsidR="00C10E59" w:rsidRPr="00817942" w:rsidRDefault="00C10E59" w:rsidP="00872C9D">
            <w:pPr>
              <w:rPr>
                <w:sz w:val="22"/>
                <w:szCs w:val="22"/>
              </w:rPr>
            </w:pPr>
            <w:r w:rsidRPr="00817942">
              <w:rPr>
                <w:color w:val="C45911" w:themeColor="accent2" w:themeShade="BF"/>
                <w:sz w:val="22"/>
                <w:szCs w:val="22"/>
              </w:rPr>
              <w:t>Water</w:t>
            </w:r>
            <w:r w:rsidR="00CE5EC7" w:rsidRPr="00817942">
              <w:rPr>
                <w:color w:val="C45911" w:themeColor="accent2" w:themeShade="BF"/>
                <w:sz w:val="22"/>
                <w:szCs w:val="22"/>
              </w:rPr>
              <w:t xml:space="preserve"> Utility</w:t>
            </w:r>
            <w:r w:rsidR="00F66789" w:rsidRPr="00817942">
              <w:rPr>
                <w:color w:val="C45911" w:themeColor="accent2" w:themeShade="BF"/>
                <w:sz w:val="22"/>
                <w:szCs w:val="22"/>
              </w:rPr>
              <w:t>/Council</w:t>
            </w:r>
          </w:p>
        </w:tc>
        <w:tc>
          <w:tcPr>
            <w:tcW w:w="6034" w:type="dxa"/>
            <w:vAlign w:val="center"/>
          </w:tcPr>
          <w:p w14:paraId="57F16A37" w14:textId="3191A08F" w:rsidR="00C10E59" w:rsidRPr="00817942" w:rsidRDefault="00C10E59" w:rsidP="00EA2C24">
            <w:pPr>
              <w:rPr>
                <w:color w:val="C45911" w:themeColor="accent2" w:themeShade="BF"/>
                <w:sz w:val="22"/>
                <w:szCs w:val="22"/>
              </w:rPr>
            </w:pPr>
            <w:r w:rsidRPr="00817942">
              <w:rPr>
                <w:color w:val="C45911" w:themeColor="accent2" w:themeShade="BF"/>
                <w:sz w:val="22"/>
                <w:szCs w:val="22"/>
              </w:rPr>
              <w:t xml:space="preserve">Owner </w:t>
            </w:r>
            <w:r w:rsidR="00EA2C24" w:rsidRPr="00817942">
              <w:rPr>
                <w:color w:val="C45911" w:themeColor="accent2" w:themeShade="BF"/>
                <w:sz w:val="22"/>
                <w:szCs w:val="22"/>
              </w:rPr>
              <w:t>and</w:t>
            </w:r>
            <w:r w:rsidR="00CC3751" w:rsidRPr="00817942">
              <w:rPr>
                <w:color w:val="C45911" w:themeColor="accent2" w:themeShade="BF"/>
                <w:sz w:val="22"/>
                <w:szCs w:val="22"/>
              </w:rPr>
              <w:t xml:space="preserve"> operator </w:t>
            </w:r>
            <w:r w:rsidRPr="00817942">
              <w:rPr>
                <w:color w:val="C45911" w:themeColor="accent2" w:themeShade="BF"/>
                <w:sz w:val="22"/>
                <w:szCs w:val="22"/>
              </w:rPr>
              <w:t>of the WWTP</w:t>
            </w:r>
            <w:r w:rsidR="00CC3751" w:rsidRPr="00817942">
              <w:rPr>
                <w:color w:val="C45911" w:themeColor="accent2" w:themeShade="BF"/>
                <w:sz w:val="22"/>
                <w:szCs w:val="22"/>
              </w:rPr>
              <w:t xml:space="preserve">, </w:t>
            </w:r>
            <w:r w:rsidRPr="00817942">
              <w:rPr>
                <w:color w:val="C45911" w:themeColor="accent2" w:themeShade="BF"/>
                <w:sz w:val="22"/>
                <w:szCs w:val="22"/>
              </w:rPr>
              <w:t>sewage and recycled water network</w:t>
            </w:r>
            <w:r w:rsidR="00CC3751" w:rsidRPr="00817942">
              <w:rPr>
                <w:color w:val="C45911" w:themeColor="accent2" w:themeShade="BF"/>
                <w:sz w:val="22"/>
                <w:szCs w:val="22"/>
              </w:rPr>
              <w:t>.</w:t>
            </w:r>
          </w:p>
          <w:p w14:paraId="638499EE" w14:textId="77777777" w:rsidR="00C10E59" w:rsidRPr="00817942" w:rsidRDefault="00C10E59" w:rsidP="00294CC8">
            <w:pPr>
              <w:rPr>
                <w:color w:val="C45911" w:themeColor="accent2" w:themeShade="BF"/>
                <w:sz w:val="22"/>
                <w:szCs w:val="22"/>
              </w:rPr>
            </w:pPr>
          </w:p>
          <w:p w14:paraId="71122ECD" w14:textId="77777777" w:rsidR="00C10E59" w:rsidRPr="00817942" w:rsidRDefault="00C10E59" w:rsidP="00294CC8">
            <w:pPr>
              <w:rPr>
                <w:color w:val="C45911" w:themeColor="accent2" w:themeShade="BF"/>
                <w:sz w:val="22"/>
                <w:szCs w:val="22"/>
              </w:rPr>
            </w:pPr>
            <w:r w:rsidRPr="00817942">
              <w:rPr>
                <w:color w:val="C45911" w:themeColor="accent2" w:themeShade="BF"/>
                <w:sz w:val="22"/>
                <w:szCs w:val="22"/>
              </w:rPr>
              <w:t>Contact:</w:t>
            </w:r>
          </w:p>
          <w:p w14:paraId="619A6B87" w14:textId="388D77F2" w:rsidR="00C10E59" w:rsidRPr="00817942" w:rsidRDefault="000A6182" w:rsidP="00294CC8">
            <w:pPr>
              <w:rPr>
                <w:color w:val="C45911" w:themeColor="accent2" w:themeShade="BF"/>
                <w:sz w:val="22"/>
                <w:szCs w:val="22"/>
              </w:rPr>
            </w:pPr>
            <w:r w:rsidRPr="00817942">
              <w:rPr>
                <w:color w:val="C45911" w:themeColor="accent2" w:themeShade="BF"/>
                <w:sz w:val="22"/>
                <w:szCs w:val="22"/>
              </w:rPr>
              <w:t>Name</w:t>
            </w:r>
          </w:p>
          <w:p w14:paraId="6E200E9B" w14:textId="77777777" w:rsidR="00C10E59" w:rsidRPr="00817942" w:rsidRDefault="00C10E59" w:rsidP="00294CC8">
            <w:pPr>
              <w:rPr>
                <w:color w:val="C45911" w:themeColor="accent2" w:themeShade="BF"/>
                <w:sz w:val="22"/>
                <w:szCs w:val="22"/>
              </w:rPr>
            </w:pPr>
            <w:r w:rsidRPr="00817942">
              <w:rPr>
                <w:color w:val="C45911" w:themeColor="accent2" w:themeShade="BF"/>
                <w:sz w:val="22"/>
                <w:szCs w:val="22"/>
              </w:rPr>
              <w:t>Water Utility - Operations Manager</w:t>
            </w:r>
          </w:p>
          <w:p w14:paraId="5853AC2B" w14:textId="77777777" w:rsidR="00C10E59" w:rsidRPr="00817942" w:rsidRDefault="00C10E59" w:rsidP="00294CC8">
            <w:pPr>
              <w:rPr>
                <w:color w:val="C45911" w:themeColor="accent2" w:themeShade="BF"/>
                <w:sz w:val="22"/>
                <w:szCs w:val="22"/>
              </w:rPr>
            </w:pPr>
            <w:r w:rsidRPr="00817942">
              <w:rPr>
                <w:color w:val="C45911" w:themeColor="accent2" w:themeShade="BF"/>
                <w:sz w:val="22"/>
                <w:szCs w:val="22"/>
              </w:rPr>
              <w:t>04587 412 213</w:t>
            </w:r>
          </w:p>
          <w:p w14:paraId="1D00CE5B" w14:textId="65FB7903" w:rsidR="00C10E59" w:rsidRPr="00817942" w:rsidRDefault="0004311E" w:rsidP="00294CC8">
            <w:pPr>
              <w:rPr>
                <w:color w:val="C45911" w:themeColor="accent2" w:themeShade="BF"/>
                <w:sz w:val="22"/>
                <w:szCs w:val="22"/>
              </w:rPr>
            </w:pPr>
            <w:hyperlink r:id="rId20" w:history="1">
              <w:r w:rsidR="000A6182" w:rsidRPr="00817942">
                <w:rPr>
                  <w:rStyle w:val="Hyperlink"/>
                  <w:color w:val="C45911" w:themeColor="accent2" w:themeShade="BF"/>
                  <w:sz w:val="22"/>
                  <w:szCs w:val="22"/>
                </w:rPr>
                <w:t>name@WIE.com.au</w:t>
              </w:r>
            </w:hyperlink>
          </w:p>
          <w:p w14:paraId="42F93FA4" w14:textId="77777777" w:rsidR="00C10E59" w:rsidRPr="00817942" w:rsidRDefault="00C10E59" w:rsidP="00294CC8">
            <w:pPr>
              <w:rPr>
                <w:color w:val="C45911" w:themeColor="accent2" w:themeShade="BF"/>
                <w:sz w:val="22"/>
                <w:szCs w:val="22"/>
              </w:rPr>
            </w:pPr>
          </w:p>
        </w:tc>
      </w:tr>
      <w:tr w:rsidR="00C10E59" w:rsidRPr="00817942" w14:paraId="1F7A8302" w14:textId="77777777" w:rsidTr="0099229B">
        <w:trPr>
          <w:trHeight w:val="2229"/>
        </w:trPr>
        <w:tc>
          <w:tcPr>
            <w:tcW w:w="2709" w:type="dxa"/>
            <w:shd w:val="clear" w:color="auto" w:fill="E9E2EE"/>
          </w:tcPr>
          <w:p w14:paraId="39C505FB" w14:textId="77777777" w:rsidR="00C10E59" w:rsidRPr="00817942" w:rsidRDefault="00C10E59" w:rsidP="00872C9D">
            <w:pPr>
              <w:rPr>
                <w:b/>
                <w:bCs/>
                <w:sz w:val="22"/>
                <w:szCs w:val="22"/>
              </w:rPr>
            </w:pPr>
            <w:r w:rsidRPr="00817942">
              <w:rPr>
                <w:b/>
                <w:bCs/>
                <w:sz w:val="22"/>
                <w:szCs w:val="22"/>
              </w:rPr>
              <w:t>Recycled Water User:</w:t>
            </w:r>
          </w:p>
          <w:p w14:paraId="568350A3" w14:textId="664D9D6D" w:rsidR="00C10E59" w:rsidRPr="00817942" w:rsidRDefault="000A6182" w:rsidP="00872C9D">
            <w:pPr>
              <w:rPr>
                <w:color w:val="C45911" w:themeColor="accent2" w:themeShade="BF"/>
                <w:sz w:val="22"/>
                <w:szCs w:val="22"/>
              </w:rPr>
            </w:pPr>
            <w:r w:rsidRPr="00817942">
              <w:rPr>
                <w:color w:val="C45911" w:themeColor="accent2" w:themeShade="BF"/>
                <w:sz w:val="22"/>
                <w:szCs w:val="22"/>
              </w:rPr>
              <w:t>User</w:t>
            </w:r>
          </w:p>
          <w:p w14:paraId="06B970FC" w14:textId="77777777" w:rsidR="00C10E59" w:rsidRPr="00817942" w:rsidRDefault="00C10E59" w:rsidP="00872C9D">
            <w:pPr>
              <w:rPr>
                <w:sz w:val="22"/>
                <w:szCs w:val="22"/>
              </w:rPr>
            </w:pPr>
          </w:p>
          <w:p w14:paraId="13301904" w14:textId="77777777" w:rsidR="00C10E59" w:rsidRPr="00817942" w:rsidRDefault="00C10E59" w:rsidP="00872C9D">
            <w:pPr>
              <w:rPr>
                <w:sz w:val="22"/>
                <w:szCs w:val="22"/>
              </w:rPr>
            </w:pPr>
          </w:p>
        </w:tc>
        <w:tc>
          <w:tcPr>
            <w:tcW w:w="6034" w:type="dxa"/>
            <w:vAlign w:val="center"/>
          </w:tcPr>
          <w:p w14:paraId="373C5B09" w14:textId="37C2CF77" w:rsidR="00C10E59" w:rsidRPr="00817942" w:rsidRDefault="00C10E59" w:rsidP="00EA2C24">
            <w:pPr>
              <w:rPr>
                <w:color w:val="C45911" w:themeColor="accent2" w:themeShade="BF"/>
                <w:sz w:val="22"/>
                <w:szCs w:val="22"/>
              </w:rPr>
            </w:pPr>
            <w:r w:rsidRPr="00817942">
              <w:rPr>
                <w:color w:val="C45911" w:themeColor="accent2" w:themeShade="BF"/>
                <w:sz w:val="22"/>
                <w:szCs w:val="22"/>
              </w:rPr>
              <w:t xml:space="preserve">Recycled Water user at the </w:t>
            </w:r>
            <w:r w:rsidR="00221821" w:rsidRPr="00817942">
              <w:rPr>
                <w:color w:val="C45911" w:themeColor="accent2" w:themeShade="BF"/>
                <w:sz w:val="22"/>
                <w:szCs w:val="22"/>
              </w:rPr>
              <w:t>oval</w:t>
            </w:r>
            <w:r w:rsidRPr="00817942">
              <w:rPr>
                <w:color w:val="C45911" w:themeColor="accent2" w:themeShade="BF"/>
                <w:sz w:val="22"/>
                <w:szCs w:val="22"/>
              </w:rPr>
              <w:t xml:space="preserve"> and </w:t>
            </w:r>
            <w:r w:rsidR="00221821" w:rsidRPr="00817942">
              <w:rPr>
                <w:color w:val="C45911" w:themeColor="accent2" w:themeShade="BF"/>
                <w:sz w:val="22"/>
                <w:szCs w:val="22"/>
              </w:rPr>
              <w:t>g</w:t>
            </w:r>
            <w:r w:rsidRPr="00817942">
              <w:rPr>
                <w:color w:val="C45911" w:themeColor="accent2" w:themeShade="BF"/>
                <w:sz w:val="22"/>
                <w:szCs w:val="22"/>
              </w:rPr>
              <w:t xml:space="preserve">ardens in </w:t>
            </w:r>
            <w:r w:rsidR="00221821" w:rsidRPr="00817942">
              <w:rPr>
                <w:color w:val="C45911" w:themeColor="accent2" w:themeShade="BF"/>
                <w:sz w:val="22"/>
                <w:szCs w:val="22"/>
              </w:rPr>
              <w:t>town x</w:t>
            </w:r>
            <w:r w:rsidRPr="00817942">
              <w:rPr>
                <w:color w:val="C45911" w:themeColor="accent2" w:themeShade="BF"/>
                <w:sz w:val="22"/>
                <w:szCs w:val="22"/>
              </w:rPr>
              <w:t>.</w:t>
            </w:r>
          </w:p>
          <w:p w14:paraId="3BC93389" w14:textId="77777777" w:rsidR="00EA2C24" w:rsidRPr="00817942" w:rsidRDefault="00EA2C24" w:rsidP="00EA2C24">
            <w:pPr>
              <w:rPr>
                <w:color w:val="C45911" w:themeColor="accent2" w:themeShade="BF"/>
                <w:sz w:val="22"/>
                <w:szCs w:val="22"/>
              </w:rPr>
            </w:pPr>
          </w:p>
          <w:p w14:paraId="5DCE18CC" w14:textId="765DA5C1" w:rsidR="00C10E59" w:rsidRPr="00817942" w:rsidRDefault="006317BB" w:rsidP="00294CC8">
            <w:pPr>
              <w:rPr>
                <w:color w:val="C45911" w:themeColor="accent2" w:themeShade="BF"/>
                <w:sz w:val="22"/>
                <w:szCs w:val="22"/>
              </w:rPr>
            </w:pPr>
            <w:r w:rsidRPr="00817942">
              <w:rPr>
                <w:color w:val="C45911" w:themeColor="accent2" w:themeShade="BF"/>
                <w:sz w:val="22"/>
                <w:szCs w:val="22"/>
              </w:rPr>
              <w:t>Primary C</w:t>
            </w:r>
            <w:r w:rsidR="00C10E59" w:rsidRPr="00817942">
              <w:rPr>
                <w:color w:val="C45911" w:themeColor="accent2" w:themeShade="BF"/>
                <w:sz w:val="22"/>
                <w:szCs w:val="22"/>
              </w:rPr>
              <w:t xml:space="preserve">ontact: </w:t>
            </w:r>
          </w:p>
          <w:p w14:paraId="469A4298" w14:textId="77777777" w:rsidR="00C10E59" w:rsidRPr="00817942" w:rsidRDefault="00C10E59" w:rsidP="00294CC8">
            <w:pPr>
              <w:rPr>
                <w:color w:val="C45911" w:themeColor="accent2" w:themeShade="BF"/>
                <w:sz w:val="22"/>
                <w:szCs w:val="22"/>
              </w:rPr>
            </w:pPr>
            <w:r w:rsidRPr="00817942">
              <w:rPr>
                <w:color w:val="C45911" w:themeColor="accent2" w:themeShade="BF"/>
                <w:sz w:val="22"/>
                <w:szCs w:val="22"/>
              </w:rPr>
              <w:t>Donna Dell</w:t>
            </w:r>
          </w:p>
          <w:p w14:paraId="5D556E7F" w14:textId="1A011ACF" w:rsidR="00C10E59" w:rsidRPr="00817942" w:rsidRDefault="00C10E59" w:rsidP="00294CC8">
            <w:pPr>
              <w:rPr>
                <w:color w:val="C45911" w:themeColor="accent2" w:themeShade="BF"/>
                <w:sz w:val="22"/>
                <w:szCs w:val="22"/>
              </w:rPr>
            </w:pPr>
            <w:r w:rsidRPr="00817942">
              <w:rPr>
                <w:color w:val="C45911" w:themeColor="accent2" w:themeShade="BF"/>
                <w:sz w:val="22"/>
                <w:szCs w:val="22"/>
              </w:rPr>
              <w:t>Parks and Gardens Manager</w:t>
            </w:r>
          </w:p>
          <w:p w14:paraId="26F99E0F" w14:textId="77777777" w:rsidR="00C10E59" w:rsidRPr="00817942" w:rsidRDefault="00C10E59" w:rsidP="00294CC8">
            <w:pPr>
              <w:rPr>
                <w:color w:val="C45911" w:themeColor="accent2" w:themeShade="BF"/>
                <w:sz w:val="22"/>
                <w:szCs w:val="22"/>
              </w:rPr>
            </w:pPr>
            <w:r w:rsidRPr="00817942">
              <w:rPr>
                <w:color w:val="C45911" w:themeColor="accent2" w:themeShade="BF"/>
                <w:sz w:val="22"/>
                <w:szCs w:val="22"/>
              </w:rPr>
              <w:t>(08) 8777 3201</w:t>
            </w:r>
          </w:p>
          <w:p w14:paraId="51315AF3" w14:textId="0341F25E" w:rsidR="00C10E59" w:rsidRPr="00817942" w:rsidRDefault="0004311E" w:rsidP="00294CC8">
            <w:pPr>
              <w:rPr>
                <w:color w:val="C45911" w:themeColor="accent2" w:themeShade="BF"/>
                <w:sz w:val="22"/>
                <w:szCs w:val="22"/>
              </w:rPr>
            </w:pPr>
            <w:hyperlink r:id="rId21" w:history="1">
              <w:r w:rsidR="00EA2C24" w:rsidRPr="00817942">
                <w:rPr>
                  <w:rStyle w:val="Hyperlink"/>
                  <w:color w:val="C45911" w:themeColor="accent2" w:themeShade="BF"/>
                  <w:sz w:val="22"/>
                  <w:szCs w:val="22"/>
                </w:rPr>
                <w:t>doona.dell@council.com.au</w:t>
              </w:r>
            </w:hyperlink>
          </w:p>
          <w:p w14:paraId="60377839" w14:textId="77777777" w:rsidR="00C10E59" w:rsidRPr="00817942" w:rsidRDefault="00C10E59" w:rsidP="00294CC8">
            <w:pPr>
              <w:rPr>
                <w:color w:val="C45911" w:themeColor="accent2" w:themeShade="BF"/>
                <w:sz w:val="22"/>
                <w:szCs w:val="22"/>
              </w:rPr>
            </w:pPr>
          </w:p>
          <w:p w14:paraId="7C652809" w14:textId="77777777" w:rsidR="006317BB" w:rsidRPr="00817942" w:rsidRDefault="006317BB" w:rsidP="00294CC8">
            <w:pPr>
              <w:rPr>
                <w:color w:val="C45911" w:themeColor="accent2" w:themeShade="BF"/>
                <w:sz w:val="22"/>
                <w:szCs w:val="22"/>
              </w:rPr>
            </w:pPr>
            <w:r w:rsidRPr="00817942">
              <w:rPr>
                <w:color w:val="C45911" w:themeColor="accent2" w:themeShade="BF"/>
                <w:sz w:val="22"/>
                <w:szCs w:val="22"/>
              </w:rPr>
              <w:t>Secondary Contact</w:t>
            </w:r>
          </w:p>
          <w:p w14:paraId="77F2B296" w14:textId="77777777" w:rsidR="006317BB" w:rsidRPr="00817942" w:rsidRDefault="002D61A1" w:rsidP="00294CC8">
            <w:pPr>
              <w:rPr>
                <w:color w:val="C45911" w:themeColor="accent2" w:themeShade="BF"/>
                <w:sz w:val="22"/>
                <w:szCs w:val="22"/>
              </w:rPr>
            </w:pPr>
            <w:r w:rsidRPr="00817942">
              <w:rPr>
                <w:color w:val="C45911" w:themeColor="accent2" w:themeShade="BF"/>
                <w:sz w:val="22"/>
                <w:szCs w:val="22"/>
              </w:rPr>
              <w:t>Name:</w:t>
            </w:r>
          </w:p>
          <w:p w14:paraId="1B6ECE07" w14:textId="4DF2E45A" w:rsidR="005C4FC5" w:rsidRPr="00817942" w:rsidRDefault="005C4FC5" w:rsidP="00294CC8">
            <w:pPr>
              <w:rPr>
                <w:color w:val="C45911" w:themeColor="accent2" w:themeShade="BF"/>
                <w:sz w:val="22"/>
                <w:szCs w:val="22"/>
              </w:rPr>
            </w:pPr>
            <w:r w:rsidRPr="00817942">
              <w:rPr>
                <w:color w:val="C45911" w:themeColor="accent2" w:themeShade="BF"/>
                <w:sz w:val="22"/>
                <w:szCs w:val="22"/>
              </w:rPr>
              <w:t>Position:</w:t>
            </w:r>
          </w:p>
          <w:p w14:paraId="00A1C2E0" w14:textId="27A04E42" w:rsidR="005C4FC5" w:rsidRPr="00817942" w:rsidRDefault="00995EC5" w:rsidP="00294CC8">
            <w:pPr>
              <w:rPr>
                <w:color w:val="C45911" w:themeColor="accent2" w:themeShade="BF"/>
                <w:sz w:val="22"/>
                <w:szCs w:val="22"/>
              </w:rPr>
            </w:pPr>
            <w:r w:rsidRPr="00817942">
              <w:rPr>
                <w:color w:val="C45911" w:themeColor="accent2" w:themeShade="BF"/>
                <w:sz w:val="22"/>
                <w:szCs w:val="22"/>
              </w:rPr>
              <w:t>Ph:</w:t>
            </w:r>
          </w:p>
          <w:p w14:paraId="7624A1D1" w14:textId="18975F68" w:rsidR="00995EC5" w:rsidRPr="00817942" w:rsidRDefault="00995EC5" w:rsidP="00294CC8">
            <w:pPr>
              <w:rPr>
                <w:color w:val="C45911" w:themeColor="accent2" w:themeShade="BF"/>
                <w:sz w:val="22"/>
                <w:szCs w:val="22"/>
              </w:rPr>
            </w:pPr>
            <w:r w:rsidRPr="00817942">
              <w:rPr>
                <w:color w:val="C45911" w:themeColor="accent2" w:themeShade="BF"/>
                <w:sz w:val="22"/>
                <w:szCs w:val="22"/>
              </w:rPr>
              <w:t>Email:</w:t>
            </w:r>
          </w:p>
          <w:p w14:paraId="6D7AEA46" w14:textId="200B98D4" w:rsidR="002D61A1" w:rsidRPr="00817942" w:rsidRDefault="002D61A1" w:rsidP="00294CC8">
            <w:pPr>
              <w:rPr>
                <w:color w:val="C45911" w:themeColor="accent2" w:themeShade="BF"/>
                <w:sz w:val="22"/>
                <w:szCs w:val="22"/>
              </w:rPr>
            </w:pPr>
          </w:p>
        </w:tc>
      </w:tr>
      <w:tr w:rsidR="009E76EC" w:rsidRPr="00817942" w14:paraId="7AE3EF7B" w14:textId="77777777" w:rsidTr="0099229B">
        <w:trPr>
          <w:trHeight w:val="2229"/>
        </w:trPr>
        <w:tc>
          <w:tcPr>
            <w:tcW w:w="2709" w:type="dxa"/>
            <w:shd w:val="clear" w:color="auto" w:fill="E9E2EE"/>
          </w:tcPr>
          <w:p w14:paraId="33B1A3BB" w14:textId="77777777" w:rsidR="009E76EC" w:rsidRPr="00817942" w:rsidRDefault="009E76EC" w:rsidP="00872C9D">
            <w:pPr>
              <w:rPr>
                <w:b/>
                <w:bCs/>
                <w:sz w:val="22"/>
                <w:szCs w:val="22"/>
              </w:rPr>
            </w:pPr>
            <w:r w:rsidRPr="00817942">
              <w:rPr>
                <w:b/>
                <w:bCs/>
                <w:sz w:val="22"/>
                <w:szCs w:val="22"/>
              </w:rPr>
              <w:t>Contractors:</w:t>
            </w:r>
          </w:p>
          <w:p w14:paraId="15B167C2" w14:textId="12664CCE" w:rsidR="009E76EC" w:rsidRPr="00817942" w:rsidRDefault="00FA0EFF" w:rsidP="00872C9D">
            <w:pPr>
              <w:rPr>
                <w:color w:val="C45911" w:themeColor="accent2" w:themeShade="BF"/>
                <w:sz w:val="22"/>
                <w:szCs w:val="22"/>
              </w:rPr>
            </w:pPr>
            <w:r w:rsidRPr="00817942">
              <w:rPr>
                <w:color w:val="C45911" w:themeColor="accent2" w:themeShade="BF"/>
                <w:sz w:val="22"/>
                <w:szCs w:val="22"/>
              </w:rPr>
              <w:t>Greenkeeping</w:t>
            </w:r>
          </w:p>
          <w:p w14:paraId="076C6CC1" w14:textId="77777777" w:rsidR="006B4803" w:rsidRPr="00817942" w:rsidRDefault="006B4803" w:rsidP="00872C9D">
            <w:pPr>
              <w:rPr>
                <w:color w:val="C45911" w:themeColor="accent2" w:themeShade="BF"/>
                <w:sz w:val="22"/>
                <w:szCs w:val="22"/>
              </w:rPr>
            </w:pPr>
          </w:p>
          <w:p w14:paraId="1CD84916" w14:textId="77777777" w:rsidR="006B4803" w:rsidRPr="00817942" w:rsidRDefault="006B4803" w:rsidP="00872C9D">
            <w:pPr>
              <w:rPr>
                <w:color w:val="C45911" w:themeColor="accent2" w:themeShade="BF"/>
                <w:sz w:val="22"/>
                <w:szCs w:val="22"/>
              </w:rPr>
            </w:pPr>
          </w:p>
          <w:p w14:paraId="1E6FB3E0" w14:textId="77777777" w:rsidR="006B4803" w:rsidRPr="00817942" w:rsidRDefault="006B4803" w:rsidP="00872C9D">
            <w:pPr>
              <w:rPr>
                <w:color w:val="C45911" w:themeColor="accent2" w:themeShade="BF"/>
                <w:sz w:val="22"/>
                <w:szCs w:val="22"/>
              </w:rPr>
            </w:pPr>
          </w:p>
          <w:p w14:paraId="448F891D" w14:textId="77777777" w:rsidR="006B4803" w:rsidRPr="00817942" w:rsidRDefault="006B4803" w:rsidP="00872C9D">
            <w:pPr>
              <w:rPr>
                <w:color w:val="C45911" w:themeColor="accent2" w:themeShade="BF"/>
                <w:sz w:val="22"/>
                <w:szCs w:val="22"/>
              </w:rPr>
            </w:pPr>
          </w:p>
          <w:p w14:paraId="03FC7443" w14:textId="77777777" w:rsidR="006B4803" w:rsidRPr="00817942" w:rsidRDefault="006B4803" w:rsidP="00872C9D">
            <w:pPr>
              <w:rPr>
                <w:color w:val="C45911" w:themeColor="accent2" w:themeShade="BF"/>
                <w:sz w:val="22"/>
                <w:szCs w:val="22"/>
              </w:rPr>
            </w:pPr>
          </w:p>
          <w:p w14:paraId="63322B42" w14:textId="77777777" w:rsidR="006B4803" w:rsidRPr="00817942" w:rsidRDefault="006B4803" w:rsidP="00872C9D">
            <w:pPr>
              <w:rPr>
                <w:color w:val="C45911" w:themeColor="accent2" w:themeShade="BF"/>
                <w:sz w:val="22"/>
                <w:szCs w:val="22"/>
              </w:rPr>
            </w:pPr>
          </w:p>
          <w:p w14:paraId="55239E23" w14:textId="796C2C09" w:rsidR="006B4803" w:rsidRPr="00817942" w:rsidRDefault="006B4803" w:rsidP="00872C9D">
            <w:pPr>
              <w:rPr>
                <w:color w:val="C45911" w:themeColor="accent2" w:themeShade="BF"/>
                <w:sz w:val="22"/>
                <w:szCs w:val="22"/>
              </w:rPr>
            </w:pPr>
            <w:r w:rsidRPr="00817942">
              <w:rPr>
                <w:color w:val="C45911" w:themeColor="accent2" w:themeShade="BF"/>
                <w:sz w:val="22"/>
                <w:szCs w:val="22"/>
              </w:rPr>
              <w:t>Plumbing and Irrigation</w:t>
            </w:r>
            <w:r w:rsidR="00872C9D" w:rsidRPr="00817942">
              <w:rPr>
                <w:color w:val="C45911" w:themeColor="accent2" w:themeShade="BF"/>
                <w:sz w:val="22"/>
                <w:szCs w:val="22"/>
              </w:rPr>
              <w:t xml:space="preserve"> Maintenance</w:t>
            </w:r>
            <w:r w:rsidRPr="00817942">
              <w:rPr>
                <w:color w:val="C45911" w:themeColor="accent2" w:themeShade="BF"/>
                <w:sz w:val="22"/>
                <w:szCs w:val="22"/>
              </w:rPr>
              <w:t>:</w:t>
            </w:r>
          </w:p>
          <w:p w14:paraId="55BA83FB" w14:textId="77777777" w:rsidR="006B4803" w:rsidRPr="00817942" w:rsidRDefault="006B4803" w:rsidP="00872C9D">
            <w:pPr>
              <w:rPr>
                <w:color w:val="C45911" w:themeColor="accent2" w:themeShade="BF"/>
                <w:sz w:val="22"/>
                <w:szCs w:val="22"/>
              </w:rPr>
            </w:pPr>
          </w:p>
          <w:p w14:paraId="094BC035" w14:textId="16B266EF" w:rsidR="006B4803" w:rsidRPr="00817942" w:rsidRDefault="006B4803" w:rsidP="00872C9D">
            <w:pPr>
              <w:rPr>
                <w:sz w:val="22"/>
                <w:szCs w:val="22"/>
              </w:rPr>
            </w:pPr>
          </w:p>
        </w:tc>
        <w:tc>
          <w:tcPr>
            <w:tcW w:w="6034" w:type="dxa"/>
            <w:vAlign w:val="center"/>
          </w:tcPr>
          <w:p w14:paraId="68E58B6F" w14:textId="752C4812" w:rsidR="009E76EC" w:rsidRPr="00817942" w:rsidRDefault="00E94EE0" w:rsidP="00EA2C24">
            <w:pPr>
              <w:rPr>
                <w:color w:val="C45911" w:themeColor="accent2" w:themeShade="BF"/>
                <w:sz w:val="22"/>
                <w:szCs w:val="22"/>
              </w:rPr>
            </w:pPr>
            <w:r w:rsidRPr="00817942">
              <w:rPr>
                <w:color w:val="C45911" w:themeColor="accent2" w:themeShade="BF"/>
                <w:sz w:val="22"/>
                <w:szCs w:val="22"/>
              </w:rPr>
              <w:t>Greenkeeper</w:t>
            </w:r>
            <w:r w:rsidR="00FA0EFF" w:rsidRPr="00817942">
              <w:rPr>
                <w:color w:val="C45911" w:themeColor="accent2" w:themeShade="BF"/>
                <w:sz w:val="22"/>
                <w:szCs w:val="22"/>
              </w:rPr>
              <w:t xml:space="preserve"> employed by the council to maintain </w:t>
            </w:r>
            <w:r w:rsidR="00EA2C24" w:rsidRPr="00817942">
              <w:rPr>
                <w:color w:val="C45911" w:themeColor="accent2" w:themeShade="BF"/>
                <w:sz w:val="22"/>
                <w:szCs w:val="22"/>
              </w:rPr>
              <w:t>o</w:t>
            </w:r>
            <w:r w:rsidR="00892498" w:rsidRPr="00817942">
              <w:rPr>
                <w:color w:val="C45911" w:themeColor="accent2" w:themeShade="BF"/>
                <w:sz w:val="22"/>
                <w:szCs w:val="22"/>
              </w:rPr>
              <w:t>val</w:t>
            </w:r>
            <w:r w:rsidR="00FA0EFF" w:rsidRPr="00817942">
              <w:rPr>
                <w:color w:val="C45911" w:themeColor="accent2" w:themeShade="BF"/>
                <w:sz w:val="22"/>
                <w:szCs w:val="22"/>
              </w:rPr>
              <w:t xml:space="preserve"> and </w:t>
            </w:r>
            <w:r w:rsidR="00EA2C24" w:rsidRPr="00817942">
              <w:rPr>
                <w:color w:val="C45911" w:themeColor="accent2" w:themeShade="BF"/>
                <w:sz w:val="22"/>
                <w:szCs w:val="22"/>
              </w:rPr>
              <w:t>g</w:t>
            </w:r>
            <w:r w:rsidR="00FA0EFF" w:rsidRPr="00817942">
              <w:rPr>
                <w:color w:val="C45911" w:themeColor="accent2" w:themeShade="BF"/>
                <w:sz w:val="22"/>
                <w:szCs w:val="22"/>
              </w:rPr>
              <w:t>ardens</w:t>
            </w:r>
            <w:r w:rsidR="00EA2C24" w:rsidRPr="00817942">
              <w:rPr>
                <w:color w:val="C45911" w:themeColor="accent2" w:themeShade="BF"/>
                <w:sz w:val="22"/>
                <w:szCs w:val="22"/>
              </w:rPr>
              <w:t>.</w:t>
            </w:r>
          </w:p>
          <w:p w14:paraId="2D15DE1F" w14:textId="77777777" w:rsidR="00EA2C24" w:rsidRPr="00817942" w:rsidRDefault="00EA2C24" w:rsidP="00EA2C24">
            <w:pPr>
              <w:rPr>
                <w:color w:val="C45911" w:themeColor="accent2" w:themeShade="BF"/>
                <w:sz w:val="22"/>
                <w:szCs w:val="22"/>
              </w:rPr>
            </w:pPr>
          </w:p>
          <w:p w14:paraId="691DBD04" w14:textId="77777777" w:rsidR="00E601C7" w:rsidRPr="00817942" w:rsidRDefault="00E601C7" w:rsidP="00294CC8">
            <w:pPr>
              <w:rPr>
                <w:color w:val="C45911" w:themeColor="accent2" w:themeShade="BF"/>
                <w:sz w:val="22"/>
                <w:szCs w:val="22"/>
              </w:rPr>
            </w:pPr>
            <w:r w:rsidRPr="00817942">
              <w:rPr>
                <w:color w:val="C45911" w:themeColor="accent2" w:themeShade="BF"/>
                <w:sz w:val="22"/>
                <w:szCs w:val="22"/>
              </w:rPr>
              <w:t xml:space="preserve">Contact: </w:t>
            </w:r>
          </w:p>
          <w:p w14:paraId="34E92150" w14:textId="13010E28" w:rsidR="00E601C7" w:rsidRPr="00817942" w:rsidRDefault="00E601C7" w:rsidP="00294CC8">
            <w:pPr>
              <w:rPr>
                <w:color w:val="C45911" w:themeColor="accent2" w:themeShade="BF"/>
                <w:sz w:val="22"/>
                <w:szCs w:val="22"/>
              </w:rPr>
            </w:pPr>
            <w:r w:rsidRPr="00817942">
              <w:rPr>
                <w:color w:val="C45911" w:themeColor="accent2" w:themeShade="BF"/>
                <w:sz w:val="22"/>
                <w:szCs w:val="22"/>
              </w:rPr>
              <w:t xml:space="preserve">Gordon </w:t>
            </w:r>
            <w:r w:rsidR="00A4257A" w:rsidRPr="00817942">
              <w:rPr>
                <w:color w:val="C45911" w:themeColor="accent2" w:themeShade="BF"/>
                <w:sz w:val="22"/>
                <w:szCs w:val="22"/>
              </w:rPr>
              <w:t>Glogg</w:t>
            </w:r>
          </w:p>
          <w:p w14:paraId="6EAFD240" w14:textId="315DDD56" w:rsidR="00E601C7" w:rsidRPr="00817942" w:rsidRDefault="00E601C7" w:rsidP="00294CC8">
            <w:pPr>
              <w:rPr>
                <w:color w:val="C45911" w:themeColor="accent2" w:themeShade="BF"/>
                <w:sz w:val="22"/>
                <w:szCs w:val="22"/>
              </w:rPr>
            </w:pPr>
            <w:r w:rsidRPr="00817942">
              <w:rPr>
                <w:color w:val="C45911" w:themeColor="accent2" w:themeShade="BF"/>
                <w:sz w:val="22"/>
                <w:szCs w:val="22"/>
              </w:rPr>
              <w:t>Greenkeeper</w:t>
            </w:r>
          </w:p>
          <w:p w14:paraId="6A21D96F" w14:textId="1FCCD5CA" w:rsidR="00E601C7" w:rsidRPr="00817942" w:rsidRDefault="00E601C7" w:rsidP="00294CC8">
            <w:pPr>
              <w:rPr>
                <w:color w:val="C45911" w:themeColor="accent2" w:themeShade="BF"/>
                <w:sz w:val="22"/>
                <w:szCs w:val="22"/>
              </w:rPr>
            </w:pPr>
            <w:r w:rsidRPr="00817942">
              <w:rPr>
                <w:color w:val="C45911" w:themeColor="accent2" w:themeShade="BF"/>
                <w:sz w:val="22"/>
                <w:szCs w:val="22"/>
              </w:rPr>
              <w:t>0412 252 111</w:t>
            </w:r>
          </w:p>
          <w:p w14:paraId="18ACFD6B" w14:textId="37A4F1CB" w:rsidR="00EA2C24" w:rsidRPr="00817942" w:rsidRDefault="0004311E" w:rsidP="00294CC8">
            <w:pPr>
              <w:rPr>
                <w:color w:val="C45911" w:themeColor="accent2" w:themeShade="BF"/>
                <w:sz w:val="22"/>
                <w:szCs w:val="22"/>
                <w:u w:val="single"/>
              </w:rPr>
            </w:pPr>
            <w:hyperlink r:id="rId22" w:history="1">
              <w:r w:rsidR="00E601C7" w:rsidRPr="00817942">
                <w:rPr>
                  <w:rStyle w:val="Hyperlink"/>
                  <w:color w:val="C45911" w:themeColor="accent2" w:themeShade="BF"/>
                  <w:sz w:val="22"/>
                  <w:szCs w:val="22"/>
                </w:rPr>
                <w:t>Gordon.gloggs@greenkeeping.com.au</w:t>
              </w:r>
            </w:hyperlink>
          </w:p>
          <w:p w14:paraId="53AE1FDE" w14:textId="77777777" w:rsidR="00E601C7" w:rsidRPr="00817942" w:rsidRDefault="00E601C7" w:rsidP="00294CC8">
            <w:pPr>
              <w:rPr>
                <w:color w:val="C45911" w:themeColor="accent2" w:themeShade="BF"/>
                <w:sz w:val="22"/>
                <w:szCs w:val="22"/>
              </w:rPr>
            </w:pPr>
          </w:p>
          <w:p w14:paraId="0C325865" w14:textId="77777777" w:rsidR="006B4803" w:rsidRPr="00817942" w:rsidRDefault="00E94EE0" w:rsidP="00EA2C24">
            <w:pPr>
              <w:rPr>
                <w:color w:val="C45911" w:themeColor="accent2" w:themeShade="BF"/>
                <w:sz w:val="22"/>
                <w:szCs w:val="22"/>
              </w:rPr>
            </w:pPr>
            <w:r w:rsidRPr="00817942">
              <w:rPr>
                <w:color w:val="C45911" w:themeColor="accent2" w:themeShade="BF"/>
                <w:sz w:val="22"/>
                <w:szCs w:val="22"/>
              </w:rPr>
              <w:t xml:space="preserve">Plumber employed to maintain the irrigation </w:t>
            </w:r>
            <w:r w:rsidR="00FA6285" w:rsidRPr="00817942">
              <w:rPr>
                <w:color w:val="C45911" w:themeColor="accent2" w:themeShade="BF"/>
                <w:sz w:val="22"/>
                <w:szCs w:val="22"/>
              </w:rPr>
              <w:t xml:space="preserve">system, backflow prevention devices and pumping station. </w:t>
            </w:r>
          </w:p>
          <w:p w14:paraId="6529C623" w14:textId="77777777" w:rsidR="00EA2C24" w:rsidRPr="00817942" w:rsidRDefault="00EA2C24" w:rsidP="00EA2C24">
            <w:pPr>
              <w:rPr>
                <w:color w:val="C45911" w:themeColor="accent2" w:themeShade="BF"/>
                <w:sz w:val="22"/>
                <w:szCs w:val="22"/>
              </w:rPr>
            </w:pPr>
          </w:p>
          <w:p w14:paraId="6411E347" w14:textId="77777777" w:rsidR="00FA6285" w:rsidRPr="00817942" w:rsidRDefault="00FA6285" w:rsidP="00294CC8">
            <w:pPr>
              <w:rPr>
                <w:color w:val="C45911" w:themeColor="accent2" w:themeShade="BF"/>
                <w:sz w:val="22"/>
                <w:szCs w:val="22"/>
              </w:rPr>
            </w:pPr>
            <w:r w:rsidRPr="00817942">
              <w:rPr>
                <w:color w:val="C45911" w:themeColor="accent2" w:themeShade="BF"/>
                <w:sz w:val="22"/>
                <w:szCs w:val="22"/>
              </w:rPr>
              <w:t xml:space="preserve">Contact: </w:t>
            </w:r>
          </w:p>
          <w:p w14:paraId="1D490F3C" w14:textId="122CAA12" w:rsidR="00FA6285" w:rsidRPr="00817942" w:rsidRDefault="00FA6285" w:rsidP="00294CC8">
            <w:pPr>
              <w:rPr>
                <w:color w:val="C45911" w:themeColor="accent2" w:themeShade="BF"/>
                <w:sz w:val="22"/>
                <w:szCs w:val="22"/>
              </w:rPr>
            </w:pPr>
            <w:r w:rsidRPr="00817942">
              <w:rPr>
                <w:color w:val="C45911" w:themeColor="accent2" w:themeShade="BF"/>
                <w:sz w:val="22"/>
                <w:szCs w:val="22"/>
              </w:rPr>
              <w:t xml:space="preserve">Paul </w:t>
            </w:r>
            <w:r w:rsidR="00A4257A" w:rsidRPr="00817942">
              <w:rPr>
                <w:color w:val="C45911" w:themeColor="accent2" w:themeShade="BF"/>
                <w:sz w:val="22"/>
                <w:szCs w:val="22"/>
              </w:rPr>
              <w:t>Pacelli</w:t>
            </w:r>
          </w:p>
          <w:p w14:paraId="16DA2E9E" w14:textId="52F53564" w:rsidR="00FA6285" w:rsidRPr="00817942" w:rsidRDefault="00DF3409" w:rsidP="00294CC8">
            <w:pPr>
              <w:rPr>
                <w:color w:val="C45911" w:themeColor="accent2" w:themeShade="BF"/>
                <w:sz w:val="22"/>
                <w:szCs w:val="22"/>
              </w:rPr>
            </w:pPr>
            <w:r w:rsidRPr="00817942">
              <w:rPr>
                <w:color w:val="C45911" w:themeColor="accent2" w:themeShade="BF"/>
                <w:sz w:val="22"/>
                <w:szCs w:val="22"/>
              </w:rPr>
              <w:t>Plumber and irrigation manager</w:t>
            </w:r>
          </w:p>
          <w:p w14:paraId="4B3B1141" w14:textId="22FD90B1" w:rsidR="00FA6285" w:rsidRPr="00817942" w:rsidRDefault="00FA6285" w:rsidP="00294CC8">
            <w:pPr>
              <w:rPr>
                <w:color w:val="C45911" w:themeColor="accent2" w:themeShade="BF"/>
                <w:sz w:val="22"/>
                <w:szCs w:val="22"/>
              </w:rPr>
            </w:pPr>
            <w:r w:rsidRPr="00817942">
              <w:rPr>
                <w:color w:val="C45911" w:themeColor="accent2" w:themeShade="BF"/>
                <w:sz w:val="22"/>
                <w:szCs w:val="22"/>
              </w:rPr>
              <w:t>04</w:t>
            </w:r>
            <w:r w:rsidR="00DF3409" w:rsidRPr="00817942">
              <w:rPr>
                <w:color w:val="C45911" w:themeColor="accent2" w:themeShade="BF"/>
                <w:sz w:val="22"/>
                <w:szCs w:val="22"/>
              </w:rPr>
              <w:t>07 616 212</w:t>
            </w:r>
          </w:p>
          <w:p w14:paraId="3A19627C" w14:textId="1B12BB57" w:rsidR="00CC3751" w:rsidRPr="00817942" w:rsidRDefault="0004311E" w:rsidP="00294CC8">
            <w:pPr>
              <w:rPr>
                <w:color w:val="C45911" w:themeColor="accent2" w:themeShade="BF"/>
                <w:sz w:val="22"/>
                <w:szCs w:val="22"/>
                <w:u w:val="single"/>
              </w:rPr>
            </w:pPr>
            <w:hyperlink r:id="rId23" w:history="1">
              <w:r w:rsidR="006C724C" w:rsidRPr="00817942">
                <w:rPr>
                  <w:rStyle w:val="Hyperlink"/>
                  <w:color w:val="C45911" w:themeColor="accent2" w:themeShade="BF"/>
                  <w:sz w:val="22"/>
                  <w:szCs w:val="22"/>
                </w:rPr>
                <w:t>paul@plumbing.com</w:t>
              </w:r>
            </w:hyperlink>
          </w:p>
        </w:tc>
      </w:tr>
    </w:tbl>
    <w:p w14:paraId="58569DD8" w14:textId="6FB72C85" w:rsidR="00053F0A" w:rsidRDefault="00392D81" w:rsidP="00CC3751">
      <w:pPr>
        <w:pStyle w:val="AppendixHeading"/>
      </w:pPr>
      <w:bookmarkStart w:id="10" w:name="_Toc145064458"/>
      <w:r>
        <w:t xml:space="preserve">2. </w:t>
      </w:r>
      <w:r w:rsidR="00053F0A">
        <w:t>R</w:t>
      </w:r>
      <w:r w:rsidR="0037651D">
        <w:t>e</w:t>
      </w:r>
      <w:r w:rsidR="00053F0A">
        <w:t>gulatory</w:t>
      </w:r>
      <w:r w:rsidR="0037651D">
        <w:t xml:space="preserve"> Requirements</w:t>
      </w:r>
      <w:bookmarkEnd w:id="10"/>
    </w:p>
    <w:p w14:paraId="6D8493D4" w14:textId="7A33F3C7" w:rsidR="000B099A" w:rsidRPr="00817942" w:rsidRDefault="00B86E23" w:rsidP="00053F0A">
      <w:pPr>
        <w:rPr>
          <w:i/>
          <w:iCs/>
          <w:color w:val="2F5496" w:themeColor="accent1" w:themeShade="BF"/>
          <w:sz w:val="24"/>
          <w:szCs w:val="24"/>
        </w:rPr>
      </w:pPr>
      <w:r w:rsidRPr="00817942">
        <w:rPr>
          <w:i/>
          <w:iCs/>
          <w:color w:val="2F5496" w:themeColor="accent1" w:themeShade="BF"/>
          <w:sz w:val="24"/>
          <w:szCs w:val="24"/>
          <w:highlight w:val="lightGray"/>
        </w:rPr>
        <w:t>Provide an overview of the regulatory requirements involved with recycled water use.</w:t>
      </w:r>
      <w:r w:rsidRPr="00817942">
        <w:rPr>
          <w:i/>
          <w:iCs/>
          <w:color w:val="2F5496" w:themeColor="accent1" w:themeShade="BF"/>
          <w:sz w:val="24"/>
          <w:szCs w:val="24"/>
        </w:rPr>
        <w:t xml:space="preserve"> </w:t>
      </w:r>
    </w:p>
    <w:p w14:paraId="47F0BFD7" w14:textId="3E2C9409" w:rsidR="00053F0A" w:rsidRPr="00817942" w:rsidRDefault="00377523" w:rsidP="00053F0A">
      <w:pPr>
        <w:rPr>
          <w:sz w:val="24"/>
          <w:szCs w:val="24"/>
        </w:rPr>
      </w:pPr>
      <w:r w:rsidRPr="00817942">
        <w:rPr>
          <w:sz w:val="24"/>
          <w:szCs w:val="24"/>
        </w:rPr>
        <w:t xml:space="preserve">Recycled water </w:t>
      </w:r>
      <w:r w:rsidR="002A0691" w:rsidRPr="00817942">
        <w:rPr>
          <w:sz w:val="24"/>
          <w:szCs w:val="24"/>
        </w:rPr>
        <w:t xml:space="preserve">supply and use requires regulatory approvals to ensure that </w:t>
      </w:r>
      <w:r w:rsidR="009849B9" w:rsidRPr="00817942">
        <w:rPr>
          <w:sz w:val="24"/>
          <w:szCs w:val="24"/>
        </w:rPr>
        <w:t xml:space="preserve">the </w:t>
      </w:r>
      <w:r w:rsidR="002A0691" w:rsidRPr="00817942">
        <w:rPr>
          <w:sz w:val="24"/>
          <w:szCs w:val="24"/>
        </w:rPr>
        <w:t>irrigat</w:t>
      </w:r>
      <w:r w:rsidR="009849B9" w:rsidRPr="00817942">
        <w:rPr>
          <w:sz w:val="24"/>
          <w:szCs w:val="24"/>
        </w:rPr>
        <w:t xml:space="preserve">ion </w:t>
      </w:r>
      <w:r w:rsidR="009435B3" w:rsidRPr="00817942">
        <w:rPr>
          <w:sz w:val="24"/>
          <w:szCs w:val="24"/>
        </w:rPr>
        <w:t xml:space="preserve">of recycled water </w:t>
      </w:r>
      <w:r w:rsidR="009849B9" w:rsidRPr="00817942">
        <w:rPr>
          <w:sz w:val="24"/>
          <w:szCs w:val="24"/>
        </w:rPr>
        <w:t xml:space="preserve">is </w:t>
      </w:r>
      <w:r w:rsidR="002A0691" w:rsidRPr="00817942">
        <w:rPr>
          <w:sz w:val="24"/>
          <w:szCs w:val="24"/>
        </w:rPr>
        <w:t>safe and sustainabl</w:t>
      </w:r>
      <w:r w:rsidR="009849B9" w:rsidRPr="00817942">
        <w:rPr>
          <w:sz w:val="24"/>
          <w:szCs w:val="24"/>
        </w:rPr>
        <w:t>e</w:t>
      </w:r>
      <w:r w:rsidR="002A0691" w:rsidRPr="00817942">
        <w:rPr>
          <w:sz w:val="24"/>
          <w:szCs w:val="24"/>
        </w:rPr>
        <w:t xml:space="preserve">. </w:t>
      </w:r>
      <w:r w:rsidR="00D12917" w:rsidRPr="00817942">
        <w:rPr>
          <w:sz w:val="24"/>
          <w:szCs w:val="24"/>
        </w:rPr>
        <w:fldChar w:fldCharType="begin"/>
      </w:r>
      <w:r w:rsidR="00D12917" w:rsidRPr="00817942">
        <w:rPr>
          <w:sz w:val="24"/>
          <w:szCs w:val="24"/>
        </w:rPr>
        <w:instrText xml:space="preserve"> REF _Ref138842662 \h </w:instrText>
      </w:r>
      <w:r w:rsidR="00817942">
        <w:rPr>
          <w:sz w:val="24"/>
          <w:szCs w:val="24"/>
        </w:rPr>
        <w:instrText xml:space="preserve"> \* MERGEFORMAT </w:instrText>
      </w:r>
      <w:r w:rsidR="00D12917" w:rsidRPr="00817942">
        <w:rPr>
          <w:sz w:val="24"/>
          <w:szCs w:val="24"/>
        </w:rPr>
      </w:r>
      <w:r w:rsidR="00D12917" w:rsidRPr="00817942">
        <w:rPr>
          <w:sz w:val="24"/>
          <w:szCs w:val="24"/>
        </w:rPr>
        <w:fldChar w:fldCharType="separate"/>
      </w:r>
      <w:r w:rsidR="00DA6799" w:rsidRPr="00817942">
        <w:rPr>
          <w:sz w:val="24"/>
          <w:szCs w:val="24"/>
        </w:rPr>
        <w:t xml:space="preserve">Table </w:t>
      </w:r>
      <w:r w:rsidR="00DA6799" w:rsidRPr="00817942">
        <w:rPr>
          <w:noProof/>
          <w:sz w:val="24"/>
          <w:szCs w:val="24"/>
        </w:rPr>
        <w:t>6</w:t>
      </w:r>
      <w:r w:rsidR="00D12917" w:rsidRPr="00817942">
        <w:rPr>
          <w:sz w:val="24"/>
          <w:szCs w:val="24"/>
        </w:rPr>
        <w:fldChar w:fldCharType="end"/>
      </w:r>
      <w:r w:rsidR="00D12917" w:rsidRPr="00817942">
        <w:rPr>
          <w:sz w:val="24"/>
          <w:szCs w:val="24"/>
        </w:rPr>
        <w:t xml:space="preserve"> list</w:t>
      </w:r>
      <w:r w:rsidR="009C07C0" w:rsidRPr="00817942">
        <w:rPr>
          <w:sz w:val="24"/>
          <w:szCs w:val="24"/>
        </w:rPr>
        <w:t>s</w:t>
      </w:r>
      <w:r w:rsidR="00D12917" w:rsidRPr="00817942">
        <w:rPr>
          <w:sz w:val="24"/>
          <w:szCs w:val="24"/>
        </w:rPr>
        <w:t xml:space="preserve"> </w:t>
      </w:r>
      <w:r w:rsidR="009C07C0" w:rsidRPr="00817942">
        <w:rPr>
          <w:sz w:val="24"/>
          <w:szCs w:val="24"/>
        </w:rPr>
        <w:t>the</w:t>
      </w:r>
      <w:r w:rsidR="00D12917" w:rsidRPr="00817942">
        <w:rPr>
          <w:sz w:val="24"/>
          <w:szCs w:val="24"/>
        </w:rPr>
        <w:t xml:space="preserve"> </w:t>
      </w:r>
      <w:r w:rsidR="002A7163" w:rsidRPr="00817942">
        <w:rPr>
          <w:sz w:val="24"/>
          <w:szCs w:val="24"/>
        </w:rPr>
        <w:t>legislation</w:t>
      </w:r>
      <w:r w:rsidR="00C75D4D" w:rsidRPr="00817942">
        <w:rPr>
          <w:sz w:val="24"/>
          <w:szCs w:val="24"/>
        </w:rPr>
        <w:t xml:space="preserve"> </w:t>
      </w:r>
      <w:r w:rsidR="009435B3" w:rsidRPr="00817942">
        <w:rPr>
          <w:sz w:val="24"/>
          <w:szCs w:val="24"/>
        </w:rPr>
        <w:t xml:space="preserve">relevant to recycled water </w:t>
      </w:r>
      <w:r w:rsidR="00032F49" w:rsidRPr="00817942">
        <w:rPr>
          <w:sz w:val="24"/>
          <w:szCs w:val="24"/>
        </w:rPr>
        <w:t xml:space="preserve">supply and use </w:t>
      </w:r>
      <w:r w:rsidR="00CC3751" w:rsidRPr="00817942">
        <w:rPr>
          <w:sz w:val="24"/>
          <w:szCs w:val="24"/>
        </w:rPr>
        <w:t>in South Australia</w:t>
      </w:r>
      <w:r w:rsidR="00AA27C1" w:rsidRPr="00817942">
        <w:rPr>
          <w:sz w:val="24"/>
          <w:szCs w:val="24"/>
        </w:rPr>
        <w:t xml:space="preserve">. </w:t>
      </w:r>
    </w:p>
    <w:p w14:paraId="347B3E6A" w14:textId="686903EF" w:rsidR="00C0599F" w:rsidRPr="00817942" w:rsidRDefault="00C0599F" w:rsidP="00C0599F">
      <w:pPr>
        <w:pStyle w:val="Caption"/>
        <w:keepNext/>
        <w:rPr>
          <w:sz w:val="22"/>
          <w:szCs w:val="22"/>
        </w:rPr>
      </w:pPr>
      <w:bookmarkStart w:id="11" w:name="_Ref138842662"/>
      <w:r w:rsidRPr="00817942">
        <w:rPr>
          <w:sz w:val="22"/>
          <w:szCs w:val="22"/>
        </w:rPr>
        <w:t xml:space="preserve">Table </w:t>
      </w:r>
      <w:r w:rsidRPr="00817942">
        <w:rPr>
          <w:sz w:val="22"/>
          <w:szCs w:val="22"/>
        </w:rPr>
        <w:fldChar w:fldCharType="begin"/>
      </w:r>
      <w:r w:rsidRPr="00817942">
        <w:rPr>
          <w:sz w:val="22"/>
          <w:szCs w:val="22"/>
        </w:rPr>
        <w:instrText>SEQ Table \* ARABIC</w:instrText>
      </w:r>
      <w:r w:rsidRPr="00817942">
        <w:rPr>
          <w:sz w:val="22"/>
          <w:szCs w:val="22"/>
        </w:rPr>
        <w:fldChar w:fldCharType="separate"/>
      </w:r>
      <w:r w:rsidR="00F06B55" w:rsidRPr="00817942">
        <w:rPr>
          <w:noProof/>
          <w:sz w:val="22"/>
          <w:szCs w:val="22"/>
        </w:rPr>
        <w:t>6</w:t>
      </w:r>
      <w:r w:rsidRPr="00817942">
        <w:rPr>
          <w:sz w:val="22"/>
          <w:szCs w:val="22"/>
        </w:rPr>
        <w:fldChar w:fldCharType="end"/>
      </w:r>
      <w:bookmarkEnd w:id="11"/>
      <w:r w:rsidRPr="00817942">
        <w:rPr>
          <w:sz w:val="22"/>
          <w:szCs w:val="22"/>
        </w:rPr>
        <w:t>: Recycled water legislation and regulations</w:t>
      </w:r>
    </w:p>
    <w:tbl>
      <w:tblPr>
        <w:tblStyle w:val="TableGrid"/>
        <w:tblW w:w="0" w:type="auto"/>
        <w:tblLook w:val="04A0" w:firstRow="1" w:lastRow="0" w:firstColumn="1" w:lastColumn="0" w:noHBand="0" w:noVBand="1"/>
      </w:tblPr>
      <w:tblGrid>
        <w:gridCol w:w="1696"/>
        <w:gridCol w:w="2268"/>
        <w:gridCol w:w="5052"/>
      </w:tblGrid>
      <w:tr w:rsidR="00DB5E66" w:rsidRPr="00722F5A" w14:paraId="7A096590" w14:textId="77777777" w:rsidTr="00722F5A">
        <w:trPr>
          <w:trHeight w:val="485"/>
        </w:trPr>
        <w:tc>
          <w:tcPr>
            <w:tcW w:w="1696" w:type="dxa"/>
            <w:shd w:val="clear" w:color="auto" w:fill="C8B7D3"/>
            <w:vAlign w:val="center"/>
          </w:tcPr>
          <w:p w14:paraId="7F3D828D" w14:textId="3E35D479" w:rsidR="00DB5E66" w:rsidRPr="00817942" w:rsidRDefault="00EB3FF6" w:rsidP="00722F5A">
            <w:pPr>
              <w:pStyle w:val="SAW-TableHeader"/>
              <w:rPr>
                <w:b/>
                <w:bCs/>
                <w:sz w:val="22"/>
                <w:szCs w:val="22"/>
              </w:rPr>
            </w:pPr>
            <w:r w:rsidRPr="00817942">
              <w:rPr>
                <w:b/>
                <w:bCs/>
                <w:sz w:val="22"/>
                <w:szCs w:val="22"/>
              </w:rPr>
              <w:t>Components</w:t>
            </w:r>
          </w:p>
        </w:tc>
        <w:tc>
          <w:tcPr>
            <w:tcW w:w="2268" w:type="dxa"/>
            <w:shd w:val="clear" w:color="auto" w:fill="C8B7D3"/>
            <w:vAlign w:val="center"/>
          </w:tcPr>
          <w:p w14:paraId="75C6550E" w14:textId="1FD85363" w:rsidR="00DB5E66" w:rsidRPr="00817942" w:rsidRDefault="00EB3FF6" w:rsidP="00722F5A">
            <w:pPr>
              <w:pStyle w:val="SAW-TableHeader"/>
              <w:rPr>
                <w:b/>
                <w:bCs/>
                <w:sz w:val="22"/>
                <w:szCs w:val="22"/>
              </w:rPr>
            </w:pPr>
            <w:r w:rsidRPr="00817942">
              <w:rPr>
                <w:b/>
                <w:bCs/>
                <w:sz w:val="22"/>
                <w:szCs w:val="22"/>
              </w:rPr>
              <w:t>Stakeholders</w:t>
            </w:r>
          </w:p>
        </w:tc>
        <w:tc>
          <w:tcPr>
            <w:tcW w:w="5052" w:type="dxa"/>
            <w:shd w:val="clear" w:color="auto" w:fill="C8B7D3"/>
            <w:vAlign w:val="center"/>
          </w:tcPr>
          <w:p w14:paraId="54B9E169" w14:textId="29E29926" w:rsidR="00DB5E66" w:rsidRPr="00817942" w:rsidRDefault="00EB3FF6" w:rsidP="00722F5A">
            <w:pPr>
              <w:pStyle w:val="SAW-TableHeader"/>
              <w:rPr>
                <w:b/>
                <w:bCs/>
                <w:sz w:val="22"/>
                <w:szCs w:val="22"/>
              </w:rPr>
            </w:pPr>
            <w:r w:rsidRPr="00817942">
              <w:rPr>
                <w:b/>
                <w:bCs/>
                <w:sz w:val="22"/>
                <w:szCs w:val="22"/>
              </w:rPr>
              <w:t>Responsibility</w:t>
            </w:r>
          </w:p>
        </w:tc>
      </w:tr>
      <w:tr w:rsidR="002306B0" w:rsidRPr="00817942" w14:paraId="113A30A2" w14:textId="77777777" w:rsidTr="00722F5A">
        <w:tc>
          <w:tcPr>
            <w:tcW w:w="1696" w:type="dxa"/>
            <w:vMerge w:val="restart"/>
            <w:shd w:val="clear" w:color="auto" w:fill="E9E2EE"/>
            <w:vAlign w:val="center"/>
          </w:tcPr>
          <w:p w14:paraId="187DEE95" w14:textId="77777777" w:rsidR="002306B0" w:rsidRPr="00817942" w:rsidRDefault="002306B0" w:rsidP="006A0983">
            <w:pPr>
              <w:rPr>
                <w:b/>
                <w:bCs/>
                <w:sz w:val="22"/>
                <w:szCs w:val="22"/>
              </w:rPr>
            </w:pPr>
            <w:r w:rsidRPr="00817942">
              <w:rPr>
                <w:b/>
                <w:bCs/>
                <w:sz w:val="22"/>
                <w:szCs w:val="22"/>
              </w:rPr>
              <w:t>Regulatory and formal requirements</w:t>
            </w:r>
          </w:p>
        </w:tc>
        <w:tc>
          <w:tcPr>
            <w:tcW w:w="2268" w:type="dxa"/>
          </w:tcPr>
          <w:p w14:paraId="32368E04" w14:textId="77777777" w:rsidR="002306B0" w:rsidRPr="00817942" w:rsidRDefault="002306B0" w:rsidP="00524A4E">
            <w:pPr>
              <w:pStyle w:val="SAW-TableHeader"/>
              <w:rPr>
                <w:b/>
                <w:sz w:val="22"/>
                <w:szCs w:val="22"/>
              </w:rPr>
            </w:pPr>
            <w:r w:rsidRPr="00817942">
              <w:rPr>
                <w:sz w:val="22"/>
                <w:szCs w:val="22"/>
              </w:rPr>
              <w:t>DHW</w:t>
            </w:r>
          </w:p>
        </w:tc>
        <w:tc>
          <w:tcPr>
            <w:tcW w:w="5052" w:type="dxa"/>
          </w:tcPr>
          <w:p w14:paraId="71F2F8A8" w14:textId="5F573DCD" w:rsidR="00364AB6" w:rsidRPr="00817942" w:rsidRDefault="002306B0" w:rsidP="00364AB6">
            <w:pPr>
              <w:pStyle w:val="SAW-TableHeader"/>
              <w:rPr>
                <w:b/>
                <w:bCs/>
                <w:sz w:val="22"/>
                <w:szCs w:val="22"/>
              </w:rPr>
            </w:pPr>
            <w:r w:rsidRPr="00817942">
              <w:rPr>
                <w:bCs/>
                <w:sz w:val="22"/>
                <w:szCs w:val="22"/>
              </w:rPr>
              <w:t xml:space="preserve">Department for Health and Wellbeing: Regulators of public health protection who grant approval to supply or use recycled water as per </w:t>
            </w:r>
            <w:hyperlink r:id="rId24" w:history="1">
              <w:r w:rsidRPr="00817942">
                <w:rPr>
                  <w:rStyle w:val="Hyperlink"/>
                  <w:bCs/>
                  <w:sz w:val="22"/>
                  <w:szCs w:val="22"/>
                </w:rPr>
                <w:t>South Australian Public Health Act 2011</w:t>
              </w:r>
            </w:hyperlink>
            <w:r w:rsidRPr="00817942">
              <w:rPr>
                <w:rStyle w:val="Hyperlink"/>
                <w:bCs/>
                <w:sz w:val="22"/>
                <w:szCs w:val="22"/>
              </w:rPr>
              <w:t xml:space="preserve"> </w:t>
            </w:r>
            <w:r w:rsidRPr="00817942">
              <w:rPr>
                <w:bCs/>
                <w:sz w:val="22"/>
                <w:szCs w:val="22"/>
              </w:rPr>
              <w:t>and</w:t>
            </w:r>
            <w:r w:rsidR="00364AB6" w:rsidRPr="00817942">
              <w:rPr>
                <w:bCs/>
                <w:sz w:val="22"/>
                <w:szCs w:val="22"/>
              </w:rPr>
              <w:t xml:space="preserve"> </w:t>
            </w:r>
            <w:hyperlink r:id="rId25" w:history="1">
              <w:r w:rsidR="00364AB6" w:rsidRPr="00817942">
                <w:rPr>
                  <w:rStyle w:val="Hyperlink"/>
                  <w:bCs/>
                  <w:sz w:val="22"/>
                  <w:szCs w:val="22"/>
                </w:rPr>
                <w:t>SA Public Health (Wastewater) Regulations 2013</w:t>
              </w:r>
            </w:hyperlink>
            <w:r w:rsidR="00364AB6" w:rsidRPr="00817942">
              <w:rPr>
                <w:bCs/>
                <w:sz w:val="22"/>
                <w:szCs w:val="22"/>
              </w:rPr>
              <w:t>.</w:t>
            </w:r>
          </w:p>
        </w:tc>
      </w:tr>
      <w:tr w:rsidR="002306B0" w:rsidRPr="00817942" w14:paraId="697AAC98" w14:textId="77777777" w:rsidTr="00722F5A">
        <w:tc>
          <w:tcPr>
            <w:tcW w:w="1696" w:type="dxa"/>
            <w:vMerge/>
            <w:shd w:val="clear" w:color="auto" w:fill="E9E2EE"/>
          </w:tcPr>
          <w:p w14:paraId="0068640A" w14:textId="77777777" w:rsidR="002306B0" w:rsidRPr="00817942" w:rsidRDefault="002306B0" w:rsidP="00524A4E">
            <w:pPr>
              <w:pStyle w:val="SAW-TableHeader"/>
              <w:rPr>
                <w:b/>
                <w:sz w:val="22"/>
                <w:szCs w:val="22"/>
              </w:rPr>
            </w:pPr>
          </w:p>
        </w:tc>
        <w:tc>
          <w:tcPr>
            <w:tcW w:w="2268" w:type="dxa"/>
          </w:tcPr>
          <w:p w14:paraId="3FD2750D" w14:textId="77777777" w:rsidR="002306B0" w:rsidRPr="00817942" w:rsidRDefault="002306B0" w:rsidP="00524A4E">
            <w:pPr>
              <w:pStyle w:val="SAW-TableHeader"/>
              <w:rPr>
                <w:b/>
                <w:sz w:val="22"/>
                <w:szCs w:val="22"/>
              </w:rPr>
            </w:pPr>
            <w:r w:rsidRPr="00817942">
              <w:rPr>
                <w:sz w:val="22"/>
                <w:szCs w:val="22"/>
              </w:rPr>
              <w:t>EPA</w:t>
            </w:r>
          </w:p>
        </w:tc>
        <w:tc>
          <w:tcPr>
            <w:tcW w:w="5052" w:type="dxa"/>
          </w:tcPr>
          <w:p w14:paraId="07E14E04" w14:textId="661E495F" w:rsidR="008F71DF" w:rsidRPr="00817942" w:rsidRDefault="002306B0" w:rsidP="0006720C">
            <w:pPr>
              <w:pStyle w:val="SAW-TableHeader"/>
              <w:rPr>
                <w:sz w:val="22"/>
                <w:szCs w:val="22"/>
              </w:rPr>
            </w:pPr>
            <w:r w:rsidRPr="00817942">
              <w:rPr>
                <w:sz w:val="22"/>
                <w:szCs w:val="22"/>
              </w:rPr>
              <w:t xml:space="preserve">Environment Protection Authority: Regulators of environmental protection as per the </w:t>
            </w:r>
            <w:hyperlink r:id="rId26" w:history="1">
              <w:r w:rsidR="0006720C" w:rsidRPr="00817942">
                <w:rPr>
                  <w:rStyle w:val="Hyperlink"/>
                  <w:sz w:val="22"/>
                  <w:szCs w:val="22"/>
                </w:rPr>
                <w:t>Environment Protection Act, 1993</w:t>
              </w:r>
            </w:hyperlink>
            <w:r w:rsidR="004912A0" w:rsidRPr="00817942">
              <w:rPr>
                <w:sz w:val="22"/>
                <w:szCs w:val="22"/>
              </w:rPr>
              <w:t>.</w:t>
            </w:r>
          </w:p>
        </w:tc>
      </w:tr>
      <w:tr w:rsidR="002306B0" w:rsidRPr="00817942" w14:paraId="10CD9BAE" w14:textId="77777777" w:rsidTr="00722F5A">
        <w:tc>
          <w:tcPr>
            <w:tcW w:w="1696" w:type="dxa"/>
            <w:vMerge/>
            <w:shd w:val="clear" w:color="auto" w:fill="E9E2EE"/>
          </w:tcPr>
          <w:p w14:paraId="223C2574" w14:textId="77777777" w:rsidR="002306B0" w:rsidRPr="00817942" w:rsidRDefault="002306B0" w:rsidP="00524A4E">
            <w:pPr>
              <w:pStyle w:val="SAW-TableHeader"/>
              <w:rPr>
                <w:b/>
                <w:sz w:val="22"/>
                <w:szCs w:val="22"/>
              </w:rPr>
            </w:pPr>
          </w:p>
        </w:tc>
        <w:tc>
          <w:tcPr>
            <w:tcW w:w="2268" w:type="dxa"/>
          </w:tcPr>
          <w:p w14:paraId="78758BA2" w14:textId="77777777" w:rsidR="002306B0" w:rsidRPr="00817942" w:rsidRDefault="002306B0" w:rsidP="00524A4E">
            <w:pPr>
              <w:pStyle w:val="SAW-TableHeader"/>
              <w:rPr>
                <w:b/>
                <w:sz w:val="22"/>
                <w:szCs w:val="22"/>
              </w:rPr>
            </w:pPr>
            <w:r w:rsidRPr="00817942">
              <w:rPr>
                <w:sz w:val="22"/>
                <w:szCs w:val="22"/>
              </w:rPr>
              <w:t>OTR</w:t>
            </w:r>
          </w:p>
        </w:tc>
        <w:tc>
          <w:tcPr>
            <w:tcW w:w="5052" w:type="dxa"/>
          </w:tcPr>
          <w:p w14:paraId="507AC468" w14:textId="7D31D87B" w:rsidR="00492484" w:rsidRPr="00817942" w:rsidRDefault="002306B0" w:rsidP="001B3916">
            <w:pPr>
              <w:pStyle w:val="SAW-TableHeader"/>
              <w:rPr>
                <w:sz w:val="22"/>
                <w:szCs w:val="22"/>
              </w:rPr>
            </w:pPr>
            <w:r w:rsidRPr="00817942">
              <w:rPr>
                <w:sz w:val="22"/>
                <w:szCs w:val="22"/>
              </w:rPr>
              <w:t xml:space="preserve">Office of the Technical Regulator: Regulators of water and sewerage infrastructure standards and matters included in the </w:t>
            </w:r>
            <w:r w:rsidR="004077E0" w:rsidRPr="00817942">
              <w:rPr>
                <w:sz w:val="22"/>
                <w:szCs w:val="22"/>
              </w:rPr>
              <w:t>S</w:t>
            </w:r>
            <w:r w:rsidRPr="00817942">
              <w:rPr>
                <w:sz w:val="22"/>
                <w:szCs w:val="22"/>
              </w:rPr>
              <w:t xml:space="preserve">afety, </w:t>
            </w:r>
            <w:r w:rsidR="004077E0" w:rsidRPr="00817942">
              <w:rPr>
                <w:sz w:val="22"/>
                <w:szCs w:val="22"/>
              </w:rPr>
              <w:t>R</w:t>
            </w:r>
            <w:r w:rsidRPr="00817942">
              <w:rPr>
                <w:sz w:val="22"/>
                <w:szCs w:val="22"/>
              </w:rPr>
              <w:t xml:space="preserve">eliability, </w:t>
            </w:r>
            <w:r w:rsidR="004077E0" w:rsidRPr="00817942">
              <w:rPr>
                <w:sz w:val="22"/>
                <w:szCs w:val="22"/>
              </w:rPr>
              <w:t>M</w:t>
            </w:r>
            <w:r w:rsidRPr="00817942">
              <w:rPr>
                <w:sz w:val="22"/>
                <w:szCs w:val="22"/>
              </w:rPr>
              <w:t xml:space="preserve">aintenance, and </w:t>
            </w:r>
            <w:r w:rsidR="004077E0" w:rsidRPr="00817942">
              <w:rPr>
                <w:sz w:val="22"/>
                <w:szCs w:val="22"/>
              </w:rPr>
              <w:t>T</w:t>
            </w:r>
            <w:r w:rsidRPr="00817942">
              <w:rPr>
                <w:sz w:val="22"/>
                <w:szCs w:val="22"/>
              </w:rPr>
              <w:t xml:space="preserve">echnical </w:t>
            </w:r>
            <w:r w:rsidR="004077E0" w:rsidRPr="00817942">
              <w:rPr>
                <w:sz w:val="22"/>
                <w:szCs w:val="22"/>
              </w:rPr>
              <w:t>M</w:t>
            </w:r>
            <w:r w:rsidRPr="00817942">
              <w:rPr>
                <w:sz w:val="22"/>
                <w:szCs w:val="22"/>
              </w:rPr>
              <w:t xml:space="preserve">anagement </w:t>
            </w:r>
            <w:r w:rsidR="004077E0" w:rsidRPr="00817942">
              <w:rPr>
                <w:sz w:val="22"/>
                <w:szCs w:val="22"/>
              </w:rPr>
              <w:t>P</w:t>
            </w:r>
            <w:r w:rsidRPr="00817942">
              <w:rPr>
                <w:sz w:val="22"/>
                <w:szCs w:val="22"/>
              </w:rPr>
              <w:t>lan (</w:t>
            </w:r>
            <w:hyperlink r:id="rId27" w:history="1">
              <w:r w:rsidR="001B3916" w:rsidRPr="00817942">
                <w:rPr>
                  <w:rStyle w:val="Hyperlink"/>
                  <w:sz w:val="22"/>
                  <w:szCs w:val="22"/>
                </w:rPr>
                <w:t>SRMTMP</w:t>
              </w:r>
            </w:hyperlink>
            <w:r w:rsidRPr="00817942">
              <w:rPr>
                <w:sz w:val="22"/>
                <w:szCs w:val="22"/>
              </w:rPr>
              <w:t>) as per the Water Industry Act, 2012.</w:t>
            </w:r>
          </w:p>
        </w:tc>
      </w:tr>
      <w:tr w:rsidR="002306B0" w:rsidRPr="00817942" w14:paraId="01D2AF66" w14:textId="77777777" w:rsidTr="00722F5A">
        <w:tc>
          <w:tcPr>
            <w:tcW w:w="1696" w:type="dxa"/>
            <w:vMerge/>
            <w:shd w:val="clear" w:color="auto" w:fill="E9E2EE"/>
          </w:tcPr>
          <w:p w14:paraId="3ADA2A25" w14:textId="77777777" w:rsidR="002306B0" w:rsidRPr="00817942" w:rsidRDefault="002306B0" w:rsidP="00524A4E">
            <w:pPr>
              <w:pStyle w:val="SAW-TableHeader"/>
              <w:rPr>
                <w:b/>
                <w:sz w:val="22"/>
                <w:szCs w:val="22"/>
              </w:rPr>
            </w:pPr>
          </w:p>
        </w:tc>
        <w:tc>
          <w:tcPr>
            <w:tcW w:w="2268" w:type="dxa"/>
          </w:tcPr>
          <w:p w14:paraId="1368C5BA" w14:textId="77777777" w:rsidR="002306B0" w:rsidRPr="00817942" w:rsidRDefault="002306B0" w:rsidP="00524A4E">
            <w:pPr>
              <w:pStyle w:val="SAW-TableHeader"/>
              <w:rPr>
                <w:sz w:val="22"/>
                <w:szCs w:val="22"/>
              </w:rPr>
            </w:pPr>
            <w:r w:rsidRPr="00817942">
              <w:rPr>
                <w:sz w:val="22"/>
                <w:szCs w:val="22"/>
              </w:rPr>
              <w:t>DEW</w:t>
            </w:r>
          </w:p>
          <w:p w14:paraId="5E8F8F4D" w14:textId="36A92EDF" w:rsidR="00F85D29" w:rsidRPr="00817942" w:rsidRDefault="00F85D29" w:rsidP="00524A4E">
            <w:pPr>
              <w:pStyle w:val="SAW-TableHeader"/>
              <w:rPr>
                <w:b/>
                <w:sz w:val="22"/>
                <w:szCs w:val="22"/>
              </w:rPr>
            </w:pPr>
          </w:p>
        </w:tc>
        <w:tc>
          <w:tcPr>
            <w:tcW w:w="5052" w:type="dxa"/>
          </w:tcPr>
          <w:p w14:paraId="20EDEAB7" w14:textId="3E83626C" w:rsidR="00B55BE7" w:rsidRPr="00817942" w:rsidRDefault="002306B0" w:rsidP="00524A4E">
            <w:pPr>
              <w:pStyle w:val="SAW-TableHeader"/>
              <w:rPr>
                <w:sz w:val="22"/>
                <w:szCs w:val="22"/>
              </w:rPr>
            </w:pPr>
            <w:r w:rsidRPr="00817942">
              <w:rPr>
                <w:sz w:val="22"/>
                <w:szCs w:val="22"/>
              </w:rPr>
              <w:t xml:space="preserve">Department for the Environment and Water: Provider of licences for water extraction from the River Murray and Water Affecting Activities for use of ‘effluent’ while carrying on a business as per the </w:t>
            </w:r>
            <w:hyperlink r:id="rId28" w:history="1">
              <w:r w:rsidR="00B55BE7" w:rsidRPr="00817942">
                <w:rPr>
                  <w:rStyle w:val="Hyperlink"/>
                  <w:sz w:val="22"/>
                  <w:szCs w:val="22"/>
                </w:rPr>
                <w:t>Landscapes SA Act, 2019</w:t>
              </w:r>
            </w:hyperlink>
            <w:r w:rsidR="00B55BE7" w:rsidRPr="00817942">
              <w:rPr>
                <w:sz w:val="22"/>
                <w:szCs w:val="22"/>
              </w:rPr>
              <w:t>.</w:t>
            </w:r>
          </w:p>
          <w:p w14:paraId="3B047410" w14:textId="77777777" w:rsidR="00D67578" w:rsidRPr="00817942" w:rsidRDefault="00581017" w:rsidP="009B0788">
            <w:pPr>
              <w:pStyle w:val="SAW-TableHeader"/>
              <w:rPr>
                <w:sz w:val="22"/>
                <w:szCs w:val="22"/>
              </w:rPr>
            </w:pPr>
            <w:r w:rsidRPr="00817942">
              <w:rPr>
                <w:sz w:val="22"/>
                <w:szCs w:val="22"/>
              </w:rPr>
              <w:t>Administrators</w:t>
            </w:r>
            <w:r w:rsidR="005B1867" w:rsidRPr="00817942">
              <w:rPr>
                <w:sz w:val="22"/>
                <w:szCs w:val="22"/>
              </w:rPr>
              <w:t xml:space="preserve"> and advisors of </w:t>
            </w:r>
            <w:r w:rsidRPr="00817942">
              <w:rPr>
                <w:sz w:val="22"/>
                <w:szCs w:val="22"/>
              </w:rPr>
              <w:t xml:space="preserve">the </w:t>
            </w:r>
            <w:hyperlink r:id="rId29" w:history="1">
              <w:r w:rsidR="009D514C" w:rsidRPr="00817942">
                <w:rPr>
                  <w:rStyle w:val="Hyperlink"/>
                  <w:sz w:val="22"/>
                  <w:szCs w:val="22"/>
                </w:rPr>
                <w:t>Water Industry Act 2012</w:t>
              </w:r>
            </w:hyperlink>
            <w:r w:rsidR="00741CCA" w:rsidRPr="00817942">
              <w:rPr>
                <w:sz w:val="22"/>
                <w:szCs w:val="22"/>
              </w:rPr>
              <w:t xml:space="preserve"> responsible for</w:t>
            </w:r>
            <w:r w:rsidR="00B824CF" w:rsidRPr="00817942">
              <w:rPr>
                <w:sz w:val="22"/>
                <w:szCs w:val="22"/>
              </w:rPr>
              <w:t xml:space="preserve"> regulating the water industry including </w:t>
            </w:r>
            <w:r w:rsidR="00741CCA" w:rsidRPr="00817942">
              <w:rPr>
                <w:sz w:val="22"/>
                <w:szCs w:val="22"/>
              </w:rPr>
              <w:t xml:space="preserve">water planning, </w:t>
            </w:r>
            <w:r w:rsidR="00D86286" w:rsidRPr="00817942">
              <w:rPr>
                <w:sz w:val="22"/>
                <w:szCs w:val="22"/>
              </w:rPr>
              <w:t xml:space="preserve">pricing </w:t>
            </w:r>
            <w:r w:rsidR="009B0788" w:rsidRPr="00817942">
              <w:rPr>
                <w:sz w:val="22"/>
                <w:szCs w:val="22"/>
              </w:rPr>
              <w:t xml:space="preserve">and management of water, sewerage and stormwater services, facilities and schemes. </w:t>
            </w:r>
          </w:p>
          <w:p w14:paraId="44797036" w14:textId="06238802" w:rsidR="00F85D29" w:rsidRPr="00817942" w:rsidRDefault="00F85D29" w:rsidP="009B0788">
            <w:pPr>
              <w:pStyle w:val="SAW-TableHeader"/>
              <w:rPr>
                <w:b/>
                <w:sz w:val="22"/>
                <w:szCs w:val="22"/>
              </w:rPr>
            </w:pPr>
            <w:r w:rsidRPr="00817942">
              <w:rPr>
                <w:bCs/>
                <w:sz w:val="22"/>
                <w:szCs w:val="22"/>
              </w:rPr>
              <w:t>Refer to</w:t>
            </w:r>
            <w:r w:rsidRPr="00817942">
              <w:rPr>
                <w:b/>
                <w:sz w:val="22"/>
                <w:szCs w:val="22"/>
              </w:rPr>
              <w:t xml:space="preserve"> </w:t>
            </w:r>
            <w:hyperlink r:id="rId30" w:history="1">
              <w:r w:rsidRPr="00817942">
                <w:rPr>
                  <w:rStyle w:val="Hyperlink"/>
                  <w:sz w:val="22"/>
                  <w:szCs w:val="22"/>
                </w:rPr>
                <w:t>Department for Environment and Water - Legislation</w:t>
              </w:r>
            </w:hyperlink>
            <w:r w:rsidRPr="00817942">
              <w:rPr>
                <w:sz w:val="22"/>
                <w:szCs w:val="22"/>
              </w:rPr>
              <w:t xml:space="preserve"> for further details. </w:t>
            </w:r>
          </w:p>
        </w:tc>
      </w:tr>
      <w:tr w:rsidR="00D54292" w:rsidRPr="00817942" w14:paraId="153CBFC2" w14:textId="77777777" w:rsidTr="00722F5A">
        <w:tc>
          <w:tcPr>
            <w:tcW w:w="1696" w:type="dxa"/>
            <w:vMerge/>
            <w:shd w:val="clear" w:color="auto" w:fill="E9E2EE"/>
          </w:tcPr>
          <w:p w14:paraId="10E5AFA1" w14:textId="77777777" w:rsidR="00D54292" w:rsidRPr="00817942" w:rsidRDefault="00D54292" w:rsidP="00524A4E">
            <w:pPr>
              <w:pStyle w:val="SAW-TableHeader"/>
              <w:rPr>
                <w:b/>
                <w:sz w:val="22"/>
                <w:szCs w:val="22"/>
              </w:rPr>
            </w:pPr>
          </w:p>
        </w:tc>
        <w:tc>
          <w:tcPr>
            <w:tcW w:w="2268" w:type="dxa"/>
          </w:tcPr>
          <w:p w14:paraId="568F7772" w14:textId="407273C0" w:rsidR="00D54292" w:rsidRPr="00817942" w:rsidRDefault="00D54292" w:rsidP="00524A4E">
            <w:pPr>
              <w:pStyle w:val="SAW-TableHeader"/>
              <w:rPr>
                <w:sz w:val="22"/>
                <w:szCs w:val="22"/>
              </w:rPr>
            </w:pPr>
            <w:r w:rsidRPr="00817942">
              <w:rPr>
                <w:sz w:val="22"/>
                <w:szCs w:val="22"/>
              </w:rPr>
              <w:t>PIRSA</w:t>
            </w:r>
          </w:p>
        </w:tc>
        <w:tc>
          <w:tcPr>
            <w:tcW w:w="5052" w:type="dxa"/>
          </w:tcPr>
          <w:p w14:paraId="58E646F3" w14:textId="4BA5B5F7" w:rsidR="00D54292" w:rsidRPr="00817942" w:rsidRDefault="007A78C0" w:rsidP="00967DEE">
            <w:pPr>
              <w:pStyle w:val="SAW-TableHeader"/>
              <w:rPr>
                <w:sz w:val="22"/>
                <w:szCs w:val="22"/>
              </w:rPr>
            </w:pPr>
            <w:r w:rsidRPr="00817942">
              <w:rPr>
                <w:sz w:val="22"/>
                <w:szCs w:val="22"/>
              </w:rPr>
              <w:t xml:space="preserve">Department of </w:t>
            </w:r>
            <w:r w:rsidR="00944979" w:rsidRPr="00817942">
              <w:rPr>
                <w:sz w:val="22"/>
                <w:szCs w:val="22"/>
              </w:rPr>
              <w:t xml:space="preserve">Primary Industries </w:t>
            </w:r>
            <w:r w:rsidRPr="00817942">
              <w:rPr>
                <w:sz w:val="22"/>
                <w:szCs w:val="22"/>
              </w:rPr>
              <w:t>and Regions, South Australian</w:t>
            </w:r>
            <w:r w:rsidR="00B02D57" w:rsidRPr="00817942">
              <w:rPr>
                <w:sz w:val="22"/>
                <w:szCs w:val="22"/>
              </w:rPr>
              <w:t xml:space="preserve">. Regulators of the </w:t>
            </w:r>
            <w:hyperlink r:id="rId31" w:history="1">
              <w:r w:rsidR="00967DEE" w:rsidRPr="00817942">
                <w:rPr>
                  <w:rStyle w:val="Hyperlink"/>
                  <w:sz w:val="22"/>
                  <w:szCs w:val="22"/>
                </w:rPr>
                <w:t>Livestock Act, 1997</w:t>
              </w:r>
            </w:hyperlink>
            <w:r w:rsidR="00B02D57" w:rsidRPr="00817942">
              <w:rPr>
                <w:sz w:val="22"/>
                <w:szCs w:val="22"/>
              </w:rPr>
              <w:t>.</w:t>
            </w:r>
            <w:r w:rsidR="00967DEE" w:rsidRPr="00817942">
              <w:rPr>
                <w:sz w:val="22"/>
                <w:szCs w:val="22"/>
              </w:rPr>
              <w:t xml:space="preserve"> </w:t>
            </w:r>
            <w:r w:rsidR="00ED34DA" w:rsidRPr="00817942">
              <w:rPr>
                <w:sz w:val="22"/>
                <w:szCs w:val="22"/>
              </w:rPr>
              <w:t xml:space="preserve">Approval is required </w:t>
            </w:r>
            <w:r w:rsidR="00111BB6" w:rsidRPr="00817942">
              <w:rPr>
                <w:sz w:val="22"/>
                <w:szCs w:val="22"/>
              </w:rPr>
              <w:t xml:space="preserve">by PIRSA </w:t>
            </w:r>
            <w:r w:rsidR="00ED34DA" w:rsidRPr="00817942">
              <w:rPr>
                <w:sz w:val="22"/>
                <w:szCs w:val="22"/>
              </w:rPr>
              <w:t xml:space="preserve">when </w:t>
            </w:r>
            <w:r w:rsidR="00284E88" w:rsidRPr="00817942">
              <w:rPr>
                <w:sz w:val="22"/>
                <w:szCs w:val="22"/>
              </w:rPr>
              <w:t xml:space="preserve">supplying recycled water to crops consumed by livestock. </w:t>
            </w:r>
          </w:p>
        </w:tc>
      </w:tr>
    </w:tbl>
    <w:p w14:paraId="55B9BBB1" w14:textId="77777777" w:rsidR="00817942" w:rsidRDefault="00817942" w:rsidP="00803E1E"/>
    <w:p w14:paraId="5CE49ACB" w14:textId="77777777" w:rsidR="00807FA5" w:rsidRDefault="00807FA5" w:rsidP="00803E1E"/>
    <w:p w14:paraId="5AFA252E" w14:textId="77777777" w:rsidR="00807FA5" w:rsidRDefault="00807FA5" w:rsidP="00803E1E"/>
    <w:p w14:paraId="502A7B65" w14:textId="77777777" w:rsidR="00807FA5" w:rsidRDefault="00807FA5" w:rsidP="00803E1E"/>
    <w:p w14:paraId="52752C9F" w14:textId="251C51BF" w:rsidR="00803E1E" w:rsidRDefault="00392D81" w:rsidP="00D97248">
      <w:pPr>
        <w:pStyle w:val="AppendixHeading"/>
      </w:pPr>
      <w:bookmarkStart w:id="12" w:name="_Toc145064459"/>
      <w:r>
        <w:t xml:space="preserve">3. </w:t>
      </w:r>
      <w:r w:rsidR="00E702D6">
        <w:t>Recycled water supply</w:t>
      </w:r>
      <w:r>
        <w:t xml:space="preserve"> and use</w:t>
      </w:r>
      <w:bookmarkEnd w:id="12"/>
    </w:p>
    <w:p w14:paraId="5443877A" w14:textId="19EDE643" w:rsidR="00E702D6" w:rsidRPr="00817942" w:rsidRDefault="001E7427" w:rsidP="00332018">
      <w:pPr>
        <w:rPr>
          <w:b/>
          <w:bCs/>
          <w:sz w:val="24"/>
          <w:szCs w:val="24"/>
        </w:rPr>
      </w:pPr>
      <w:r w:rsidRPr="00817942">
        <w:rPr>
          <w:b/>
          <w:bCs/>
          <w:sz w:val="24"/>
          <w:szCs w:val="24"/>
        </w:rPr>
        <w:t>Source of recycled water:</w:t>
      </w:r>
    </w:p>
    <w:p w14:paraId="1730DB39" w14:textId="3265FFA2" w:rsidR="00824AB0" w:rsidRPr="00817942" w:rsidRDefault="004D7160" w:rsidP="00332018">
      <w:pPr>
        <w:rPr>
          <w:i/>
          <w:iCs/>
          <w:color w:val="1F4E79" w:themeColor="accent5" w:themeShade="80"/>
          <w:sz w:val="24"/>
          <w:szCs w:val="24"/>
        </w:rPr>
      </w:pPr>
      <w:r w:rsidRPr="00817942">
        <w:rPr>
          <w:i/>
          <w:iCs/>
          <w:color w:val="1F4E79" w:themeColor="accent5" w:themeShade="80"/>
          <w:sz w:val="24"/>
          <w:szCs w:val="24"/>
          <w:highlight w:val="lightGray"/>
        </w:rPr>
        <w:t>State where the</w:t>
      </w:r>
      <w:r w:rsidR="00945D7D" w:rsidRPr="00817942">
        <w:rPr>
          <w:i/>
          <w:iCs/>
          <w:color w:val="1F4E79" w:themeColor="accent5" w:themeShade="80"/>
          <w:sz w:val="24"/>
          <w:szCs w:val="24"/>
          <w:highlight w:val="lightGray"/>
        </w:rPr>
        <w:t xml:space="preserve"> </w:t>
      </w:r>
      <w:r w:rsidR="00824AB0" w:rsidRPr="00817942">
        <w:rPr>
          <w:i/>
          <w:iCs/>
          <w:color w:val="1F4E79" w:themeColor="accent5" w:themeShade="80"/>
          <w:sz w:val="24"/>
          <w:szCs w:val="24"/>
          <w:highlight w:val="lightGray"/>
        </w:rPr>
        <w:t xml:space="preserve">recycled water </w:t>
      </w:r>
      <w:r w:rsidRPr="00817942">
        <w:rPr>
          <w:i/>
          <w:iCs/>
          <w:color w:val="1F4E79" w:themeColor="accent5" w:themeShade="80"/>
          <w:sz w:val="24"/>
          <w:szCs w:val="24"/>
          <w:highlight w:val="lightGray"/>
        </w:rPr>
        <w:t xml:space="preserve">is </w:t>
      </w:r>
      <w:r w:rsidR="00824AB0" w:rsidRPr="00817942">
        <w:rPr>
          <w:i/>
          <w:iCs/>
          <w:color w:val="1F4E79" w:themeColor="accent5" w:themeShade="80"/>
          <w:sz w:val="24"/>
          <w:szCs w:val="24"/>
          <w:highlight w:val="lightGray"/>
        </w:rPr>
        <w:t>supplied from</w:t>
      </w:r>
      <w:r w:rsidRPr="00817942">
        <w:rPr>
          <w:i/>
          <w:iCs/>
          <w:color w:val="1F4E79" w:themeColor="accent5" w:themeShade="80"/>
          <w:sz w:val="24"/>
          <w:szCs w:val="24"/>
          <w:highlight w:val="lightGray"/>
        </w:rPr>
        <w:t>.</w:t>
      </w:r>
    </w:p>
    <w:p w14:paraId="4CFFE77D" w14:textId="7243D59B" w:rsidR="002250DB" w:rsidRPr="00817942" w:rsidRDefault="001041DD" w:rsidP="009C12A7">
      <w:pPr>
        <w:rPr>
          <w:b/>
          <w:bCs/>
          <w:sz w:val="24"/>
          <w:szCs w:val="24"/>
        </w:rPr>
      </w:pPr>
      <w:r w:rsidRPr="00817942">
        <w:rPr>
          <w:sz w:val="24"/>
          <w:szCs w:val="24"/>
        </w:rPr>
        <w:t>Recycled water</w:t>
      </w:r>
      <w:r w:rsidR="00137B89" w:rsidRPr="00817942">
        <w:rPr>
          <w:sz w:val="24"/>
          <w:szCs w:val="24"/>
        </w:rPr>
        <w:t xml:space="preserve"> is supplied from </w:t>
      </w:r>
      <w:r w:rsidR="00CF1A23" w:rsidRPr="00817942">
        <w:rPr>
          <w:color w:val="C45911" w:themeColor="accent2" w:themeShade="BF"/>
          <w:sz w:val="24"/>
          <w:szCs w:val="24"/>
        </w:rPr>
        <w:t>X</w:t>
      </w:r>
      <w:r w:rsidR="00137B89" w:rsidRPr="00817942">
        <w:rPr>
          <w:sz w:val="24"/>
          <w:szCs w:val="24"/>
        </w:rPr>
        <w:t xml:space="preserve"> </w:t>
      </w:r>
      <w:r w:rsidR="00137B89" w:rsidRPr="00817942">
        <w:rPr>
          <w:color w:val="C45911" w:themeColor="accent2" w:themeShade="BF"/>
          <w:sz w:val="24"/>
          <w:szCs w:val="24"/>
        </w:rPr>
        <w:t>WWTP</w:t>
      </w:r>
      <w:r w:rsidR="00470992" w:rsidRPr="00817942">
        <w:rPr>
          <w:color w:val="C45911" w:themeColor="accent2" w:themeShade="BF"/>
          <w:sz w:val="24"/>
          <w:szCs w:val="24"/>
        </w:rPr>
        <w:t xml:space="preserve">. </w:t>
      </w:r>
    </w:p>
    <w:p w14:paraId="7A03A116" w14:textId="0BC62ED9" w:rsidR="009C12A7" w:rsidRPr="00817942" w:rsidRDefault="009C12A7" w:rsidP="009C12A7">
      <w:pPr>
        <w:rPr>
          <w:b/>
          <w:bCs/>
          <w:sz w:val="24"/>
          <w:szCs w:val="24"/>
        </w:rPr>
      </w:pPr>
      <w:r w:rsidRPr="00817942">
        <w:rPr>
          <w:b/>
          <w:bCs/>
          <w:sz w:val="24"/>
          <w:szCs w:val="24"/>
        </w:rPr>
        <w:t>Use of recycled water:</w:t>
      </w:r>
    </w:p>
    <w:p w14:paraId="76C81ECA" w14:textId="010ECFC6" w:rsidR="002C4450" w:rsidRPr="00817942" w:rsidRDefault="00B86E23" w:rsidP="009C12A7">
      <w:pPr>
        <w:rPr>
          <w:i/>
          <w:iCs/>
          <w:color w:val="2F5496" w:themeColor="accent1" w:themeShade="BF"/>
          <w:sz w:val="24"/>
          <w:szCs w:val="24"/>
        </w:rPr>
      </w:pPr>
      <w:r w:rsidRPr="00817942">
        <w:rPr>
          <w:i/>
          <w:iCs/>
          <w:color w:val="2F5496" w:themeColor="accent1" w:themeShade="BF"/>
          <w:sz w:val="24"/>
          <w:szCs w:val="24"/>
          <w:highlight w:val="lightGray"/>
        </w:rPr>
        <w:t>Discuss</w:t>
      </w:r>
      <w:r w:rsidR="009C12A7" w:rsidRPr="00817942">
        <w:rPr>
          <w:i/>
          <w:iCs/>
          <w:color w:val="2F5496" w:themeColor="accent1" w:themeShade="BF"/>
          <w:sz w:val="24"/>
          <w:szCs w:val="24"/>
          <w:highlight w:val="lightGray"/>
        </w:rPr>
        <w:t xml:space="preserve"> </w:t>
      </w:r>
      <w:r w:rsidR="00CC3751" w:rsidRPr="00817942">
        <w:rPr>
          <w:i/>
          <w:iCs/>
          <w:color w:val="2F5496" w:themeColor="accent1" w:themeShade="BF"/>
          <w:sz w:val="24"/>
          <w:szCs w:val="24"/>
          <w:highlight w:val="lightGray"/>
        </w:rPr>
        <w:t>how</w:t>
      </w:r>
      <w:r w:rsidR="009C12A7" w:rsidRPr="00817942">
        <w:rPr>
          <w:i/>
          <w:iCs/>
          <w:color w:val="2F5496" w:themeColor="accent1" w:themeShade="BF"/>
          <w:sz w:val="24"/>
          <w:szCs w:val="24"/>
          <w:highlight w:val="lightGray"/>
        </w:rPr>
        <w:t xml:space="preserve"> the recycled water will be used</w:t>
      </w:r>
      <w:r w:rsidR="0064734C" w:rsidRPr="00817942">
        <w:rPr>
          <w:i/>
          <w:iCs/>
          <w:color w:val="2F5496" w:themeColor="accent1" w:themeShade="BF"/>
          <w:sz w:val="24"/>
          <w:szCs w:val="24"/>
          <w:highlight w:val="lightGray"/>
        </w:rPr>
        <w:t xml:space="preserve"> and </w:t>
      </w:r>
      <w:r w:rsidR="00232000" w:rsidRPr="00817942">
        <w:rPr>
          <w:i/>
          <w:iCs/>
          <w:color w:val="2F5496" w:themeColor="accent1" w:themeShade="BF"/>
          <w:sz w:val="24"/>
          <w:szCs w:val="24"/>
          <w:highlight w:val="lightGray"/>
        </w:rPr>
        <w:t xml:space="preserve">what </w:t>
      </w:r>
      <w:r w:rsidR="000A3199" w:rsidRPr="00817942">
        <w:rPr>
          <w:i/>
          <w:iCs/>
          <w:color w:val="2F5496" w:themeColor="accent1" w:themeShade="BF"/>
          <w:sz w:val="24"/>
          <w:szCs w:val="24"/>
          <w:highlight w:val="lightGray"/>
        </w:rPr>
        <w:t xml:space="preserve">the </w:t>
      </w:r>
      <w:r w:rsidR="00232000" w:rsidRPr="00817942">
        <w:rPr>
          <w:i/>
          <w:iCs/>
          <w:color w:val="2F5496" w:themeColor="accent1" w:themeShade="BF"/>
          <w:sz w:val="24"/>
          <w:szCs w:val="24"/>
          <w:highlight w:val="lightGray"/>
        </w:rPr>
        <w:t>reuse category</w:t>
      </w:r>
      <w:r w:rsidR="00CC3751" w:rsidRPr="00817942">
        <w:rPr>
          <w:i/>
          <w:iCs/>
          <w:color w:val="2F5496" w:themeColor="accent1" w:themeShade="BF"/>
          <w:sz w:val="24"/>
          <w:szCs w:val="24"/>
          <w:highlight w:val="lightGray"/>
        </w:rPr>
        <w:t xml:space="preserve"> it</w:t>
      </w:r>
      <w:r w:rsidR="00232000" w:rsidRPr="00817942">
        <w:rPr>
          <w:i/>
          <w:iCs/>
          <w:color w:val="2F5496" w:themeColor="accent1" w:themeShade="BF"/>
          <w:sz w:val="24"/>
          <w:szCs w:val="24"/>
          <w:highlight w:val="lightGray"/>
        </w:rPr>
        <w:t xml:space="preserve"> is</w:t>
      </w:r>
      <w:r w:rsidR="00CC3751" w:rsidRPr="00817942">
        <w:rPr>
          <w:i/>
          <w:iCs/>
          <w:color w:val="2F5496" w:themeColor="accent1" w:themeShade="BF"/>
          <w:sz w:val="24"/>
          <w:szCs w:val="24"/>
          <w:highlight w:val="lightGray"/>
        </w:rPr>
        <w:t xml:space="preserve"> (refer to </w:t>
      </w:r>
      <w:r w:rsidR="00CC3751" w:rsidRPr="00817942">
        <w:rPr>
          <w:i/>
          <w:iCs/>
          <w:color w:val="2F5496" w:themeColor="accent1" w:themeShade="BF"/>
          <w:sz w:val="24"/>
          <w:szCs w:val="24"/>
          <w:highlight w:val="lightGray"/>
        </w:rPr>
        <w:fldChar w:fldCharType="begin"/>
      </w:r>
      <w:r w:rsidR="00CC3751" w:rsidRPr="00817942">
        <w:rPr>
          <w:i/>
          <w:iCs/>
          <w:color w:val="2F5496" w:themeColor="accent1" w:themeShade="BF"/>
          <w:sz w:val="24"/>
          <w:szCs w:val="24"/>
          <w:highlight w:val="lightGray"/>
        </w:rPr>
        <w:instrText xml:space="preserve"> REF _Ref139454376 \h </w:instrText>
      </w:r>
      <w:r w:rsidRPr="00817942">
        <w:rPr>
          <w:i/>
          <w:iCs/>
          <w:color w:val="2F5496" w:themeColor="accent1" w:themeShade="BF"/>
          <w:sz w:val="24"/>
          <w:szCs w:val="24"/>
          <w:highlight w:val="lightGray"/>
        </w:rPr>
        <w:instrText xml:space="preserve"> \* MERGEFORMAT </w:instrText>
      </w:r>
      <w:r w:rsidR="00CC3751" w:rsidRPr="00817942">
        <w:rPr>
          <w:i/>
          <w:iCs/>
          <w:color w:val="2F5496" w:themeColor="accent1" w:themeShade="BF"/>
          <w:sz w:val="24"/>
          <w:szCs w:val="24"/>
          <w:highlight w:val="lightGray"/>
        </w:rPr>
      </w:r>
      <w:r w:rsidR="00CC3751" w:rsidRPr="00817942">
        <w:rPr>
          <w:i/>
          <w:iCs/>
          <w:color w:val="2F5496" w:themeColor="accent1" w:themeShade="BF"/>
          <w:sz w:val="24"/>
          <w:szCs w:val="24"/>
          <w:highlight w:val="lightGray"/>
        </w:rPr>
        <w:fldChar w:fldCharType="separate"/>
      </w:r>
      <w:r w:rsidR="00CC3751" w:rsidRPr="00817942">
        <w:rPr>
          <w:i/>
          <w:iCs/>
          <w:color w:val="2F5496" w:themeColor="accent1" w:themeShade="BF"/>
          <w:sz w:val="24"/>
          <w:szCs w:val="24"/>
          <w:highlight w:val="lightGray"/>
        </w:rPr>
        <w:t xml:space="preserve">Table </w:t>
      </w:r>
      <w:r w:rsidR="00CC3751" w:rsidRPr="00817942">
        <w:rPr>
          <w:i/>
          <w:iCs/>
          <w:noProof/>
          <w:color w:val="2F5496" w:themeColor="accent1" w:themeShade="BF"/>
          <w:sz w:val="24"/>
          <w:szCs w:val="24"/>
          <w:highlight w:val="lightGray"/>
        </w:rPr>
        <w:t>8</w:t>
      </w:r>
      <w:r w:rsidR="00CC3751" w:rsidRPr="00817942">
        <w:rPr>
          <w:i/>
          <w:iCs/>
          <w:color w:val="2F5496" w:themeColor="accent1" w:themeShade="BF"/>
          <w:sz w:val="24"/>
          <w:szCs w:val="24"/>
          <w:highlight w:val="lightGray"/>
        </w:rPr>
        <w:fldChar w:fldCharType="end"/>
      </w:r>
      <w:r w:rsidR="00D1008E" w:rsidRPr="00817942">
        <w:rPr>
          <w:i/>
          <w:iCs/>
          <w:color w:val="2F5496" w:themeColor="accent1" w:themeShade="BF"/>
          <w:sz w:val="24"/>
          <w:szCs w:val="24"/>
          <w:highlight w:val="lightGray"/>
        </w:rPr>
        <w:t>).</w:t>
      </w:r>
    </w:p>
    <w:p w14:paraId="5C815FB5" w14:textId="71E46110" w:rsidR="000A3199" w:rsidRPr="00817942" w:rsidRDefault="000A3199" w:rsidP="000F2B9A">
      <w:pPr>
        <w:pStyle w:val="Caption"/>
        <w:rPr>
          <w:sz w:val="22"/>
          <w:szCs w:val="22"/>
        </w:rPr>
      </w:pPr>
      <w:bookmarkStart w:id="13" w:name="_Ref139454376"/>
      <w:r w:rsidRPr="00817942">
        <w:rPr>
          <w:sz w:val="22"/>
          <w:szCs w:val="22"/>
        </w:rPr>
        <w:t xml:space="preserve">Table </w:t>
      </w:r>
      <w:r w:rsidRPr="00817942">
        <w:rPr>
          <w:sz w:val="22"/>
          <w:szCs w:val="22"/>
        </w:rPr>
        <w:fldChar w:fldCharType="begin"/>
      </w:r>
      <w:r w:rsidRPr="00817942">
        <w:rPr>
          <w:sz w:val="22"/>
          <w:szCs w:val="22"/>
        </w:rPr>
        <w:instrText>SEQ Table \* ARABIC</w:instrText>
      </w:r>
      <w:r w:rsidRPr="00817942">
        <w:rPr>
          <w:sz w:val="22"/>
          <w:szCs w:val="22"/>
        </w:rPr>
        <w:fldChar w:fldCharType="separate"/>
      </w:r>
      <w:r w:rsidR="00F06B55" w:rsidRPr="00817942">
        <w:rPr>
          <w:noProof/>
          <w:sz w:val="22"/>
          <w:szCs w:val="22"/>
        </w:rPr>
        <w:t>8</w:t>
      </w:r>
      <w:r w:rsidRPr="00817942">
        <w:rPr>
          <w:sz w:val="22"/>
          <w:szCs w:val="22"/>
        </w:rPr>
        <w:fldChar w:fldCharType="end"/>
      </w:r>
      <w:bookmarkEnd w:id="13"/>
      <w:r w:rsidRPr="00817942">
        <w:rPr>
          <w:sz w:val="22"/>
          <w:szCs w:val="22"/>
        </w:rPr>
        <w:t>: Recycled water categor</w:t>
      </w:r>
      <w:r w:rsidR="00CF1A23" w:rsidRPr="00817942">
        <w:rPr>
          <w:sz w:val="22"/>
          <w:szCs w:val="22"/>
        </w:rPr>
        <w:t xml:space="preserve">ies as described in the Australian Guidelines for Water Recycling (AGWR) 2006. </w:t>
      </w:r>
    </w:p>
    <w:tbl>
      <w:tblPr>
        <w:tblW w:w="0" w:type="auto"/>
        <w:jc w:val="center"/>
        <w:tblLook w:val="04A0" w:firstRow="1" w:lastRow="0" w:firstColumn="1" w:lastColumn="0" w:noHBand="0" w:noVBand="1"/>
      </w:tblPr>
      <w:tblGrid>
        <w:gridCol w:w="2347"/>
        <w:gridCol w:w="4491"/>
      </w:tblGrid>
      <w:tr w:rsidR="004C0064" w:rsidRPr="00817942" w14:paraId="57160448" w14:textId="5639C89D" w:rsidTr="00817942">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C8B7D3"/>
            <w:vAlign w:val="center"/>
            <w:hideMark/>
          </w:tcPr>
          <w:p w14:paraId="5F8A48C1" w14:textId="77777777" w:rsidR="004C0064" w:rsidRPr="00817942" w:rsidRDefault="004C0064" w:rsidP="00A30510">
            <w:pPr>
              <w:pStyle w:val="SAW-TableHeader"/>
              <w:rPr>
                <w:b/>
                <w:bCs/>
                <w:sz w:val="22"/>
                <w:szCs w:val="22"/>
              </w:rPr>
            </w:pPr>
            <w:r w:rsidRPr="00817942">
              <w:rPr>
                <w:b/>
                <w:bCs/>
                <w:sz w:val="22"/>
                <w:szCs w:val="22"/>
              </w:rPr>
              <w:t>Reuse Category</w:t>
            </w:r>
          </w:p>
        </w:tc>
        <w:tc>
          <w:tcPr>
            <w:tcW w:w="4491" w:type="dxa"/>
            <w:tcBorders>
              <w:top w:val="single" w:sz="4" w:space="0" w:color="auto"/>
              <w:left w:val="single" w:sz="4" w:space="0" w:color="auto"/>
              <w:bottom w:val="single" w:sz="4" w:space="0" w:color="auto"/>
              <w:right w:val="single" w:sz="4" w:space="0" w:color="auto"/>
            </w:tcBorders>
            <w:shd w:val="clear" w:color="auto" w:fill="C8B7D3"/>
            <w:vAlign w:val="center"/>
          </w:tcPr>
          <w:p w14:paraId="386A94B5" w14:textId="0B11E3BD" w:rsidR="004C0064" w:rsidRPr="00817942" w:rsidRDefault="004C0064" w:rsidP="00A30510">
            <w:pPr>
              <w:pStyle w:val="SAW-TableHeader"/>
              <w:rPr>
                <w:b/>
                <w:bCs/>
                <w:sz w:val="22"/>
                <w:szCs w:val="22"/>
              </w:rPr>
            </w:pPr>
            <w:r w:rsidRPr="00817942">
              <w:rPr>
                <w:b/>
                <w:bCs/>
                <w:sz w:val="22"/>
                <w:szCs w:val="22"/>
              </w:rPr>
              <w:t>Examples</w:t>
            </w:r>
          </w:p>
        </w:tc>
      </w:tr>
      <w:tr w:rsidR="004C0064" w:rsidRPr="00817942" w14:paraId="11BCC8DF" w14:textId="0E99F2F2" w:rsidTr="0099229B">
        <w:trPr>
          <w:trHeight w:val="540"/>
          <w:jc w:val="center"/>
        </w:trPr>
        <w:tc>
          <w:tcPr>
            <w:tcW w:w="0" w:type="auto"/>
            <w:tcBorders>
              <w:top w:val="nil"/>
              <w:left w:val="single" w:sz="4" w:space="0" w:color="auto"/>
              <w:bottom w:val="single" w:sz="4" w:space="0" w:color="auto"/>
              <w:right w:val="single" w:sz="4" w:space="0" w:color="auto"/>
            </w:tcBorders>
            <w:shd w:val="clear" w:color="auto" w:fill="E9E2EE"/>
            <w:vAlign w:val="center"/>
            <w:hideMark/>
          </w:tcPr>
          <w:p w14:paraId="02AF14C7" w14:textId="65A06430" w:rsidR="004C0064" w:rsidRPr="00817942" w:rsidRDefault="004C0064" w:rsidP="00A30510">
            <w:pPr>
              <w:pStyle w:val="SAW-TableHeader"/>
              <w:rPr>
                <w:sz w:val="22"/>
                <w:szCs w:val="22"/>
              </w:rPr>
            </w:pPr>
            <w:bookmarkStart w:id="14" w:name="RANGE!B15:B21"/>
            <w:r w:rsidRPr="00817942">
              <w:rPr>
                <w:sz w:val="22"/>
                <w:szCs w:val="22"/>
              </w:rPr>
              <w:t>Dual Reticulation</w:t>
            </w:r>
            <w:bookmarkEnd w:id="14"/>
          </w:p>
        </w:tc>
        <w:tc>
          <w:tcPr>
            <w:tcW w:w="4491" w:type="dxa"/>
            <w:tcBorders>
              <w:top w:val="nil"/>
              <w:left w:val="single" w:sz="4" w:space="0" w:color="auto"/>
              <w:bottom w:val="single" w:sz="4" w:space="0" w:color="auto"/>
              <w:right w:val="single" w:sz="4" w:space="0" w:color="auto"/>
            </w:tcBorders>
            <w:vAlign w:val="center"/>
          </w:tcPr>
          <w:p w14:paraId="154F4300" w14:textId="64A732D3" w:rsidR="004C0064" w:rsidRPr="00817942" w:rsidRDefault="004C0064" w:rsidP="00A30510">
            <w:pPr>
              <w:pStyle w:val="SAW-TableHeader"/>
              <w:rPr>
                <w:sz w:val="22"/>
                <w:szCs w:val="22"/>
              </w:rPr>
            </w:pPr>
            <w:r w:rsidRPr="00817942">
              <w:rPr>
                <w:sz w:val="22"/>
                <w:szCs w:val="22"/>
              </w:rPr>
              <w:t>Toilet flushing, washing machines, garden use, fire hydrants.</w:t>
            </w:r>
          </w:p>
        </w:tc>
      </w:tr>
      <w:tr w:rsidR="004C0064" w:rsidRPr="00817942" w14:paraId="12AA2F8A" w14:textId="0041B4FA" w:rsidTr="0099229B">
        <w:trPr>
          <w:trHeight w:val="498"/>
          <w:jc w:val="center"/>
        </w:trPr>
        <w:tc>
          <w:tcPr>
            <w:tcW w:w="0" w:type="auto"/>
            <w:tcBorders>
              <w:top w:val="nil"/>
              <w:left w:val="single" w:sz="4" w:space="0" w:color="auto"/>
              <w:bottom w:val="single" w:sz="4" w:space="0" w:color="auto"/>
              <w:right w:val="single" w:sz="4" w:space="0" w:color="auto"/>
            </w:tcBorders>
            <w:shd w:val="clear" w:color="auto" w:fill="E9E2EE"/>
            <w:vAlign w:val="center"/>
            <w:hideMark/>
          </w:tcPr>
          <w:p w14:paraId="11BCCA51" w14:textId="525C0684" w:rsidR="004C0064" w:rsidRPr="00817942" w:rsidRDefault="004C0064" w:rsidP="00A30510">
            <w:pPr>
              <w:pStyle w:val="SAW-TableHeader"/>
              <w:rPr>
                <w:sz w:val="22"/>
                <w:szCs w:val="22"/>
              </w:rPr>
            </w:pPr>
            <w:r w:rsidRPr="00817942">
              <w:rPr>
                <w:sz w:val="22"/>
                <w:szCs w:val="22"/>
              </w:rPr>
              <w:t>Municipal Irrigation</w:t>
            </w:r>
          </w:p>
        </w:tc>
        <w:tc>
          <w:tcPr>
            <w:tcW w:w="4491" w:type="dxa"/>
            <w:tcBorders>
              <w:top w:val="nil"/>
              <w:left w:val="single" w:sz="4" w:space="0" w:color="auto"/>
              <w:bottom w:val="single" w:sz="4" w:space="0" w:color="auto"/>
              <w:right w:val="single" w:sz="4" w:space="0" w:color="auto"/>
            </w:tcBorders>
            <w:vAlign w:val="center"/>
          </w:tcPr>
          <w:p w14:paraId="0E36C021" w14:textId="784E7D65" w:rsidR="004C0064" w:rsidRPr="00817942" w:rsidRDefault="004C0064" w:rsidP="00A30510">
            <w:pPr>
              <w:pStyle w:val="SAW-TableHeader"/>
              <w:rPr>
                <w:sz w:val="22"/>
                <w:szCs w:val="22"/>
              </w:rPr>
            </w:pPr>
            <w:r w:rsidRPr="00817942">
              <w:rPr>
                <w:sz w:val="22"/>
                <w:szCs w:val="22"/>
              </w:rPr>
              <w:t>Ovals, parks. golf courses, dust suppression</w:t>
            </w:r>
          </w:p>
        </w:tc>
      </w:tr>
      <w:tr w:rsidR="004C0064" w:rsidRPr="00817942" w14:paraId="487510E9" w14:textId="39132478" w:rsidTr="0099229B">
        <w:trPr>
          <w:trHeight w:val="456"/>
          <w:jc w:val="center"/>
        </w:trPr>
        <w:tc>
          <w:tcPr>
            <w:tcW w:w="0" w:type="auto"/>
            <w:tcBorders>
              <w:top w:val="nil"/>
              <w:left w:val="single" w:sz="4" w:space="0" w:color="auto"/>
              <w:bottom w:val="single" w:sz="4" w:space="0" w:color="auto"/>
              <w:right w:val="single" w:sz="4" w:space="0" w:color="auto"/>
            </w:tcBorders>
            <w:shd w:val="clear" w:color="auto" w:fill="E9E2EE"/>
            <w:vAlign w:val="center"/>
            <w:hideMark/>
          </w:tcPr>
          <w:p w14:paraId="25EE77C2" w14:textId="3A6E04F2" w:rsidR="004C0064" w:rsidRPr="00817942" w:rsidRDefault="004C0064" w:rsidP="00A30510">
            <w:pPr>
              <w:pStyle w:val="SAW-TableHeader"/>
              <w:rPr>
                <w:sz w:val="22"/>
                <w:szCs w:val="22"/>
              </w:rPr>
            </w:pPr>
            <w:r w:rsidRPr="00817942">
              <w:rPr>
                <w:sz w:val="22"/>
                <w:szCs w:val="22"/>
              </w:rPr>
              <w:t>Commercial Food Crops</w:t>
            </w:r>
          </w:p>
        </w:tc>
        <w:tc>
          <w:tcPr>
            <w:tcW w:w="4491" w:type="dxa"/>
            <w:tcBorders>
              <w:top w:val="nil"/>
              <w:left w:val="single" w:sz="4" w:space="0" w:color="auto"/>
              <w:bottom w:val="single" w:sz="4" w:space="0" w:color="auto"/>
              <w:right w:val="single" w:sz="4" w:space="0" w:color="auto"/>
            </w:tcBorders>
            <w:vAlign w:val="center"/>
          </w:tcPr>
          <w:p w14:paraId="07764A8B" w14:textId="29C09B58" w:rsidR="004C0064" w:rsidRPr="00817942" w:rsidRDefault="004C0064" w:rsidP="00A30510">
            <w:pPr>
              <w:pStyle w:val="SAW-TableHeader"/>
              <w:rPr>
                <w:sz w:val="22"/>
                <w:szCs w:val="22"/>
              </w:rPr>
            </w:pPr>
            <w:r w:rsidRPr="00817942">
              <w:rPr>
                <w:sz w:val="22"/>
                <w:szCs w:val="22"/>
              </w:rPr>
              <w:t>Fruit and nut trees, cereals, vines, salad vegetables,</w:t>
            </w:r>
          </w:p>
        </w:tc>
      </w:tr>
      <w:tr w:rsidR="004C0064" w:rsidRPr="00817942" w14:paraId="56088B2A" w14:textId="77CC9554" w:rsidTr="0099229B">
        <w:trPr>
          <w:trHeight w:val="584"/>
          <w:jc w:val="center"/>
        </w:trPr>
        <w:tc>
          <w:tcPr>
            <w:tcW w:w="0" w:type="auto"/>
            <w:tcBorders>
              <w:top w:val="nil"/>
              <w:left w:val="single" w:sz="4" w:space="0" w:color="auto"/>
              <w:bottom w:val="single" w:sz="4" w:space="0" w:color="auto"/>
              <w:right w:val="single" w:sz="4" w:space="0" w:color="auto"/>
            </w:tcBorders>
            <w:shd w:val="clear" w:color="auto" w:fill="E9E2EE"/>
            <w:vAlign w:val="center"/>
            <w:hideMark/>
          </w:tcPr>
          <w:p w14:paraId="4E16A6C4" w14:textId="5D145A3B" w:rsidR="004C0064" w:rsidRPr="00817942" w:rsidRDefault="004C0064" w:rsidP="00A30510">
            <w:pPr>
              <w:pStyle w:val="SAW-TableHeader"/>
              <w:rPr>
                <w:sz w:val="22"/>
                <w:szCs w:val="22"/>
              </w:rPr>
            </w:pPr>
            <w:r w:rsidRPr="00817942">
              <w:rPr>
                <w:sz w:val="22"/>
                <w:szCs w:val="22"/>
              </w:rPr>
              <w:t>Landscape Irrigation</w:t>
            </w:r>
          </w:p>
        </w:tc>
        <w:tc>
          <w:tcPr>
            <w:tcW w:w="4491" w:type="dxa"/>
            <w:tcBorders>
              <w:top w:val="nil"/>
              <w:left w:val="single" w:sz="4" w:space="0" w:color="auto"/>
              <w:bottom w:val="single" w:sz="4" w:space="0" w:color="auto"/>
              <w:right w:val="single" w:sz="4" w:space="0" w:color="auto"/>
            </w:tcBorders>
            <w:vAlign w:val="center"/>
          </w:tcPr>
          <w:p w14:paraId="6561D08F" w14:textId="0D2B1A0B" w:rsidR="004C0064" w:rsidRPr="00817942" w:rsidRDefault="004C0064" w:rsidP="00A30510">
            <w:pPr>
              <w:pStyle w:val="SAW-TableHeader"/>
              <w:rPr>
                <w:sz w:val="22"/>
                <w:szCs w:val="22"/>
              </w:rPr>
            </w:pPr>
            <w:r w:rsidRPr="00817942">
              <w:rPr>
                <w:sz w:val="22"/>
                <w:szCs w:val="22"/>
              </w:rPr>
              <w:t>Trees, shrubs, public gardens</w:t>
            </w:r>
          </w:p>
        </w:tc>
      </w:tr>
      <w:tr w:rsidR="004C0064" w:rsidRPr="00817942" w14:paraId="578F737F" w14:textId="4DB3C8AF" w:rsidTr="0099229B">
        <w:trPr>
          <w:trHeight w:val="542"/>
          <w:jc w:val="center"/>
        </w:trPr>
        <w:tc>
          <w:tcPr>
            <w:tcW w:w="0" w:type="auto"/>
            <w:tcBorders>
              <w:top w:val="nil"/>
              <w:left w:val="single" w:sz="4" w:space="0" w:color="auto"/>
              <w:bottom w:val="single" w:sz="4" w:space="0" w:color="auto"/>
              <w:right w:val="single" w:sz="4" w:space="0" w:color="auto"/>
            </w:tcBorders>
            <w:shd w:val="clear" w:color="auto" w:fill="E9E2EE"/>
            <w:vAlign w:val="center"/>
            <w:hideMark/>
          </w:tcPr>
          <w:p w14:paraId="20CF9B8F" w14:textId="0763FEB0" w:rsidR="004C0064" w:rsidRPr="00817942" w:rsidRDefault="004C0064" w:rsidP="00A30510">
            <w:pPr>
              <w:pStyle w:val="SAW-TableHeader"/>
              <w:rPr>
                <w:sz w:val="22"/>
                <w:szCs w:val="22"/>
              </w:rPr>
            </w:pPr>
            <w:r w:rsidRPr="00817942">
              <w:rPr>
                <w:sz w:val="22"/>
                <w:szCs w:val="22"/>
              </w:rPr>
              <w:t>Non-food crop</w:t>
            </w:r>
          </w:p>
        </w:tc>
        <w:tc>
          <w:tcPr>
            <w:tcW w:w="4491" w:type="dxa"/>
            <w:tcBorders>
              <w:top w:val="nil"/>
              <w:left w:val="single" w:sz="4" w:space="0" w:color="auto"/>
              <w:bottom w:val="single" w:sz="4" w:space="0" w:color="auto"/>
              <w:right w:val="single" w:sz="4" w:space="0" w:color="auto"/>
            </w:tcBorders>
            <w:vAlign w:val="center"/>
          </w:tcPr>
          <w:p w14:paraId="26D5C5D4" w14:textId="3D82DF03" w:rsidR="004C0064" w:rsidRPr="00817942" w:rsidRDefault="004C0064" w:rsidP="00A30510">
            <w:pPr>
              <w:pStyle w:val="SAW-TableHeader"/>
              <w:rPr>
                <w:sz w:val="22"/>
                <w:szCs w:val="22"/>
              </w:rPr>
            </w:pPr>
            <w:r w:rsidRPr="00817942">
              <w:rPr>
                <w:sz w:val="22"/>
                <w:szCs w:val="22"/>
              </w:rPr>
              <w:t>Trees, turf, woodlots, flowers</w:t>
            </w:r>
          </w:p>
        </w:tc>
      </w:tr>
    </w:tbl>
    <w:p w14:paraId="7847C419" w14:textId="66B35827" w:rsidR="009C12A7" w:rsidRPr="00817942" w:rsidRDefault="009C12A7" w:rsidP="009C12A7">
      <w:pPr>
        <w:rPr>
          <w:color w:val="C45911" w:themeColor="accent2" w:themeShade="BF"/>
          <w:sz w:val="24"/>
          <w:szCs w:val="24"/>
        </w:rPr>
      </w:pPr>
      <w:r w:rsidRPr="00817942">
        <w:rPr>
          <w:color w:val="000000" w:themeColor="text1"/>
          <w:sz w:val="24"/>
          <w:szCs w:val="24"/>
        </w:rPr>
        <w:t xml:space="preserve">Recycled water will be spray irrigated </w:t>
      </w:r>
      <w:r w:rsidR="0064734C" w:rsidRPr="00817942">
        <w:rPr>
          <w:color w:val="000000" w:themeColor="text1"/>
          <w:sz w:val="24"/>
          <w:szCs w:val="24"/>
        </w:rPr>
        <w:t>at</w:t>
      </w:r>
      <w:r w:rsidRPr="00817942">
        <w:rPr>
          <w:color w:val="000000" w:themeColor="text1"/>
          <w:sz w:val="24"/>
          <w:szCs w:val="24"/>
        </w:rPr>
        <w:t xml:space="preserve"> </w:t>
      </w:r>
      <w:r w:rsidR="008B11FD" w:rsidRPr="00817942">
        <w:rPr>
          <w:color w:val="C45911" w:themeColor="accent2" w:themeShade="BF"/>
          <w:sz w:val="24"/>
          <w:szCs w:val="24"/>
        </w:rPr>
        <w:t xml:space="preserve">Oval </w:t>
      </w:r>
      <w:r w:rsidR="00D1008E" w:rsidRPr="00817942">
        <w:rPr>
          <w:color w:val="C45911" w:themeColor="accent2" w:themeShade="BF"/>
          <w:sz w:val="24"/>
          <w:szCs w:val="24"/>
        </w:rPr>
        <w:t xml:space="preserve">X </w:t>
      </w:r>
      <w:r w:rsidR="008B11FD" w:rsidRPr="00817942">
        <w:rPr>
          <w:color w:val="C45911" w:themeColor="accent2" w:themeShade="BF"/>
          <w:sz w:val="24"/>
          <w:szCs w:val="24"/>
        </w:rPr>
        <w:t>and</w:t>
      </w:r>
      <w:r w:rsidRPr="00817942">
        <w:rPr>
          <w:color w:val="000000" w:themeColor="text1"/>
          <w:sz w:val="24"/>
          <w:szCs w:val="24"/>
        </w:rPr>
        <w:t xml:space="preserve"> </w:t>
      </w:r>
      <w:r w:rsidRPr="00817942">
        <w:rPr>
          <w:color w:val="C45911" w:themeColor="accent2" w:themeShade="BF"/>
          <w:sz w:val="24"/>
          <w:szCs w:val="24"/>
        </w:rPr>
        <w:t>Garden</w:t>
      </w:r>
      <w:r w:rsidR="00D1008E" w:rsidRPr="00817942">
        <w:rPr>
          <w:color w:val="C45911" w:themeColor="accent2" w:themeShade="BF"/>
          <w:sz w:val="24"/>
          <w:szCs w:val="24"/>
        </w:rPr>
        <w:t xml:space="preserve"> Y</w:t>
      </w:r>
      <w:r w:rsidRPr="00817942">
        <w:rPr>
          <w:color w:val="C45911" w:themeColor="accent2" w:themeShade="BF"/>
          <w:sz w:val="24"/>
          <w:szCs w:val="24"/>
        </w:rPr>
        <w:t xml:space="preserve"> </w:t>
      </w:r>
      <w:r w:rsidRPr="00817942">
        <w:rPr>
          <w:sz w:val="24"/>
          <w:szCs w:val="24"/>
        </w:rPr>
        <w:t>in</w:t>
      </w:r>
      <w:r w:rsidRPr="00817942">
        <w:rPr>
          <w:color w:val="C45911" w:themeColor="accent2" w:themeShade="BF"/>
          <w:sz w:val="24"/>
          <w:szCs w:val="24"/>
        </w:rPr>
        <w:t xml:space="preserve"> </w:t>
      </w:r>
      <w:r w:rsidR="005C1352" w:rsidRPr="00817942">
        <w:rPr>
          <w:color w:val="C45911" w:themeColor="accent2" w:themeShade="BF"/>
          <w:sz w:val="24"/>
          <w:szCs w:val="24"/>
        </w:rPr>
        <w:t xml:space="preserve">the </w:t>
      </w:r>
      <w:r w:rsidR="00D1008E" w:rsidRPr="00817942">
        <w:rPr>
          <w:color w:val="C45911" w:themeColor="accent2" w:themeShade="BF"/>
          <w:sz w:val="24"/>
          <w:szCs w:val="24"/>
        </w:rPr>
        <w:t>town</w:t>
      </w:r>
      <w:r w:rsidR="005C1352" w:rsidRPr="00817942">
        <w:rPr>
          <w:color w:val="C45911" w:themeColor="accent2" w:themeShade="BF"/>
          <w:sz w:val="24"/>
          <w:szCs w:val="24"/>
        </w:rPr>
        <w:t>ship of Z</w:t>
      </w:r>
      <w:r w:rsidRPr="00817942">
        <w:rPr>
          <w:color w:val="C45911" w:themeColor="accent2" w:themeShade="BF"/>
          <w:sz w:val="24"/>
          <w:szCs w:val="24"/>
        </w:rPr>
        <w:t>.</w:t>
      </w:r>
    </w:p>
    <w:p w14:paraId="743ADDB4" w14:textId="1642E4AD" w:rsidR="009C12A7" w:rsidRDefault="009C12A7" w:rsidP="009C12A7">
      <w:pPr>
        <w:rPr>
          <w:color w:val="C45911" w:themeColor="accent2" w:themeShade="BF"/>
          <w:sz w:val="24"/>
          <w:szCs w:val="24"/>
        </w:rPr>
      </w:pPr>
      <w:r w:rsidRPr="00817942">
        <w:rPr>
          <w:color w:val="000000" w:themeColor="text1"/>
          <w:sz w:val="24"/>
          <w:szCs w:val="24"/>
        </w:rPr>
        <w:t xml:space="preserve">Recycled water use category = </w:t>
      </w:r>
      <w:r w:rsidRPr="00817942">
        <w:rPr>
          <w:color w:val="C45911" w:themeColor="accent2" w:themeShade="BF"/>
          <w:sz w:val="24"/>
          <w:szCs w:val="24"/>
        </w:rPr>
        <w:t>Municipal Irrigation</w:t>
      </w:r>
      <w:r w:rsidR="00EC293D" w:rsidRPr="00817942">
        <w:rPr>
          <w:color w:val="C45911" w:themeColor="accent2" w:themeShade="BF"/>
          <w:sz w:val="24"/>
          <w:szCs w:val="24"/>
        </w:rPr>
        <w:t xml:space="preserve">. </w:t>
      </w:r>
    </w:p>
    <w:p w14:paraId="049BE7C7" w14:textId="00757E6C" w:rsidR="003206CD" w:rsidRPr="003206CD" w:rsidRDefault="00392D81" w:rsidP="00392D81">
      <w:pPr>
        <w:pStyle w:val="Heading1"/>
      </w:pPr>
      <w:bookmarkStart w:id="15" w:name="_Toc145064460"/>
      <w:r>
        <w:t xml:space="preserve">4. </w:t>
      </w:r>
      <w:r w:rsidR="00851213">
        <w:t>Irrigation System</w:t>
      </w:r>
      <w:bookmarkEnd w:id="15"/>
      <w:r w:rsidR="00306B06">
        <w:t xml:space="preserve"> </w:t>
      </w:r>
    </w:p>
    <w:p w14:paraId="6F1B835B" w14:textId="27BB9077" w:rsidR="0046007E" w:rsidRPr="00817942" w:rsidRDefault="0087035F" w:rsidP="009F042C">
      <w:pPr>
        <w:rPr>
          <w:i/>
          <w:iCs/>
          <w:color w:val="2F5496" w:themeColor="accent1" w:themeShade="BF"/>
          <w:sz w:val="22"/>
          <w:szCs w:val="22"/>
        </w:rPr>
      </w:pPr>
      <w:r w:rsidRPr="00817942">
        <w:rPr>
          <w:i/>
          <w:iCs/>
          <w:color w:val="2F5496" w:themeColor="accent1" w:themeShade="BF"/>
          <w:sz w:val="22"/>
          <w:szCs w:val="22"/>
          <w:highlight w:val="lightGray"/>
        </w:rPr>
        <w:t>Under the headings below, p</w:t>
      </w:r>
      <w:r w:rsidR="00306B06" w:rsidRPr="00817942">
        <w:rPr>
          <w:i/>
          <w:iCs/>
          <w:color w:val="2F5496" w:themeColor="accent1" w:themeShade="BF"/>
          <w:sz w:val="22"/>
          <w:szCs w:val="22"/>
          <w:highlight w:val="lightGray"/>
        </w:rPr>
        <w:t xml:space="preserve">rovide </w:t>
      </w:r>
      <w:r w:rsidR="004C2CEE" w:rsidRPr="00817942">
        <w:rPr>
          <w:i/>
          <w:iCs/>
          <w:color w:val="2F5496" w:themeColor="accent1" w:themeShade="BF"/>
          <w:sz w:val="22"/>
          <w:szCs w:val="22"/>
          <w:highlight w:val="lightGray"/>
        </w:rPr>
        <w:t>information</w:t>
      </w:r>
      <w:r w:rsidR="002B5252" w:rsidRPr="00817942">
        <w:rPr>
          <w:i/>
          <w:iCs/>
          <w:color w:val="2F5496" w:themeColor="accent1" w:themeShade="BF"/>
          <w:sz w:val="22"/>
          <w:szCs w:val="22"/>
          <w:highlight w:val="lightGray"/>
        </w:rPr>
        <w:t xml:space="preserve"> on the</w:t>
      </w:r>
      <w:r w:rsidR="002B6BC5" w:rsidRPr="00817942">
        <w:rPr>
          <w:i/>
          <w:iCs/>
          <w:color w:val="2F5496" w:themeColor="accent1" w:themeShade="BF"/>
          <w:sz w:val="22"/>
          <w:szCs w:val="22"/>
          <w:highlight w:val="lightGray"/>
        </w:rPr>
        <w:t xml:space="preserve"> recycled water system install</w:t>
      </w:r>
      <w:r w:rsidR="007D0008" w:rsidRPr="00817942">
        <w:rPr>
          <w:i/>
          <w:iCs/>
          <w:color w:val="2F5496" w:themeColor="accent1" w:themeShade="BF"/>
          <w:sz w:val="22"/>
          <w:szCs w:val="22"/>
          <w:highlight w:val="lightGray"/>
        </w:rPr>
        <w:t xml:space="preserve">ed </w:t>
      </w:r>
      <w:r w:rsidR="004C2CEE" w:rsidRPr="00817942">
        <w:rPr>
          <w:i/>
          <w:iCs/>
          <w:color w:val="2F5496" w:themeColor="accent1" w:themeShade="BF"/>
          <w:sz w:val="22"/>
          <w:szCs w:val="22"/>
          <w:highlight w:val="lightGray"/>
        </w:rPr>
        <w:t>at each irrigation site</w:t>
      </w:r>
      <w:r w:rsidR="00660141" w:rsidRPr="00817942">
        <w:rPr>
          <w:i/>
          <w:iCs/>
          <w:color w:val="2F5496" w:themeColor="accent1" w:themeShade="BF"/>
          <w:sz w:val="22"/>
          <w:szCs w:val="22"/>
          <w:highlight w:val="lightGray"/>
        </w:rPr>
        <w:t xml:space="preserve">. </w:t>
      </w:r>
      <w:r w:rsidR="002B5252" w:rsidRPr="00817942">
        <w:rPr>
          <w:i/>
          <w:iCs/>
          <w:color w:val="2F5496" w:themeColor="accent1" w:themeShade="BF"/>
          <w:sz w:val="22"/>
          <w:szCs w:val="22"/>
          <w:highlight w:val="lightGray"/>
        </w:rPr>
        <w:t xml:space="preserve">Include diagrams, </w:t>
      </w:r>
      <w:r w:rsidR="00FC51B5" w:rsidRPr="00817942">
        <w:rPr>
          <w:i/>
          <w:iCs/>
          <w:color w:val="2F5496" w:themeColor="accent1" w:themeShade="BF"/>
          <w:sz w:val="22"/>
          <w:szCs w:val="22"/>
          <w:highlight w:val="lightGray"/>
        </w:rPr>
        <w:t>drawings,</w:t>
      </w:r>
      <w:r w:rsidR="002B5252" w:rsidRPr="00817942">
        <w:rPr>
          <w:i/>
          <w:iCs/>
          <w:color w:val="2F5496" w:themeColor="accent1" w:themeShade="BF"/>
          <w:sz w:val="22"/>
          <w:szCs w:val="22"/>
          <w:highlight w:val="lightGray"/>
        </w:rPr>
        <w:t xml:space="preserve"> or photos where possible</w:t>
      </w:r>
      <w:r w:rsidR="007B68FB" w:rsidRPr="00817942">
        <w:rPr>
          <w:i/>
          <w:iCs/>
          <w:color w:val="2F5496" w:themeColor="accent1" w:themeShade="BF"/>
          <w:sz w:val="22"/>
          <w:szCs w:val="22"/>
          <w:highlight w:val="lightGray"/>
        </w:rPr>
        <w:t xml:space="preserve"> to clearly describe the system from </w:t>
      </w:r>
      <w:r w:rsidR="00A411EE" w:rsidRPr="00817942">
        <w:rPr>
          <w:i/>
          <w:iCs/>
          <w:color w:val="2F5496" w:themeColor="accent1" w:themeShade="BF"/>
          <w:sz w:val="22"/>
          <w:szCs w:val="22"/>
          <w:highlight w:val="lightGray"/>
        </w:rPr>
        <w:t xml:space="preserve">the recycled water supply point through to </w:t>
      </w:r>
      <w:r w:rsidR="00CE0ED2" w:rsidRPr="00817942">
        <w:rPr>
          <w:i/>
          <w:iCs/>
          <w:color w:val="2F5496" w:themeColor="accent1" w:themeShade="BF"/>
          <w:sz w:val="22"/>
          <w:szCs w:val="22"/>
          <w:highlight w:val="lightGray"/>
        </w:rPr>
        <w:t>i</w:t>
      </w:r>
      <w:r w:rsidR="00A411EE" w:rsidRPr="00817942">
        <w:rPr>
          <w:i/>
          <w:iCs/>
          <w:color w:val="2F5496" w:themeColor="accent1" w:themeShade="BF"/>
          <w:sz w:val="22"/>
          <w:szCs w:val="22"/>
          <w:highlight w:val="lightGray"/>
        </w:rPr>
        <w:t>rrigation</w:t>
      </w:r>
      <w:r w:rsidR="00CE0ED2" w:rsidRPr="00817942">
        <w:rPr>
          <w:i/>
          <w:iCs/>
          <w:color w:val="2F5496" w:themeColor="accent1" w:themeShade="BF"/>
          <w:sz w:val="22"/>
          <w:szCs w:val="22"/>
          <w:highlight w:val="lightGray"/>
        </w:rPr>
        <w:t>.</w:t>
      </w:r>
      <w:r w:rsidR="00CE0ED2" w:rsidRPr="00817942">
        <w:rPr>
          <w:i/>
          <w:iCs/>
          <w:color w:val="2F5496" w:themeColor="accent1" w:themeShade="BF"/>
          <w:sz w:val="22"/>
          <w:szCs w:val="22"/>
        </w:rPr>
        <w:t xml:space="preserve"> </w:t>
      </w:r>
    </w:p>
    <w:p w14:paraId="0708D973" w14:textId="4DC1D284" w:rsidR="00F83769" w:rsidRPr="00817942" w:rsidRDefault="00F83769" w:rsidP="0055051D">
      <w:pPr>
        <w:ind w:firstLine="360"/>
        <w:rPr>
          <w:b/>
          <w:bCs/>
          <w:sz w:val="22"/>
          <w:szCs w:val="22"/>
        </w:rPr>
      </w:pPr>
      <w:r w:rsidRPr="00817942">
        <w:rPr>
          <w:b/>
          <w:bCs/>
          <w:sz w:val="22"/>
          <w:szCs w:val="22"/>
        </w:rPr>
        <w:t>Location:</w:t>
      </w:r>
    </w:p>
    <w:p w14:paraId="2203D255" w14:textId="72FAB869" w:rsidR="00F83769" w:rsidRPr="00817942" w:rsidRDefault="00701EC0" w:rsidP="00F83769">
      <w:pPr>
        <w:pStyle w:val="ListParagraph"/>
        <w:numPr>
          <w:ilvl w:val="0"/>
          <w:numId w:val="4"/>
        </w:numPr>
        <w:rPr>
          <w:i/>
          <w:iCs/>
          <w:color w:val="2F5496" w:themeColor="accent1" w:themeShade="BF"/>
          <w:sz w:val="22"/>
          <w:szCs w:val="22"/>
          <w:highlight w:val="lightGray"/>
        </w:rPr>
      </w:pPr>
      <w:r w:rsidRPr="00817942">
        <w:rPr>
          <w:i/>
          <w:iCs/>
          <w:color w:val="2F5496" w:themeColor="accent1" w:themeShade="BF"/>
          <w:sz w:val="22"/>
          <w:szCs w:val="22"/>
          <w:highlight w:val="lightGray"/>
        </w:rPr>
        <w:t xml:space="preserve">Address </w:t>
      </w:r>
      <w:r w:rsidR="00F83769" w:rsidRPr="00817942">
        <w:rPr>
          <w:i/>
          <w:iCs/>
          <w:color w:val="2F5496" w:themeColor="accent1" w:themeShade="BF"/>
          <w:sz w:val="22"/>
          <w:szCs w:val="22"/>
          <w:highlight w:val="lightGray"/>
        </w:rPr>
        <w:t>of the irrigation site</w:t>
      </w:r>
      <w:r w:rsidRPr="00817942">
        <w:rPr>
          <w:i/>
          <w:iCs/>
          <w:color w:val="2F5496" w:themeColor="accent1" w:themeShade="BF"/>
          <w:sz w:val="22"/>
          <w:szCs w:val="22"/>
          <w:highlight w:val="lightGray"/>
        </w:rPr>
        <w:t>/s</w:t>
      </w:r>
    </w:p>
    <w:p w14:paraId="2BF63B57" w14:textId="5FA97D26" w:rsidR="00701EC0" w:rsidRPr="00817942" w:rsidRDefault="00701EC0" w:rsidP="00F83769">
      <w:pPr>
        <w:pStyle w:val="ListParagraph"/>
        <w:numPr>
          <w:ilvl w:val="0"/>
          <w:numId w:val="4"/>
        </w:numPr>
        <w:rPr>
          <w:i/>
          <w:iCs/>
          <w:color w:val="2F5496" w:themeColor="accent1" w:themeShade="BF"/>
          <w:sz w:val="22"/>
          <w:szCs w:val="22"/>
          <w:highlight w:val="lightGray"/>
        </w:rPr>
      </w:pPr>
      <w:r w:rsidRPr="00817942">
        <w:rPr>
          <w:i/>
          <w:iCs/>
          <w:color w:val="2F5496" w:themeColor="accent1" w:themeShade="BF"/>
          <w:sz w:val="22"/>
          <w:szCs w:val="22"/>
          <w:highlight w:val="lightGray"/>
        </w:rPr>
        <w:t>Size of the irrigation area/s</w:t>
      </w:r>
    </w:p>
    <w:p w14:paraId="61036416" w14:textId="7D4E41F5" w:rsidR="00701EC0" w:rsidRPr="00817942" w:rsidRDefault="00701EC0" w:rsidP="00701EC0">
      <w:pPr>
        <w:pStyle w:val="ListParagraph"/>
        <w:numPr>
          <w:ilvl w:val="0"/>
          <w:numId w:val="4"/>
        </w:numPr>
        <w:rPr>
          <w:i/>
          <w:iCs/>
          <w:color w:val="2F5496" w:themeColor="accent1" w:themeShade="BF"/>
          <w:sz w:val="22"/>
          <w:szCs w:val="22"/>
          <w:highlight w:val="lightGray"/>
        </w:rPr>
      </w:pPr>
      <w:r w:rsidRPr="00817942">
        <w:rPr>
          <w:i/>
          <w:iCs/>
          <w:color w:val="2F5496" w:themeColor="accent1" w:themeShade="BF"/>
          <w:sz w:val="22"/>
          <w:szCs w:val="22"/>
          <w:highlight w:val="lightGray"/>
        </w:rPr>
        <w:t>Location of the recycled water supply point (</w:t>
      </w:r>
      <w:r w:rsidR="00191F81" w:rsidRPr="00817942">
        <w:rPr>
          <w:i/>
          <w:iCs/>
          <w:color w:val="2F5496" w:themeColor="accent1" w:themeShade="BF"/>
          <w:sz w:val="22"/>
          <w:szCs w:val="22"/>
          <w:highlight w:val="lightGray"/>
        </w:rPr>
        <w:t xml:space="preserve">where the </w:t>
      </w:r>
      <w:r w:rsidRPr="00817942">
        <w:rPr>
          <w:i/>
          <w:iCs/>
          <w:color w:val="2F5496" w:themeColor="accent1" w:themeShade="BF"/>
          <w:sz w:val="22"/>
          <w:szCs w:val="22"/>
          <w:highlight w:val="lightGray"/>
        </w:rPr>
        <w:t>recycled water main</w:t>
      </w:r>
      <w:r w:rsidR="00191F81" w:rsidRPr="00817942">
        <w:rPr>
          <w:i/>
          <w:iCs/>
          <w:color w:val="2F5496" w:themeColor="accent1" w:themeShade="BF"/>
          <w:sz w:val="22"/>
          <w:szCs w:val="22"/>
          <w:highlight w:val="lightGray"/>
        </w:rPr>
        <w:t xml:space="preserve"> connects to </w:t>
      </w:r>
      <w:r w:rsidR="004B10FB" w:rsidRPr="00817942">
        <w:rPr>
          <w:i/>
          <w:iCs/>
          <w:color w:val="2F5496" w:themeColor="accent1" w:themeShade="BF"/>
          <w:sz w:val="22"/>
          <w:szCs w:val="22"/>
          <w:highlight w:val="lightGray"/>
        </w:rPr>
        <w:t>site</w:t>
      </w:r>
      <w:r w:rsidRPr="00817942">
        <w:rPr>
          <w:i/>
          <w:iCs/>
          <w:color w:val="2F5496" w:themeColor="accent1" w:themeShade="BF"/>
          <w:sz w:val="22"/>
          <w:szCs w:val="22"/>
          <w:highlight w:val="lightGray"/>
        </w:rPr>
        <w:t xml:space="preserve">) </w:t>
      </w:r>
    </w:p>
    <w:p w14:paraId="24C16D73" w14:textId="17E7DCC9" w:rsidR="0062001A" w:rsidRPr="00817942" w:rsidRDefault="0062001A" w:rsidP="00701EC0">
      <w:pPr>
        <w:pStyle w:val="ListParagraph"/>
        <w:numPr>
          <w:ilvl w:val="0"/>
          <w:numId w:val="4"/>
        </w:numPr>
        <w:rPr>
          <w:i/>
          <w:iCs/>
          <w:color w:val="2F5496" w:themeColor="accent1" w:themeShade="BF"/>
          <w:sz w:val="22"/>
          <w:szCs w:val="22"/>
          <w:highlight w:val="lightGray"/>
        </w:rPr>
      </w:pPr>
      <w:r w:rsidRPr="00817942">
        <w:rPr>
          <w:i/>
          <w:iCs/>
          <w:color w:val="2F5496" w:themeColor="accent1" w:themeShade="BF"/>
          <w:sz w:val="22"/>
          <w:szCs w:val="22"/>
          <w:highlight w:val="lightGray"/>
        </w:rPr>
        <w:t>Location of the water meter or customer interface location</w:t>
      </w:r>
    </w:p>
    <w:p w14:paraId="689A2543" w14:textId="12AE2BE2" w:rsidR="00701EC0" w:rsidRPr="00817942" w:rsidRDefault="00797827" w:rsidP="00797827">
      <w:pPr>
        <w:pStyle w:val="ListParagraph"/>
        <w:numPr>
          <w:ilvl w:val="0"/>
          <w:numId w:val="4"/>
        </w:numPr>
        <w:rPr>
          <w:i/>
          <w:iCs/>
          <w:color w:val="2F5496" w:themeColor="accent1" w:themeShade="BF"/>
          <w:sz w:val="22"/>
          <w:szCs w:val="22"/>
          <w:highlight w:val="lightGray"/>
        </w:rPr>
      </w:pPr>
      <w:r w:rsidRPr="00817942">
        <w:rPr>
          <w:i/>
          <w:iCs/>
          <w:color w:val="2F5496" w:themeColor="accent1" w:themeShade="BF"/>
          <w:sz w:val="22"/>
          <w:szCs w:val="22"/>
          <w:highlight w:val="lightGray"/>
        </w:rPr>
        <w:t>Provide a map or scaled site plan</w:t>
      </w:r>
      <w:r w:rsidR="00A04377" w:rsidRPr="00817942">
        <w:rPr>
          <w:i/>
          <w:iCs/>
          <w:color w:val="2F5496" w:themeColor="accent1" w:themeShade="BF"/>
          <w:sz w:val="22"/>
          <w:szCs w:val="22"/>
          <w:highlight w:val="lightGray"/>
        </w:rPr>
        <w:t xml:space="preserve"> detailing the irrigation </w:t>
      </w:r>
      <w:r w:rsidR="00A3439C" w:rsidRPr="00817942">
        <w:rPr>
          <w:i/>
          <w:iCs/>
          <w:color w:val="2F5496" w:themeColor="accent1" w:themeShade="BF"/>
          <w:sz w:val="22"/>
          <w:szCs w:val="22"/>
          <w:highlight w:val="lightGray"/>
        </w:rPr>
        <w:t>boundaries.</w:t>
      </w:r>
    </w:p>
    <w:p w14:paraId="2215610F" w14:textId="02DCFF21" w:rsidR="00B27C9E" w:rsidRPr="00817942" w:rsidRDefault="00B27C9E" w:rsidP="004144FC">
      <w:pPr>
        <w:ind w:left="360"/>
        <w:rPr>
          <w:sz w:val="22"/>
          <w:szCs w:val="22"/>
        </w:rPr>
      </w:pPr>
      <w:r w:rsidRPr="00817942">
        <w:rPr>
          <w:b/>
          <w:bCs/>
          <w:sz w:val="22"/>
          <w:szCs w:val="22"/>
        </w:rPr>
        <w:t>Storage</w:t>
      </w:r>
      <w:r w:rsidRPr="00817942">
        <w:rPr>
          <w:sz w:val="22"/>
          <w:szCs w:val="22"/>
        </w:rPr>
        <w:t>:</w:t>
      </w:r>
    </w:p>
    <w:p w14:paraId="5FA3ADE9" w14:textId="1270EF18" w:rsidR="00B27C9E" w:rsidRPr="00817942" w:rsidRDefault="00A81F2C" w:rsidP="00B27C9E">
      <w:pPr>
        <w:pStyle w:val="ListParagraph"/>
        <w:numPr>
          <w:ilvl w:val="0"/>
          <w:numId w:val="4"/>
        </w:numPr>
        <w:rPr>
          <w:i/>
          <w:iCs/>
          <w:color w:val="2F5496" w:themeColor="accent1" w:themeShade="BF"/>
          <w:sz w:val="22"/>
          <w:szCs w:val="22"/>
          <w:highlight w:val="lightGray"/>
        </w:rPr>
      </w:pPr>
      <w:r w:rsidRPr="00817942">
        <w:rPr>
          <w:i/>
          <w:iCs/>
          <w:color w:val="2F5496" w:themeColor="accent1" w:themeShade="BF"/>
          <w:sz w:val="22"/>
          <w:szCs w:val="22"/>
          <w:highlight w:val="lightGray"/>
        </w:rPr>
        <w:t>Irrigation s</w:t>
      </w:r>
      <w:r w:rsidR="00E46B13" w:rsidRPr="00817942">
        <w:rPr>
          <w:i/>
          <w:iCs/>
          <w:color w:val="2F5496" w:themeColor="accent1" w:themeShade="BF"/>
          <w:sz w:val="22"/>
          <w:szCs w:val="22"/>
          <w:highlight w:val="lightGray"/>
        </w:rPr>
        <w:t>upply tanks or storages us</w:t>
      </w:r>
      <w:r w:rsidR="00B27C9E" w:rsidRPr="00817942">
        <w:rPr>
          <w:i/>
          <w:iCs/>
          <w:color w:val="2F5496" w:themeColor="accent1" w:themeShade="BF"/>
          <w:sz w:val="22"/>
          <w:szCs w:val="22"/>
          <w:highlight w:val="lightGray"/>
        </w:rPr>
        <w:t>ed</w:t>
      </w:r>
      <w:r w:rsidR="002B6A6A" w:rsidRPr="00817942">
        <w:rPr>
          <w:i/>
          <w:iCs/>
          <w:color w:val="2F5496" w:themeColor="accent1" w:themeShade="BF"/>
          <w:sz w:val="22"/>
          <w:szCs w:val="22"/>
          <w:highlight w:val="lightGray"/>
        </w:rPr>
        <w:t xml:space="preserve"> prior to irrigation</w:t>
      </w:r>
      <w:r w:rsidR="00A411EE" w:rsidRPr="00817942">
        <w:rPr>
          <w:i/>
          <w:iCs/>
          <w:color w:val="2F5496" w:themeColor="accent1" w:themeShade="BF"/>
          <w:sz w:val="22"/>
          <w:szCs w:val="22"/>
          <w:highlight w:val="lightGray"/>
        </w:rPr>
        <w:t xml:space="preserve">. Include </w:t>
      </w:r>
      <w:r w:rsidR="00954C3B" w:rsidRPr="00817942">
        <w:rPr>
          <w:i/>
          <w:iCs/>
          <w:color w:val="2F5496" w:themeColor="accent1" w:themeShade="BF"/>
          <w:sz w:val="22"/>
          <w:szCs w:val="22"/>
          <w:highlight w:val="lightGray"/>
        </w:rPr>
        <w:t xml:space="preserve">storage </w:t>
      </w:r>
      <w:r w:rsidR="00A411EE" w:rsidRPr="00817942">
        <w:rPr>
          <w:i/>
          <w:iCs/>
          <w:color w:val="2F5496" w:themeColor="accent1" w:themeShade="BF"/>
          <w:sz w:val="22"/>
          <w:szCs w:val="22"/>
          <w:highlight w:val="lightGray"/>
        </w:rPr>
        <w:t>volume and type of storage</w:t>
      </w:r>
      <w:r w:rsidR="00954C3B" w:rsidRPr="00817942">
        <w:rPr>
          <w:i/>
          <w:iCs/>
          <w:color w:val="2F5496" w:themeColor="accent1" w:themeShade="BF"/>
          <w:sz w:val="22"/>
          <w:szCs w:val="22"/>
          <w:highlight w:val="lightGray"/>
        </w:rPr>
        <w:t xml:space="preserve"> e.g., 25 kL covered tank, 5ML lined earthen lagoon etc. </w:t>
      </w:r>
    </w:p>
    <w:p w14:paraId="5FE4D199" w14:textId="0FAC93F0" w:rsidR="00B8037D" w:rsidRPr="00817942" w:rsidRDefault="00B8037D" w:rsidP="00B8037D">
      <w:pPr>
        <w:ind w:left="360"/>
        <w:rPr>
          <w:b/>
          <w:bCs/>
          <w:sz w:val="22"/>
          <w:szCs w:val="22"/>
        </w:rPr>
      </w:pPr>
      <w:r w:rsidRPr="00817942">
        <w:rPr>
          <w:b/>
          <w:bCs/>
          <w:sz w:val="22"/>
          <w:szCs w:val="22"/>
        </w:rPr>
        <w:t>Other water sources:</w:t>
      </w:r>
    </w:p>
    <w:p w14:paraId="311BD2F4" w14:textId="0087850D" w:rsidR="00B8037D" w:rsidRPr="00817942" w:rsidRDefault="00AC2043" w:rsidP="00B8037D">
      <w:pPr>
        <w:pStyle w:val="ListParagraph"/>
        <w:numPr>
          <w:ilvl w:val="0"/>
          <w:numId w:val="4"/>
        </w:numPr>
        <w:rPr>
          <w:i/>
          <w:iCs/>
          <w:color w:val="2F5496" w:themeColor="accent1" w:themeShade="BF"/>
          <w:sz w:val="22"/>
          <w:szCs w:val="22"/>
          <w:highlight w:val="lightGray"/>
        </w:rPr>
      </w:pPr>
      <w:r w:rsidRPr="00817942">
        <w:rPr>
          <w:i/>
          <w:iCs/>
          <w:color w:val="2F5496" w:themeColor="accent1" w:themeShade="BF"/>
          <w:sz w:val="22"/>
          <w:szCs w:val="22"/>
          <w:highlight w:val="lightGray"/>
        </w:rPr>
        <w:t xml:space="preserve">List any other </w:t>
      </w:r>
      <w:r w:rsidR="00B27C9E" w:rsidRPr="00817942">
        <w:rPr>
          <w:i/>
          <w:iCs/>
          <w:color w:val="2F5496" w:themeColor="accent1" w:themeShade="BF"/>
          <w:sz w:val="22"/>
          <w:szCs w:val="22"/>
          <w:highlight w:val="lightGray"/>
        </w:rPr>
        <w:t xml:space="preserve">water sources </w:t>
      </w:r>
      <w:r w:rsidR="00B84EB8" w:rsidRPr="00817942">
        <w:rPr>
          <w:i/>
          <w:iCs/>
          <w:color w:val="2F5496" w:themeColor="accent1" w:themeShade="BF"/>
          <w:sz w:val="22"/>
          <w:szCs w:val="22"/>
          <w:highlight w:val="lightGray"/>
        </w:rPr>
        <w:t>that are blended with the recycled water</w:t>
      </w:r>
      <w:r w:rsidR="00EE130D" w:rsidRPr="00817942">
        <w:rPr>
          <w:i/>
          <w:iCs/>
          <w:color w:val="2F5496" w:themeColor="accent1" w:themeShade="BF"/>
          <w:sz w:val="22"/>
          <w:szCs w:val="22"/>
          <w:highlight w:val="lightGray"/>
        </w:rPr>
        <w:t xml:space="preserve"> </w:t>
      </w:r>
      <w:r w:rsidR="000C78FE" w:rsidRPr="00817942">
        <w:rPr>
          <w:i/>
          <w:iCs/>
          <w:color w:val="2F5496" w:themeColor="accent1" w:themeShade="BF"/>
          <w:sz w:val="22"/>
          <w:szCs w:val="22"/>
          <w:highlight w:val="lightGray"/>
        </w:rPr>
        <w:t>e.g.,</w:t>
      </w:r>
      <w:r w:rsidR="00EE130D" w:rsidRPr="00817942">
        <w:rPr>
          <w:i/>
          <w:iCs/>
          <w:color w:val="2F5496" w:themeColor="accent1" w:themeShade="BF"/>
          <w:sz w:val="22"/>
          <w:szCs w:val="22"/>
          <w:highlight w:val="lightGray"/>
        </w:rPr>
        <w:t xml:space="preserve"> groundwater, storm/</w:t>
      </w:r>
      <w:r w:rsidR="000C78FE" w:rsidRPr="00817942">
        <w:rPr>
          <w:i/>
          <w:iCs/>
          <w:color w:val="2F5496" w:themeColor="accent1" w:themeShade="BF"/>
          <w:sz w:val="22"/>
          <w:szCs w:val="22"/>
          <w:highlight w:val="lightGray"/>
        </w:rPr>
        <w:t>rainwater,</w:t>
      </w:r>
      <w:r w:rsidR="00EE130D" w:rsidRPr="00817942">
        <w:rPr>
          <w:i/>
          <w:iCs/>
          <w:color w:val="2F5496" w:themeColor="accent1" w:themeShade="BF"/>
          <w:sz w:val="22"/>
          <w:szCs w:val="22"/>
          <w:highlight w:val="lightGray"/>
        </w:rPr>
        <w:t xml:space="preserve"> or potable water</w:t>
      </w:r>
      <w:r w:rsidR="00B84EB8" w:rsidRPr="00817942">
        <w:rPr>
          <w:i/>
          <w:iCs/>
          <w:color w:val="2F5496" w:themeColor="accent1" w:themeShade="BF"/>
          <w:sz w:val="22"/>
          <w:szCs w:val="22"/>
          <w:highlight w:val="lightGray"/>
        </w:rPr>
        <w:t>.</w:t>
      </w:r>
    </w:p>
    <w:p w14:paraId="39E40586" w14:textId="40BACD55" w:rsidR="00EE130D" w:rsidRPr="00817942" w:rsidRDefault="00EE130D" w:rsidP="00B8037D">
      <w:pPr>
        <w:pStyle w:val="ListParagraph"/>
        <w:numPr>
          <w:ilvl w:val="0"/>
          <w:numId w:val="4"/>
        </w:numPr>
        <w:rPr>
          <w:i/>
          <w:iCs/>
          <w:color w:val="2F5496" w:themeColor="accent1" w:themeShade="BF"/>
          <w:sz w:val="22"/>
          <w:szCs w:val="22"/>
          <w:highlight w:val="lightGray"/>
        </w:rPr>
      </w:pPr>
      <w:r w:rsidRPr="00817942">
        <w:rPr>
          <w:i/>
          <w:iCs/>
          <w:color w:val="2F5496" w:themeColor="accent1" w:themeShade="BF"/>
          <w:sz w:val="22"/>
          <w:szCs w:val="22"/>
          <w:highlight w:val="lightGray"/>
        </w:rPr>
        <w:t xml:space="preserve">List the backflow prevention measured </w:t>
      </w:r>
      <w:r w:rsidR="004E2781" w:rsidRPr="00817942">
        <w:rPr>
          <w:i/>
          <w:iCs/>
          <w:color w:val="2F5496" w:themeColor="accent1" w:themeShade="BF"/>
          <w:sz w:val="22"/>
          <w:szCs w:val="22"/>
          <w:highlight w:val="lightGray"/>
        </w:rPr>
        <w:t xml:space="preserve">used where there is a </w:t>
      </w:r>
      <w:r w:rsidR="00C17FB3" w:rsidRPr="00817942">
        <w:rPr>
          <w:i/>
          <w:iCs/>
          <w:color w:val="2F5496" w:themeColor="accent1" w:themeShade="BF"/>
          <w:sz w:val="22"/>
          <w:szCs w:val="22"/>
          <w:highlight w:val="lightGray"/>
        </w:rPr>
        <w:t>cross connection with the recycled water supply e.g., air gaps, backflow prevention devices</w:t>
      </w:r>
      <w:r w:rsidR="000E291C" w:rsidRPr="00817942">
        <w:rPr>
          <w:i/>
          <w:iCs/>
          <w:color w:val="2F5496" w:themeColor="accent1" w:themeShade="BF"/>
          <w:sz w:val="22"/>
          <w:szCs w:val="22"/>
          <w:highlight w:val="lightGray"/>
        </w:rPr>
        <w:t xml:space="preserve"> such as dual check values or RPZ</w:t>
      </w:r>
      <w:r w:rsidR="000C78FE" w:rsidRPr="00817942">
        <w:rPr>
          <w:i/>
          <w:iCs/>
          <w:color w:val="2F5496" w:themeColor="accent1" w:themeShade="BF"/>
          <w:sz w:val="22"/>
          <w:szCs w:val="22"/>
          <w:highlight w:val="lightGray"/>
        </w:rPr>
        <w:t xml:space="preserve"> valves</w:t>
      </w:r>
      <w:r w:rsidR="000E291C" w:rsidRPr="00817942">
        <w:rPr>
          <w:i/>
          <w:iCs/>
          <w:color w:val="2F5496" w:themeColor="accent1" w:themeShade="BF"/>
          <w:sz w:val="22"/>
          <w:szCs w:val="22"/>
          <w:highlight w:val="lightGray"/>
        </w:rPr>
        <w:t xml:space="preserve">. </w:t>
      </w:r>
    </w:p>
    <w:p w14:paraId="48FF8EC9" w14:textId="5BDB415C" w:rsidR="00B229A7" w:rsidRPr="00817942" w:rsidRDefault="00B229A7" w:rsidP="00B229A7">
      <w:pPr>
        <w:ind w:left="360"/>
        <w:rPr>
          <w:b/>
          <w:bCs/>
          <w:sz w:val="22"/>
          <w:szCs w:val="22"/>
        </w:rPr>
      </w:pPr>
      <w:r w:rsidRPr="00817942">
        <w:rPr>
          <w:b/>
          <w:bCs/>
          <w:sz w:val="22"/>
          <w:szCs w:val="22"/>
        </w:rPr>
        <w:t>Pump</w:t>
      </w:r>
      <w:r w:rsidR="0087035F" w:rsidRPr="00817942">
        <w:rPr>
          <w:b/>
          <w:bCs/>
          <w:sz w:val="22"/>
          <w:szCs w:val="22"/>
        </w:rPr>
        <w:t>s</w:t>
      </w:r>
      <w:r w:rsidRPr="00817942">
        <w:rPr>
          <w:b/>
          <w:bCs/>
          <w:sz w:val="22"/>
          <w:szCs w:val="22"/>
        </w:rPr>
        <w:t xml:space="preserve"> and irrigation control:</w:t>
      </w:r>
    </w:p>
    <w:p w14:paraId="2FEA9F6A" w14:textId="1F1B622D" w:rsidR="00B229A7" w:rsidRPr="00817942" w:rsidRDefault="004B10FB" w:rsidP="00793D99">
      <w:pPr>
        <w:pStyle w:val="ListParagraph"/>
        <w:numPr>
          <w:ilvl w:val="0"/>
          <w:numId w:val="4"/>
        </w:numPr>
        <w:rPr>
          <w:i/>
          <w:iCs/>
          <w:color w:val="2F5496" w:themeColor="accent1" w:themeShade="BF"/>
          <w:sz w:val="22"/>
          <w:szCs w:val="22"/>
          <w:highlight w:val="lightGray"/>
        </w:rPr>
      </w:pPr>
      <w:r w:rsidRPr="00817942">
        <w:rPr>
          <w:i/>
          <w:iCs/>
          <w:color w:val="2F5496" w:themeColor="accent1" w:themeShade="BF"/>
          <w:sz w:val="22"/>
          <w:szCs w:val="22"/>
          <w:highlight w:val="lightGray"/>
        </w:rPr>
        <w:t>Discuss the i</w:t>
      </w:r>
      <w:r w:rsidR="00793D99" w:rsidRPr="00817942">
        <w:rPr>
          <w:i/>
          <w:iCs/>
          <w:color w:val="2F5496" w:themeColor="accent1" w:themeShade="BF"/>
          <w:sz w:val="22"/>
          <w:szCs w:val="22"/>
          <w:highlight w:val="lightGray"/>
        </w:rPr>
        <w:t>rrigation control</w:t>
      </w:r>
      <w:r w:rsidR="00662D48" w:rsidRPr="00817942">
        <w:rPr>
          <w:i/>
          <w:iCs/>
          <w:color w:val="2F5496" w:themeColor="accent1" w:themeShade="BF"/>
          <w:sz w:val="22"/>
          <w:szCs w:val="22"/>
          <w:highlight w:val="lightGray"/>
        </w:rPr>
        <w:t>. Is there a</w:t>
      </w:r>
      <w:r w:rsidRPr="00817942">
        <w:rPr>
          <w:i/>
          <w:iCs/>
          <w:color w:val="2F5496" w:themeColor="accent1" w:themeShade="BF"/>
          <w:sz w:val="22"/>
          <w:szCs w:val="22"/>
          <w:highlight w:val="lightGray"/>
        </w:rPr>
        <w:t>utomatic or manual control</w:t>
      </w:r>
      <w:r w:rsidR="00662D48" w:rsidRPr="00817942">
        <w:rPr>
          <w:i/>
          <w:iCs/>
          <w:color w:val="2F5496" w:themeColor="accent1" w:themeShade="BF"/>
          <w:sz w:val="22"/>
          <w:szCs w:val="22"/>
          <w:highlight w:val="lightGray"/>
        </w:rPr>
        <w:t>. How is this adjusted? Who control</w:t>
      </w:r>
      <w:r w:rsidR="00372204" w:rsidRPr="00817942">
        <w:rPr>
          <w:i/>
          <w:iCs/>
          <w:color w:val="2F5496" w:themeColor="accent1" w:themeShade="BF"/>
          <w:sz w:val="22"/>
          <w:szCs w:val="22"/>
          <w:highlight w:val="lightGray"/>
        </w:rPr>
        <w:t>s</w:t>
      </w:r>
      <w:r w:rsidR="00662D48" w:rsidRPr="00817942">
        <w:rPr>
          <w:i/>
          <w:iCs/>
          <w:color w:val="2F5496" w:themeColor="accent1" w:themeShade="BF"/>
          <w:sz w:val="22"/>
          <w:szCs w:val="22"/>
          <w:highlight w:val="lightGray"/>
        </w:rPr>
        <w:t xml:space="preserve"> this?</w:t>
      </w:r>
    </w:p>
    <w:p w14:paraId="503FACAC" w14:textId="11C6FF4D" w:rsidR="000E717D" w:rsidRPr="00817942" w:rsidRDefault="006575C2" w:rsidP="00793D99">
      <w:pPr>
        <w:pStyle w:val="ListParagraph"/>
        <w:numPr>
          <w:ilvl w:val="0"/>
          <w:numId w:val="4"/>
        </w:numPr>
        <w:rPr>
          <w:i/>
          <w:iCs/>
          <w:color w:val="2F5496" w:themeColor="accent1" w:themeShade="BF"/>
          <w:sz w:val="22"/>
          <w:szCs w:val="22"/>
          <w:highlight w:val="lightGray"/>
        </w:rPr>
      </w:pPr>
      <w:r w:rsidRPr="00817942">
        <w:rPr>
          <w:i/>
          <w:iCs/>
          <w:color w:val="2F5496" w:themeColor="accent1" w:themeShade="BF"/>
          <w:sz w:val="22"/>
          <w:szCs w:val="22"/>
          <w:highlight w:val="lightGray"/>
        </w:rPr>
        <w:t>Provide information on the irrigation pumps. How many pumps are there, what type are they, how are they controlled?</w:t>
      </w:r>
    </w:p>
    <w:p w14:paraId="4444ADE7" w14:textId="3B91C033" w:rsidR="00D0498F" w:rsidRPr="00817942" w:rsidRDefault="00C67F2A" w:rsidP="0018447F">
      <w:pPr>
        <w:ind w:left="360"/>
        <w:rPr>
          <w:b/>
          <w:bCs/>
          <w:sz w:val="22"/>
          <w:szCs w:val="22"/>
        </w:rPr>
      </w:pPr>
      <w:r w:rsidRPr="00817942">
        <w:rPr>
          <w:b/>
          <w:bCs/>
          <w:sz w:val="22"/>
          <w:szCs w:val="22"/>
        </w:rPr>
        <w:t xml:space="preserve">Irrigation Areas: </w:t>
      </w:r>
    </w:p>
    <w:p w14:paraId="7D90F73A" w14:textId="7D953F78" w:rsidR="008B0659" w:rsidRPr="00817942" w:rsidRDefault="00F301AC" w:rsidP="00D31EC8">
      <w:pPr>
        <w:pStyle w:val="ListParagraph"/>
        <w:numPr>
          <w:ilvl w:val="0"/>
          <w:numId w:val="4"/>
        </w:numPr>
        <w:rPr>
          <w:i/>
          <w:iCs/>
          <w:color w:val="2F5496" w:themeColor="accent1" w:themeShade="BF"/>
          <w:sz w:val="22"/>
          <w:szCs w:val="22"/>
          <w:highlight w:val="lightGray"/>
        </w:rPr>
      </w:pPr>
      <w:r w:rsidRPr="00817942">
        <w:rPr>
          <w:i/>
          <w:iCs/>
          <w:color w:val="2F5496" w:themeColor="accent1" w:themeShade="BF"/>
          <w:sz w:val="22"/>
          <w:szCs w:val="22"/>
          <w:highlight w:val="lightGray"/>
        </w:rPr>
        <w:t>Irrigation</w:t>
      </w:r>
      <w:r w:rsidR="00EE1550" w:rsidRPr="00817942">
        <w:rPr>
          <w:i/>
          <w:iCs/>
          <w:color w:val="2F5496" w:themeColor="accent1" w:themeShade="BF"/>
          <w:sz w:val="22"/>
          <w:szCs w:val="22"/>
          <w:highlight w:val="lightGray"/>
        </w:rPr>
        <w:t xml:space="preserve"> type</w:t>
      </w:r>
      <w:r w:rsidRPr="00817942">
        <w:rPr>
          <w:i/>
          <w:iCs/>
          <w:color w:val="2F5496" w:themeColor="accent1" w:themeShade="BF"/>
          <w:sz w:val="22"/>
          <w:szCs w:val="22"/>
          <w:highlight w:val="lightGray"/>
        </w:rPr>
        <w:t xml:space="preserve"> </w:t>
      </w:r>
      <w:r w:rsidR="00E23469" w:rsidRPr="00817942">
        <w:rPr>
          <w:i/>
          <w:iCs/>
          <w:color w:val="2F5496" w:themeColor="accent1" w:themeShade="BF"/>
          <w:sz w:val="22"/>
          <w:szCs w:val="22"/>
          <w:highlight w:val="lightGray"/>
        </w:rPr>
        <w:t>e.g.,</w:t>
      </w:r>
      <w:r w:rsidRPr="00817942">
        <w:rPr>
          <w:i/>
          <w:iCs/>
          <w:color w:val="2F5496" w:themeColor="accent1" w:themeShade="BF"/>
          <w:sz w:val="22"/>
          <w:szCs w:val="22"/>
          <w:highlight w:val="lightGray"/>
        </w:rPr>
        <w:t xml:space="preserve"> drippers, wobble sprinkler</w:t>
      </w:r>
      <w:r w:rsidR="00E23469" w:rsidRPr="00817942">
        <w:rPr>
          <w:i/>
          <w:iCs/>
          <w:color w:val="2F5496" w:themeColor="accent1" w:themeShade="BF"/>
          <w:sz w:val="22"/>
          <w:szCs w:val="22"/>
          <w:highlight w:val="lightGray"/>
        </w:rPr>
        <w:t>s</w:t>
      </w:r>
      <w:r w:rsidRPr="00817942">
        <w:rPr>
          <w:i/>
          <w:iCs/>
          <w:color w:val="2F5496" w:themeColor="accent1" w:themeShade="BF"/>
          <w:sz w:val="22"/>
          <w:szCs w:val="22"/>
          <w:highlight w:val="lightGray"/>
        </w:rPr>
        <w:t>, pop up sprinkler</w:t>
      </w:r>
      <w:r w:rsidR="00E23469" w:rsidRPr="00817942">
        <w:rPr>
          <w:i/>
          <w:iCs/>
          <w:color w:val="2F5496" w:themeColor="accent1" w:themeShade="BF"/>
          <w:sz w:val="22"/>
          <w:szCs w:val="22"/>
          <w:highlight w:val="lightGray"/>
        </w:rPr>
        <w:t>s</w:t>
      </w:r>
      <w:r w:rsidRPr="00817942">
        <w:rPr>
          <w:i/>
          <w:iCs/>
          <w:color w:val="2F5496" w:themeColor="accent1" w:themeShade="BF"/>
          <w:sz w:val="22"/>
          <w:szCs w:val="22"/>
          <w:highlight w:val="lightGray"/>
        </w:rPr>
        <w:t xml:space="preserve">, </w:t>
      </w:r>
      <w:r w:rsidR="00E23469" w:rsidRPr="00817942">
        <w:rPr>
          <w:i/>
          <w:iCs/>
          <w:color w:val="2F5496" w:themeColor="accent1" w:themeShade="BF"/>
          <w:sz w:val="22"/>
          <w:szCs w:val="22"/>
          <w:highlight w:val="lightGray"/>
        </w:rPr>
        <w:t xml:space="preserve">impact sprinkler, pivot </w:t>
      </w:r>
      <w:r w:rsidR="00A4257A" w:rsidRPr="00817942">
        <w:rPr>
          <w:i/>
          <w:iCs/>
          <w:color w:val="2F5496" w:themeColor="accent1" w:themeShade="BF"/>
          <w:sz w:val="22"/>
          <w:szCs w:val="22"/>
          <w:highlight w:val="lightGray"/>
        </w:rPr>
        <w:t>etc.</w:t>
      </w:r>
    </w:p>
    <w:p w14:paraId="28BB85C3" w14:textId="41139717" w:rsidR="00EE1550" w:rsidRPr="00817942" w:rsidRDefault="00EE1550" w:rsidP="00D31EC8">
      <w:pPr>
        <w:pStyle w:val="ListParagraph"/>
        <w:numPr>
          <w:ilvl w:val="0"/>
          <w:numId w:val="4"/>
        </w:numPr>
        <w:rPr>
          <w:i/>
          <w:iCs/>
          <w:color w:val="2F5496" w:themeColor="accent1" w:themeShade="BF"/>
          <w:sz w:val="22"/>
          <w:szCs w:val="22"/>
          <w:highlight w:val="lightGray"/>
        </w:rPr>
      </w:pPr>
      <w:r w:rsidRPr="00817942">
        <w:rPr>
          <w:i/>
          <w:iCs/>
          <w:color w:val="2F5496" w:themeColor="accent1" w:themeShade="BF"/>
          <w:sz w:val="22"/>
          <w:szCs w:val="22"/>
          <w:highlight w:val="lightGray"/>
        </w:rPr>
        <w:t>Irrigation layout</w:t>
      </w:r>
      <w:r w:rsidR="009F6D0F" w:rsidRPr="00817942">
        <w:rPr>
          <w:i/>
          <w:iCs/>
          <w:color w:val="2F5496" w:themeColor="accent1" w:themeShade="BF"/>
          <w:sz w:val="22"/>
          <w:szCs w:val="22"/>
          <w:highlight w:val="lightGray"/>
        </w:rPr>
        <w:t xml:space="preserve">, including expected </w:t>
      </w:r>
      <w:r w:rsidR="00D45C4F" w:rsidRPr="00817942">
        <w:rPr>
          <w:i/>
          <w:iCs/>
          <w:color w:val="2F5496" w:themeColor="accent1" w:themeShade="BF"/>
          <w:sz w:val="22"/>
          <w:szCs w:val="22"/>
          <w:highlight w:val="lightGray"/>
        </w:rPr>
        <w:t xml:space="preserve">irrigated area surrounding each </w:t>
      </w:r>
      <w:r w:rsidR="00A4257A" w:rsidRPr="00817942">
        <w:rPr>
          <w:i/>
          <w:iCs/>
          <w:color w:val="2F5496" w:themeColor="accent1" w:themeShade="BF"/>
          <w:sz w:val="22"/>
          <w:szCs w:val="22"/>
          <w:highlight w:val="lightGray"/>
        </w:rPr>
        <w:t>sprinkler.</w:t>
      </w:r>
    </w:p>
    <w:p w14:paraId="07BAF98E" w14:textId="6F963473" w:rsidR="005E124C" w:rsidRPr="00817942" w:rsidRDefault="00793D99" w:rsidP="00D31EC8">
      <w:pPr>
        <w:pStyle w:val="ListParagraph"/>
        <w:numPr>
          <w:ilvl w:val="0"/>
          <w:numId w:val="4"/>
        </w:numPr>
        <w:rPr>
          <w:i/>
          <w:iCs/>
          <w:color w:val="2F5496" w:themeColor="accent1" w:themeShade="BF"/>
          <w:sz w:val="22"/>
          <w:szCs w:val="22"/>
          <w:highlight w:val="lightGray"/>
        </w:rPr>
      </w:pPr>
      <w:r w:rsidRPr="00817942">
        <w:rPr>
          <w:i/>
          <w:iCs/>
          <w:color w:val="2F5496" w:themeColor="accent1" w:themeShade="BF"/>
          <w:sz w:val="22"/>
          <w:szCs w:val="22"/>
          <w:highlight w:val="lightGray"/>
        </w:rPr>
        <w:t>Irrigation p</w:t>
      </w:r>
      <w:r w:rsidR="00B229A7" w:rsidRPr="00817942">
        <w:rPr>
          <w:i/>
          <w:iCs/>
          <w:color w:val="2F5496" w:themeColor="accent1" w:themeShade="BF"/>
          <w:sz w:val="22"/>
          <w:szCs w:val="22"/>
          <w:highlight w:val="lightGray"/>
        </w:rPr>
        <w:t>ipework</w:t>
      </w:r>
      <w:r w:rsidR="00662D48" w:rsidRPr="00817942">
        <w:rPr>
          <w:i/>
          <w:iCs/>
          <w:color w:val="2F5496" w:themeColor="accent1" w:themeShade="BF"/>
          <w:sz w:val="22"/>
          <w:szCs w:val="22"/>
          <w:highlight w:val="lightGray"/>
        </w:rPr>
        <w:t xml:space="preserve"> details </w:t>
      </w:r>
      <w:r w:rsidR="00D6759E" w:rsidRPr="00817942">
        <w:rPr>
          <w:i/>
          <w:iCs/>
          <w:color w:val="2F5496" w:themeColor="accent1" w:themeShade="BF"/>
          <w:sz w:val="22"/>
          <w:szCs w:val="22"/>
          <w:highlight w:val="lightGray"/>
        </w:rPr>
        <w:t>–</w:t>
      </w:r>
      <w:r w:rsidR="00662D48" w:rsidRPr="00817942">
        <w:rPr>
          <w:i/>
          <w:iCs/>
          <w:color w:val="2F5496" w:themeColor="accent1" w:themeShade="BF"/>
          <w:sz w:val="22"/>
          <w:szCs w:val="22"/>
          <w:highlight w:val="lightGray"/>
        </w:rPr>
        <w:t xml:space="preserve"> size</w:t>
      </w:r>
      <w:r w:rsidR="00D6759E" w:rsidRPr="00817942">
        <w:rPr>
          <w:i/>
          <w:iCs/>
          <w:color w:val="2F5496" w:themeColor="accent1" w:themeShade="BF"/>
          <w:sz w:val="22"/>
          <w:szCs w:val="22"/>
          <w:highlight w:val="lightGray"/>
        </w:rPr>
        <w:t>, colour, material</w:t>
      </w:r>
    </w:p>
    <w:p w14:paraId="58F6E7B7" w14:textId="2DB75A72" w:rsidR="00EE1550" w:rsidRDefault="009C2B9A" w:rsidP="00D31EC8">
      <w:pPr>
        <w:pStyle w:val="ListParagraph"/>
        <w:numPr>
          <w:ilvl w:val="0"/>
          <w:numId w:val="4"/>
        </w:numPr>
        <w:rPr>
          <w:i/>
          <w:iCs/>
          <w:color w:val="2F5496" w:themeColor="accent1" w:themeShade="BF"/>
          <w:sz w:val="22"/>
          <w:szCs w:val="22"/>
          <w:highlight w:val="lightGray"/>
        </w:rPr>
      </w:pPr>
      <w:r w:rsidRPr="00817942">
        <w:rPr>
          <w:i/>
          <w:iCs/>
          <w:color w:val="2F5496" w:themeColor="accent1" w:themeShade="BF"/>
          <w:sz w:val="22"/>
          <w:szCs w:val="22"/>
          <w:highlight w:val="lightGray"/>
        </w:rPr>
        <w:t>Distance from irrigation circles</w:t>
      </w:r>
      <w:r w:rsidR="007945AB" w:rsidRPr="00817942">
        <w:rPr>
          <w:i/>
          <w:iCs/>
          <w:color w:val="2F5496" w:themeColor="accent1" w:themeShade="BF"/>
          <w:sz w:val="22"/>
          <w:szCs w:val="22"/>
          <w:highlight w:val="lightGray"/>
        </w:rPr>
        <w:t xml:space="preserve"> to nearest place of public access </w:t>
      </w:r>
      <w:r w:rsidR="002421F5" w:rsidRPr="00817942">
        <w:rPr>
          <w:i/>
          <w:iCs/>
          <w:color w:val="2F5496" w:themeColor="accent1" w:themeShade="BF"/>
          <w:sz w:val="22"/>
          <w:szCs w:val="22"/>
          <w:highlight w:val="lightGray"/>
        </w:rPr>
        <w:t>e.g.,</w:t>
      </w:r>
      <w:r w:rsidR="007945AB" w:rsidRPr="00817942">
        <w:rPr>
          <w:i/>
          <w:iCs/>
          <w:color w:val="2F5496" w:themeColor="accent1" w:themeShade="BF"/>
          <w:sz w:val="22"/>
          <w:szCs w:val="22"/>
          <w:highlight w:val="lightGray"/>
        </w:rPr>
        <w:t xml:space="preserve"> buildings, roads, walkways</w:t>
      </w:r>
      <w:r w:rsidR="00E83363" w:rsidRPr="00817942">
        <w:rPr>
          <w:i/>
          <w:iCs/>
          <w:color w:val="2F5496" w:themeColor="accent1" w:themeShade="BF"/>
          <w:sz w:val="22"/>
          <w:szCs w:val="22"/>
          <w:highlight w:val="lightGray"/>
        </w:rPr>
        <w:t xml:space="preserve">, </w:t>
      </w:r>
      <w:r w:rsidR="00597E10" w:rsidRPr="00817942">
        <w:rPr>
          <w:i/>
          <w:iCs/>
          <w:color w:val="2F5496" w:themeColor="accent1" w:themeShade="BF"/>
          <w:sz w:val="22"/>
          <w:szCs w:val="22"/>
          <w:highlight w:val="lightGray"/>
        </w:rPr>
        <w:t>playgrounds,</w:t>
      </w:r>
      <w:r w:rsidR="00E83363" w:rsidRPr="00817942">
        <w:rPr>
          <w:i/>
          <w:iCs/>
          <w:color w:val="2F5496" w:themeColor="accent1" w:themeShade="BF"/>
          <w:sz w:val="22"/>
          <w:szCs w:val="22"/>
          <w:highlight w:val="lightGray"/>
        </w:rPr>
        <w:t xml:space="preserve"> or public BBQs. </w:t>
      </w:r>
    </w:p>
    <w:p w14:paraId="6E158F6B" w14:textId="77777777" w:rsidR="00817942" w:rsidRPr="00817942" w:rsidRDefault="00817942" w:rsidP="00817942">
      <w:pPr>
        <w:pStyle w:val="ListParagraph"/>
        <w:rPr>
          <w:i/>
          <w:iCs/>
          <w:color w:val="2F5496" w:themeColor="accent1" w:themeShade="BF"/>
          <w:sz w:val="22"/>
          <w:szCs w:val="22"/>
          <w:highlight w:val="lightGray"/>
        </w:rPr>
      </w:pPr>
    </w:p>
    <w:p w14:paraId="6A7A8DBF" w14:textId="4BA691B3" w:rsidR="002421F5" w:rsidRDefault="00177A4D" w:rsidP="00392D81">
      <w:pPr>
        <w:pStyle w:val="Heading1"/>
        <w:numPr>
          <w:ilvl w:val="0"/>
          <w:numId w:val="34"/>
        </w:numPr>
        <w:ind w:left="284" w:hanging="284"/>
      </w:pPr>
      <w:bookmarkStart w:id="16" w:name="_Toc145064461"/>
      <w:r w:rsidRPr="00177A4D">
        <w:t>Irrigated crops or vegetation</w:t>
      </w:r>
      <w:bookmarkEnd w:id="16"/>
    </w:p>
    <w:p w14:paraId="507AD7DC" w14:textId="65A171C5" w:rsidR="00177A4D" w:rsidRPr="00817942" w:rsidRDefault="00992694" w:rsidP="00177A4D">
      <w:pPr>
        <w:rPr>
          <w:i/>
          <w:iCs/>
          <w:color w:val="2F5496" w:themeColor="accent1" w:themeShade="BF"/>
          <w:sz w:val="24"/>
          <w:szCs w:val="24"/>
        </w:rPr>
      </w:pPr>
      <w:r w:rsidRPr="00817942">
        <w:rPr>
          <w:i/>
          <w:iCs/>
          <w:color w:val="2F5496" w:themeColor="accent1" w:themeShade="BF"/>
          <w:sz w:val="24"/>
          <w:szCs w:val="24"/>
          <w:highlight w:val="lightGray"/>
        </w:rPr>
        <w:t>Provide a list of the p</w:t>
      </w:r>
      <w:r w:rsidR="00791A81" w:rsidRPr="00817942">
        <w:rPr>
          <w:i/>
          <w:iCs/>
          <w:color w:val="2F5496" w:themeColor="accent1" w:themeShade="BF"/>
          <w:sz w:val="24"/>
          <w:szCs w:val="24"/>
          <w:highlight w:val="lightGray"/>
        </w:rPr>
        <w:t>lants that will be irrigated</w:t>
      </w:r>
      <w:r w:rsidRPr="00817942">
        <w:rPr>
          <w:i/>
          <w:iCs/>
          <w:color w:val="2F5496" w:themeColor="accent1" w:themeShade="BF"/>
          <w:sz w:val="24"/>
          <w:szCs w:val="24"/>
          <w:highlight w:val="lightGray"/>
        </w:rPr>
        <w:t xml:space="preserve"> and their intended </w:t>
      </w:r>
      <w:r w:rsidR="00CE3142" w:rsidRPr="00817942">
        <w:rPr>
          <w:i/>
          <w:iCs/>
          <w:color w:val="2F5496" w:themeColor="accent1" w:themeShade="BF"/>
          <w:sz w:val="24"/>
          <w:szCs w:val="24"/>
          <w:highlight w:val="lightGray"/>
        </w:rPr>
        <w:t>use.</w:t>
      </w:r>
      <w:r w:rsidR="00D309BF" w:rsidRPr="00817942">
        <w:rPr>
          <w:i/>
          <w:iCs/>
          <w:color w:val="2F5496" w:themeColor="accent1" w:themeShade="BF"/>
          <w:sz w:val="24"/>
          <w:szCs w:val="24"/>
          <w:highlight w:val="lightGray"/>
        </w:rPr>
        <w:t xml:space="preserve"> Delete examples</w:t>
      </w:r>
      <w:r w:rsidR="00E84C01" w:rsidRPr="00817942">
        <w:rPr>
          <w:i/>
          <w:iCs/>
          <w:color w:val="2F5496" w:themeColor="accent1" w:themeShade="BF"/>
          <w:sz w:val="24"/>
          <w:szCs w:val="24"/>
          <w:highlight w:val="lightGray"/>
        </w:rPr>
        <w:t>/rows</w:t>
      </w:r>
      <w:r w:rsidR="00D309BF" w:rsidRPr="00817942">
        <w:rPr>
          <w:i/>
          <w:iCs/>
          <w:color w:val="2F5496" w:themeColor="accent1" w:themeShade="BF"/>
          <w:sz w:val="24"/>
          <w:szCs w:val="24"/>
          <w:highlight w:val="lightGray"/>
        </w:rPr>
        <w:t xml:space="preserve"> below that are not relevant.</w:t>
      </w:r>
      <w:r w:rsidR="00D309BF" w:rsidRPr="00817942">
        <w:rPr>
          <w:i/>
          <w:iCs/>
          <w:color w:val="2F5496" w:themeColor="accent1" w:themeShade="BF"/>
          <w:sz w:val="24"/>
          <w:szCs w:val="24"/>
        </w:rPr>
        <w:t xml:space="preserve"> </w:t>
      </w:r>
    </w:p>
    <w:p w14:paraId="6CBBC3AA" w14:textId="3AC18B8B" w:rsidR="00F06B55" w:rsidRPr="00817942" w:rsidRDefault="00F06B55" w:rsidP="00F06B55">
      <w:pPr>
        <w:pStyle w:val="Caption"/>
        <w:keepNext/>
        <w:rPr>
          <w:sz w:val="22"/>
          <w:szCs w:val="22"/>
        </w:rPr>
      </w:pPr>
      <w:r w:rsidRPr="00817942">
        <w:rPr>
          <w:sz w:val="22"/>
          <w:szCs w:val="22"/>
        </w:rPr>
        <w:t xml:space="preserve">Table </w:t>
      </w:r>
      <w:r w:rsidRPr="00817942">
        <w:rPr>
          <w:sz w:val="22"/>
          <w:szCs w:val="22"/>
        </w:rPr>
        <w:fldChar w:fldCharType="begin"/>
      </w:r>
      <w:r w:rsidRPr="00817942">
        <w:rPr>
          <w:sz w:val="22"/>
          <w:szCs w:val="22"/>
        </w:rPr>
        <w:instrText>SEQ Table \* ARABIC</w:instrText>
      </w:r>
      <w:r w:rsidRPr="00817942">
        <w:rPr>
          <w:sz w:val="22"/>
          <w:szCs w:val="22"/>
        </w:rPr>
        <w:fldChar w:fldCharType="separate"/>
      </w:r>
      <w:r w:rsidRPr="00817942">
        <w:rPr>
          <w:noProof/>
          <w:sz w:val="22"/>
          <w:szCs w:val="22"/>
        </w:rPr>
        <w:t>9</w:t>
      </w:r>
      <w:r w:rsidRPr="00817942">
        <w:rPr>
          <w:sz w:val="22"/>
          <w:szCs w:val="22"/>
        </w:rPr>
        <w:fldChar w:fldCharType="end"/>
      </w:r>
      <w:r w:rsidRPr="00817942">
        <w:rPr>
          <w:sz w:val="22"/>
          <w:szCs w:val="22"/>
        </w:rPr>
        <w:t>:</w:t>
      </w:r>
      <w:r w:rsidR="00817942">
        <w:rPr>
          <w:sz w:val="22"/>
          <w:szCs w:val="22"/>
        </w:rPr>
        <w:t xml:space="preserve"> </w:t>
      </w:r>
      <w:r w:rsidRPr="00817942">
        <w:rPr>
          <w:sz w:val="22"/>
          <w:szCs w:val="22"/>
        </w:rPr>
        <w:t xml:space="preserve">Plants irrigated with recycled water and their intended </w:t>
      </w:r>
      <w:r w:rsidR="005D41BC" w:rsidRPr="00817942">
        <w:rPr>
          <w:sz w:val="22"/>
          <w:szCs w:val="22"/>
        </w:rPr>
        <w:t>purpose.</w:t>
      </w:r>
    </w:p>
    <w:tbl>
      <w:tblPr>
        <w:tblStyle w:val="TableGrid"/>
        <w:tblW w:w="0" w:type="auto"/>
        <w:tblLook w:val="04A0" w:firstRow="1" w:lastRow="0" w:firstColumn="1" w:lastColumn="0" w:noHBand="0" w:noVBand="1"/>
      </w:tblPr>
      <w:tblGrid>
        <w:gridCol w:w="4390"/>
        <w:gridCol w:w="4626"/>
      </w:tblGrid>
      <w:tr w:rsidR="00CE3142" w:rsidRPr="00817942" w14:paraId="5AAF4546" w14:textId="77777777" w:rsidTr="00817942">
        <w:tc>
          <w:tcPr>
            <w:tcW w:w="4390" w:type="dxa"/>
            <w:shd w:val="clear" w:color="auto" w:fill="C8B7D3"/>
          </w:tcPr>
          <w:p w14:paraId="702DC507" w14:textId="7F8619AB" w:rsidR="00CE3142" w:rsidRPr="00817942" w:rsidRDefault="00CE3142" w:rsidP="00817942">
            <w:pPr>
              <w:pStyle w:val="SAW-TableHeader"/>
              <w:rPr>
                <w:b/>
                <w:bCs/>
                <w:sz w:val="22"/>
                <w:szCs w:val="22"/>
              </w:rPr>
            </w:pPr>
            <w:r w:rsidRPr="00817942">
              <w:rPr>
                <w:b/>
                <w:bCs/>
                <w:sz w:val="22"/>
                <w:szCs w:val="22"/>
              </w:rPr>
              <w:t>Irrigated plants</w:t>
            </w:r>
          </w:p>
        </w:tc>
        <w:tc>
          <w:tcPr>
            <w:tcW w:w="4626" w:type="dxa"/>
            <w:shd w:val="clear" w:color="auto" w:fill="C8B7D3"/>
          </w:tcPr>
          <w:p w14:paraId="26EC84CC" w14:textId="41DD09EC" w:rsidR="00CE3142" w:rsidRPr="00817942" w:rsidRDefault="00543AFA" w:rsidP="00817942">
            <w:pPr>
              <w:pStyle w:val="SAW-TableHeader"/>
              <w:rPr>
                <w:b/>
                <w:bCs/>
                <w:sz w:val="22"/>
                <w:szCs w:val="22"/>
              </w:rPr>
            </w:pPr>
            <w:r w:rsidRPr="00817942">
              <w:rPr>
                <w:b/>
                <w:bCs/>
                <w:sz w:val="22"/>
                <w:szCs w:val="22"/>
              </w:rPr>
              <w:t>Intended purpose</w:t>
            </w:r>
          </w:p>
        </w:tc>
      </w:tr>
      <w:tr w:rsidR="00CE3142" w:rsidRPr="00817942" w14:paraId="01B96B2A" w14:textId="77777777" w:rsidTr="00784C2C">
        <w:tc>
          <w:tcPr>
            <w:tcW w:w="4390" w:type="dxa"/>
          </w:tcPr>
          <w:p w14:paraId="11016CFE" w14:textId="6F0E3200" w:rsidR="00CE3142" w:rsidRPr="00817942" w:rsidRDefault="00CE3142" w:rsidP="00177A4D">
            <w:pPr>
              <w:rPr>
                <w:color w:val="C45911" w:themeColor="accent2" w:themeShade="BF"/>
                <w:sz w:val="22"/>
                <w:szCs w:val="22"/>
              </w:rPr>
            </w:pPr>
            <w:r w:rsidRPr="00817942">
              <w:rPr>
                <w:color w:val="C45911" w:themeColor="accent2" w:themeShade="BF"/>
                <w:sz w:val="22"/>
                <w:szCs w:val="22"/>
              </w:rPr>
              <w:t xml:space="preserve">Pasture – clover, ryegrass, </w:t>
            </w:r>
            <w:r w:rsidR="00C905CE" w:rsidRPr="00817942">
              <w:rPr>
                <w:color w:val="C45911" w:themeColor="accent2" w:themeShade="BF"/>
                <w:sz w:val="22"/>
                <w:szCs w:val="22"/>
              </w:rPr>
              <w:t>phalaris</w:t>
            </w:r>
          </w:p>
        </w:tc>
        <w:tc>
          <w:tcPr>
            <w:tcW w:w="4626" w:type="dxa"/>
          </w:tcPr>
          <w:p w14:paraId="7EBF0896" w14:textId="4EF42A02" w:rsidR="00CE3142" w:rsidRPr="00817942" w:rsidRDefault="00FE684B" w:rsidP="00177A4D">
            <w:pPr>
              <w:rPr>
                <w:color w:val="C45911" w:themeColor="accent2" w:themeShade="BF"/>
                <w:sz w:val="22"/>
                <w:szCs w:val="22"/>
              </w:rPr>
            </w:pPr>
            <w:r w:rsidRPr="00817942">
              <w:rPr>
                <w:color w:val="C45911" w:themeColor="accent2" w:themeShade="BF"/>
                <w:sz w:val="22"/>
                <w:szCs w:val="22"/>
              </w:rPr>
              <w:t>Sheep grazing</w:t>
            </w:r>
          </w:p>
        </w:tc>
      </w:tr>
      <w:tr w:rsidR="00CE3142" w:rsidRPr="00817942" w14:paraId="594CB6FE" w14:textId="77777777" w:rsidTr="00784C2C">
        <w:tc>
          <w:tcPr>
            <w:tcW w:w="4390" w:type="dxa"/>
          </w:tcPr>
          <w:p w14:paraId="4150E9B9" w14:textId="7DD0259B" w:rsidR="00CE3142" w:rsidRPr="00817942" w:rsidRDefault="00FE684B" w:rsidP="00177A4D">
            <w:pPr>
              <w:rPr>
                <w:color w:val="C45911" w:themeColor="accent2" w:themeShade="BF"/>
                <w:sz w:val="22"/>
                <w:szCs w:val="22"/>
              </w:rPr>
            </w:pPr>
            <w:r w:rsidRPr="00817942">
              <w:rPr>
                <w:color w:val="C45911" w:themeColor="accent2" w:themeShade="BF"/>
                <w:sz w:val="22"/>
                <w:szCs w:val="22"/>
              </w:rPr>
              <w:t>Lawns</w:t>
            </w:r>
            <w:r w:rsidR="00507C2E" w:rsidRPr="00817942">
              <w:rPr>
                <w:color w:val="C45911" w:themeColor="accent2" w:themeShade="BF"/>
                <w:sz w:val="22"/>
                <w:szCs w:val="22"/>
              </w:rPr>
              <w:t xml:space="preserve"> – kikuyu</w:t>
            </w:r>
            <w:r w:rsidR="00211E14" w:rsidRPr="00817942">
              <w:rPr>
                <w:color w:val="C45911" w:themeColor="accent2" w:themeShade="BF"/>
                <w:sz w:val="22"/>
                <w:szCs w:val="22"/>
              </w:rPr>
              <w:t xml:space="preserve"> and buffalo grass</w:t>
            </w:r>
          </w:p>
        </w:tc>
        <w:tc>
          <w:tcPr>
            <w:tcW w:w="4626" w:type="dxa"/>
          </w:tcPr>
          <w:p w14:paraId="58233247" w14:textId="6A19FF92" w:rsidR="00CE3142" w:rsidRPr="00817942" w:rsidRDefault="00507C2E" w:rsidP="00177A4D">
            <w:pPr>
              <w:rPr>
                <w:color w:val="C45911" w:themeColor="accent2" w:themeShade="BF"/>
                <w:sz w:val="22"/>
                <w:szCs w:val="22"/>
              </w:rPr>
            </w:pPr>
            <w:r w:rsidRPr="00817942">
              <w:rPr>
                <w:color w:val="C45911" w:themeColor="accent2" w:themeShade="BF"/>
                <w:sz w:val="22"/>
                <w:szCs w:val="22"/>
              </w:rPr>
              <w:t>Municipal use, sporting field</w:t>
            </w:r>
          </w:p>
        </w:tc>
      </w:tr>
      <w:tr w:rsidR="00CE3142" w:rsidRPr="00817942" w14:paraId="5E454B7B" w14:textId="77777777" w:rsidTr="00784C2C">
        <w:tc>
          <w:tcPr>
            <w:tcW w:w="4390" w:type="dxa"/>
          </w:tcPr>
          <w:p w14:paraId="6F150902" w14:textId="10F8C0F3" w:rsidR="00CE3142" w:rsidRPr="00817942" w:rsidRDefault="004C190E" w:rsidP="00177A4D">
            <w:pPr>
              <w:rPr>
                <w:color w:val="C45911" w:themeColor="accent2" w:themeShade="BF"/>
                <w:sz w:val="22"/>
                <w:szCs w:val="22"/>
              </w:rPr>
            </w:pPr>
            <w:r w:rsidRPr="00817942">
              <w:rPr>
                <w:color w:val="C45911" w:themeColor="accent2" w:themeShade="BF"/>
                <w:sz w:val="22"/>
                <w:szCs w:val="22"/>
              </w:rPr>
              <w:t>Native shrubs and grasses</w:t>
            </w:r>
          </w:p>
        </w:tc>
        <w:tc>
          <w:tcPr>
            <w:tcW w:w="4626" w:type="dxa"/>
          </w:tcPr>
          <w:p w14:paraId="150790A8" w14:textId="384E664C" w:rsidR="00CE3142" w:rsidRPr="00817942" w:rsidRDefault="00BA361F" w:rsidP="00177A4D">
            <w:pPr>
              <w:rPr>
                <w:color w:val="C45911" w:themeColor="accent2" w:themeShade="BF"/>
                <w:sz w:val="22"/>
                <w:szCs w:val="22"/>
              </w:rPr>
            </w:pPr>
            <w:r w:rsidRPr="00817942">
              <w:rPr>
                <w:color w:val="C45911" w:themeColor="accent2" w:themeShade="BF"/>
                <w:sz w:val="22"/>
                <w:szCs w:val="22"/>
              </w:rPr>
              <w:t>Ornamental, greening</w:t>
            </w:r>
          </w:p>
        </w:tc>
      </w:tr>
      <w:tr w:rsidR="00BA361F" w:rsidRPr="00817942" w14:paraId="306F6059" w14:textId="77777777" w:rsidTr="00784C2C">
        <w:tc>
          <w:tcPr>
            <w:tcW w:w="4390" w:type="dxa"/>
          </w:tcPr>
          <w:p w14:paraId="7AFB770F" w14:textId="7B1F24BF" w:rsidR="00BA361F" w:rsidRPr="00817942" w:rsidRDefault="00BA361F" w:rsidP="00177A4D">
            <w:pPr>
              <w:rPr>
                <w:color w:val="C45911" w:themeColor="accent2" w:themeShade="BF"/>
                <w:sz w:val="22"/>
                <w:szCs w:val="22"/>
              </w:rPr>
            </w:pPr>
            <w:r w:rsidRPr="00817942">
              <w:rPr>
                <w:color w:val="C45911" w:themeColor="accent2" w:themeShade="BF"/>
                <w:sz w:val="22"/>
                <w:szCs w:val="22"/>
              </w:rPr>
              <w:t xml:space="preserve">Fruit Trees </w:t>
            </w:r>
            <w:r w:rsidR="0014574A" w:rsidRPr="00817942">
              <w:rPr>
                <w:color w:val="C45911" w:themeColor="accent2" w:themeShade="BF"/>
                <w:sz w:val="22"/>
                <w:szCs w:val="22"/>
              </w:rPr>
              <w:t>–</w:t>
            </w:r>
            <w:r w:rsidRPr="00817942">
              <w:rPr>
                <w:color w:val="C45911" w:themeColor="accent2" w:themeShade="BF"/>
                <w:sz w:val="22"/>
                <w:szCs w:val="22"/>
              </w:rPr>
              <w:t xml:space="preserve"> Apples</w:t>
            </w:r>
            <w:r w:rsidR="0014574A" w:rsidRPr="00817942">
              <w:rPr>
                <w:color w:val="C45911" w:themeColor="accent2" w:themeShade="BF"/>
                <w:sz w:val="22"/>
                <w:szCs w:val="22"/>
              </w:rPr>
              <w:t xml:space="preserve">, </w:t>
            </w:r>
            <w:r w:rsidR="00B031E3" w:rsidRPr="00817942">
              <w:rPr>
                <w:color w:val="C45911" w:themeColor="accent2" w:themeShade="BF"/>
                <w:sz w:val="22"/>
                <w:szCs w:val="22"/>
              </w:rPr>
              <w:t>avocados, cherries</w:t>
            </w:r>
            <w:r w:rsidR="002052B1" w:rsidRPr="00817942">
              <w:rPr>
                <w:color w:val="C45911" w:themeColor="accent2" w:themeShade="BF"/>
                <w:sz w:val="22"/>
                <w:szCs w:val="22"/>
              </w:rPr>
              <w:t>, olives</w:t>
            </w:r>
          </w:p>
        </w:tc>
        <w:tc>
          <w:tcPr>
            <w:tcW w:w="4626" w:type="dxa"/>
          </w:tcPr>
          <w:p w14:paraId="1C136DFE" w14:textId="47DED8AF" w:rsidR="00BA361F" w:rsidRPr="00817942" w:rsidRDefault="00BA361F" w:rsidP="00177A4D">
            <w:pPr>
              <w:rPr>
                <w:color w:val="C45911" w:themeColor="accent2" w:themeShade="BF"/>
                <w:sz w:val="22"/>
                <w:szCs w:val="22"/>
              </w:rPr>
            </w:pPr>
            <w:r w:rsidRPr="00817942">
              <w:rPr>
                <w:color w:val="C45911" w:themeColor="accent2" w:themeShade="BF"/>
                <w:sz w:val="22"/>
                <w:szCs w:val="22"/>
              </w:rPr>
              <w:t>Commercial food crop</w:t>
            </w:r>
          </w:p>
        </w:tc>
      </w:tr>
      <w:tr w:rsidR="00B031E3" w:rsidRPr="00817942" w14:paraId="2E34FEC0" w14:textId="77777777" w:rsidTr="00784C2C">
        <w:tc>
          <w:tcPr>
            <w:tcW w:w="4390" w:type="dxa"/>
          </w:tcPr>
          <w:p w14:paraId="35EC4A3C" w14:textId="48BD0324" w:rsidR="00B031E3" w:rsidRPr="00817942" w:rsidRDefault="00B031E3" w:rsidP="00177A4D">
            <w:pPr>
              <w:rPr>
                <w:color w:val="C45911" w:themeColor="accent2" w:themeShade="BF"/>
                <w:sz w:val="22"/>
                <w:szCs w:val="22"/>
              </w:rPr>
            </w:pPr>
            <w:r w:rsidRPr="00817942">
              <w:rPr>
                <w:color w:val="C45911" w:themeColor="accent2" w:themeShade="BF"/>
                <w:sz w:val="22"/>
                <w:szCs w:val="22"/>
              </w:rPr>
              <w:t>Cereals – wheat, barley</w:t>
            </w:r>
            <w:r w:rsidR="002052B1" w:rsidRPr="00817942">
              <w:rPr>
                <w:color w:val="C45911" w:themeColor="accent2" w:themeShade="BF"/>
                <w:sz w:val="22"/>
                <w:szCs w:val="22"/>
              </w:rPr>
              <w:t>, oats</w:t>
            </w:r>
          </w:p>
        </w:tc>
        <w:tc>
          <w:tcPr>
            <w:tcW w:w="4626" w:type="dxa"/>
          </w:tcPr>
          <w:p w14:paraId="44E8B358" w14:textId="04C5C72F" w:rsidR="00B031E3" w:rsidRPr="00817942" w:rsidRDefault="002052B1" w:rsidP="00177A4D">
            <w:pPr>
              <w:rPr>
                <w:color w:val="C45911" w:themeColor="accent2" w:themeShade="BF"/>
                <w:sz w:val="22"/>
                <w:szCs w:val="22"/>
              </w:rPr>
            </w:pPr>
            <w:r w:rsidRPr="00817942">
              <w:rPr>
                <w:color w:val="C45911" w:themeColor="accent2" w:themeShade="BF"/>
                <w:sz w:val="22"/>
                <w:szCs w:val="22"/>
              </w:rPr>
              <w:t>Commercial food crop</w:t>
            </w:r>
          </w:p>
        </w:tc>
      </w:tr>
      <w:tr w:rsidR="002052B1" w:rsidRPr="00817942" w14:paraId="267F4281" w14:textId="77777777" w:rsidTr="00784C2C">
        <w:tc>
          <w:tcPr>
            <w:tcW w:w="4390" w:type="dxa"/>
          </w:tcPr>
          <w:p w14:paraId="4AC1301E" w14:textId="077413D3" w:rsidR="002052B1" w:rsidRPr="00817942" w:rsidRDefault="00D33AFE" w:rsidP="00177A4D">
            <w:pPr>
              <w:rPr>
                <w:color w:val="C45911" w:themeColor="accent2" w:themeShade="BF"/>
                <w:sz w:val="22"/>
                <w:szCs w:val="22"/>
              </w:rPr>
            </w:pPr>
            <w:r w:rsidRPr="00817942">
              <w:rPr>
                <w:color w:val="C45911" w:themeColor="accent2" w:themeShade="BF"/>
                <w:sz w:val="22"/>
                <w:szCs w:val="22"/>
              </w:rPr>
              <w:t>Fodder crops - lucerne</w:t>
            </w:r>
          </w:p>
        </w:tc>
        <w:tc>
          <w:tcPr>
            <w:tcW w:w="4626" w:type="dxa"/>
          </w:tcPr>
          <w:p w14:paraId="705FCE6E" w14:textId="02D08DCA" w:rsidR="002052B1" w:rsidRPr="00817942" w:rsidRDefault="00D33AFE" w:rsidP="00177A4D">
            <w:pPr>
              <w:rPr>
                <w:color w:val="C45911" w:themeColor="accent2" w:themeShade="BF"/>
                <w:sz w:val="22"/>
                <w:szCs w:val="22"/>
              </w:rPr>
            </w:pPr>
            <w:r w:rsidRPr="00817942">
              <w:rPr>
                <w:color w:val="C45911" w:themeColor="accent2" w:themeShade="BF"/>
                <w:sz w:val="22"/>
                <w:szCs w:val="22"/>
              </w:rPr>
              <w:t>Livestock grazing</w:t>
            </w:r>
          </w:p>
        </w:tc>
      </w:tr>
      <w:tr w:rsidR="00D33AFE" w:rsidRPr="00817942" w14:paraId="271AA7D0" w14:textId="77777777" w:rsidTr="00784C2C">
        <w:tc>
          <w:tcPr>
            <w:tcW w:w="4390" w:type="dxa"/>
          </w:tcPr>
          <w:p w14:paraId="332D29FE" w14:textId="04C9333C" w:rsidR="00D33AFE" w:rsidRPr="00817942" w:rsidRDefault="00AB0E83" w:rsidP="00177A4D">
            <w:pPr>
              <w:rPr>
                <w:color w:val="C45911" w:themeColor="accent2" w:themeShade="BF"/>
                <w:sz w:val="22"/>
                <w:szCs w:val="22"/>
              </w:rPr>
            </w:pPr>
            <w:r w:rsidRPr="00817942">
              <w:rPr>
                <w:color w:val="C45911" w:themeColor="accent2" w:themeShade="BF"/>
                <w:sz w:val="22"/>
                <w:szCs w:val="22"/>
              </w:rPr>
              <w:t xml:space="preserve">Grape </w:t>
            </w:r>
            <w:r w:rsidR="00D33AFE" w:rsidRPr="00817942">
              <w:rPr>
                <w:color w:val="C45911" w:themeColor="accent2" w:themeShade="BF"/>
                <w:sz w:val="22"/>
                <w:szCs w:val="22"/>
              </w:rPr>
              <w:t>vines</w:t>
            </w:r>
          </w:p>
        </w:tc>
        <w:tc>
          <w:tcPr>
            <w:tcW w:w="4626" w:type="dxa"/>
          </w:tcPr>
          <w:p w14:paraId="66B0C8F7" w14:textId="010F4670" w:rsidR="00D33AFE" w:rsidRPr="00817942" w:rsidRDefault="00AB0E83" w:rsidP="00177A4D">
            <w:pPr>
              <w:rPr>
                <w:color w:val="C45911" w:themeColor="accent2" w:themeShade="BF"/>
                <w:sz w:val="22"/>
                <w:szCs w:val="22"/>
              </w:rPr>
            </w:pPr>
            <w:r w:rsidRPr="00817942">
              <w:rPr>
                <w:color w:val="C45911" w:themeColor="accent2" w:themeShade="BF"/>
                <w:sz w:val="22"/>
                <w:szCs w:val="22"/>
              </w:rPr>
              <w:t>Wine production</w:t>
            </w:r>
          </w:p>
        </w:tc>
      </w:tr>
      <w:tr w:rsidR="00817942" w:rsidRPr="00817942" w14:paraId="4F66B31D" w14:textId="77777777" w:rsidTr="00784C2C">
        <w:tc>
          <w:tcPr>
            <w:tcW w:w="4390" w:type="dxa"/>
          </w:tcPr>
          <w:p w14:paraId="75E9C672" w14:textId="77777777" w:rsidR="00817942" w:rsidRPr="00817942" w:rsidRDefault="00817942" w:rsidP="00177A4D">
            <w:pPr>
              <w:rPr>
                <w:color w:val="C45911" w:themeColor="accent2" w:themeShade="BF"/>
                <w:sz w:val="22"/>
                <w:szCs w:val="22"/>
              </w:rPr>
            </w:pPr>
          </w:p>
        </w:tc>
        <w:tc>
          <w:tcPr>
            <w:tcW w:w="4626" w:type="dxa"/>
          </w:tcPr>
          <w:p w14:paraId="246EF2D6" w14:textId="77777777" w:rsidR="00817942" w:rsidRPr="00817942" w:rsidRDefault="00817942" w:rsidP="00177A4D">
            <w:pPr>
              <w:rPr>
                <w:color w:val="C45911" w:themeColor="accent2" w:themeShade="BF"/>
                <w:sz w:val="22"/>
                <w:szCs w:val="22"/>
              </w:rPr>
            </w:pPr>
          </w:p>
        </w:tc>
      </w:tr>
    </w:tbl>
    <w:p w14:paraId="35E5FA28" w14:textId="26CCE422" w:rsidR="00817942" w:rsidRPr="00817942" w:rsidRDefault="00AE57B9" w:rsidP="00817942">
      <w:pPr>
        <w:pStyle w:val="Heading1"/>
        <w:numPr>
          <w:ilvl w:val="0"/>
          <w:numId w:val="34"/>
        </w:numPr>
        <w:ind w:left="284" w:hanging="284"/>
      </w:pPr>
      <w:bookmarkStart w:id="17" w:name="_Toc145064462"/>
      <w:r>
        <w:t xml:space="preserve">Irrigation </w:t>
      </w:r>
      <w:r w:rsidR="00E61BC1">
        <w:t>application</w:t>
      </w:r>
      <w:bookmarkEnd w:id="17"/>
    </w:p>
    <w:p w14:paraId="6427DA6E" w14:textId="6ED22C7B" w:rsidR="00DD7C9F" w:rsidRPr="00817942" w:rsidRDefault="00781A2C" w:rsidP="00177A4D">
      <w:pPr>
        <w:rPr>
          <w:i/>
          <w:iCs/>
          <w:color w:val="1F4E79" w:themeColor="accent5" w:themeShade="80"/>
          <w:sz w:val="24"/>
          <w:szCs w:val="24"/>
          <w:highlight w:val="lightGray"/>
        </w:rPr>
      </w:pPr>
      <w:r w:rsidRPr="00817942">
        <w:rPr>
          <w:i/>
          <w:iCs/>
          <w:color w:val="1F4E79" w:themeColor="accent5" w:themeShade="80"/>
          <w:sz w:val="24"/>
          <w:szCs w:val="24"/>
          <w:highlight w:val="lightGray"/>
        </w:rPr>
        <w:t xml:space="preserve">The irrigation requirement of </w:t>
      </w:r>
      <w:r w:rsidR="007C6FB7" w:rsidRPr="00817942">
        <w:rPr>
          <w:i/>
          <w:iCs/>
          <w:color w:val="1F4E79" w:themeColor="accent5" w:themeShade="80"/>
          <w:sz w:val="24"/>
          <w:szCs w:val="24"/>
          <w:highlight w:val="lightGray"/>
        </w:rPr>
        <w:t xml:space="preserve">a </w:t>
      </w:r>
      <w:r w:rsidR="00D02B7B" w:rsidRPr="00817942">
        <w:rPr>
          <w:i/>
          <w:iCs/>
          <w:color w:val="1F4E79" w:themeColor="accent5" w:themeShade="80"/>
          <w:sz w:val="24"/>
          <w:szCs w:val="24"/>
          <w:highlight w:val="lightGray"/>
        </w:rPr>
        <w:t>plant</w:t>
      </w:r>
      <w:r w:rsidR="00403BBF" w:rsidRPr="00817942">
        <w:rPr>
          <w:i/>
          <w:iCs/>
          <w:color w:val="1F4E79" w:themeColor="accent5" w:themeShade="80"/>
          <w:sz w:val="24"/>
          <w:szCs w:val="24"/>
          <w:highlight w:val="lightGray"/>
        </w:rPr>
        <w:t xml:space="preserve"> or crop</w:t>
      </w:r>
      <w:r w:rsidR="00105352" w:rsidRPr="00817942">
        <w:rPr>
          <w:i/>
          <w:iCs/>
          <w:color w:val="1F4E79" w:themeColor="accent5" w:themeShade="80"/>
          <w:sz w:val="24"/>
          <w:szCs w:val="24"/>
          <w:highlight w:val="lightGray"/>
        </w:rPr>
        <w:t xml:space="preserve"> </w:t>
      </w:r>
      <w:r w:rsidR="008006F8" w:rsidRPr="00817942">
        <w:rPr>
          <w:i/>
          <w:iCs/>
          <w:color w:val="1F4E79" w:themeColor="accent5" w:themeShade="80"/>
          <w:sz w:val="24"/>
          <w:szCs w:val="24"/>
          <w:highlight w:val="lightGray"/>
        </w:rPr>
        <w:t xml:space="preserve">is </w:t>
      </w:r>
      <w:r w:rsidR="00105352" w:rsidRPr="00817942">
        <w:rPr>
          <w:i/>
          <w:iCs/>
          <w:color w:val="1F4E79" w:themeColor="accent5" w:themeShade="80"/>
          <w:sz w:val="24"/>
          <w:szCs w:val="24"/>
          <w:highlight w:val="lightGray"/>
        </w:rPr>
        <w:t>depend</w:t>
      </w:r>
      <w:r w:rsidR="008006F8" w:rsidRPr="00817942">
        <w:rPr>
          <w:i/>
          <w:iCs/>
          <w:color w:val="1F4E79" w:themeColor="accent5" w:themeShade="80"/>
          <w:sz w:val="24"/>
          <w:szCs w:val="24"/>
          <w:highlight w:val="lightGray"/>
        </w:rPr>
        <w:t xml:space="preserve">ent </w:t>
      </w:r>
      <w:r w:rsidR="00105352" w:rsidRPr="00817942">
        <w:rPr>
          <w:i/>
          <w:iCs/>
          <w:color w:val="1F4E79" w:themeColor="accent5" w:themeShade="80"/>
          <w:sz w:val="24"/>
          <w:szCs w:val="24"/>
          <w:highlight w:val="lightGray"/>
        </w:rPr>
        <w:t xml:space="preserve">on the </w:t>
      </w:r>
      <w:r w:rsidR="000163EC" w:rsidRPr="00817942">
        <w:rPr>
          <w:i/>
          <w:iCs/>
          <w:color w:val="1F4E79" w:themeColor="accent5" w:themeShade="80"/>
          <w:sz w:val="24"/>
          <w:szCs w:val="24"/>
          <w:highlight w:val="lightGray"/>
        </w:rPr>
        <w:t xml:space="preserve">plant </w:t>
      </w:r>
      <w:r w:rsidR="00105352" w:rsidRPr="00817942">
        <w:rPr>
          <w:i/>
          <w:iCs/>
          <w:color w:val="1F4E79" w:themeColor="accent5" w:themeShade="80"/>
          <w:sz w:val="24"/>
          <w:szCs w:val="24"/>
          <w:highlight w:val="lightGray"/>
        </w:rPr>
        <w:t>species</w:t>
      </w:r>
      <w:r w:rsidR="008006F8" w:rsidRPr="00817942">
        <w:rPr>
          <w:i/>
          <w:iCs/>
          <w:color w:val="1F4E79" w:themeColor="accent5" w:themeShade="80"/>
          <w:sz w:val="24"/>
          <w:szCs w:val="24"/>
          <w:highlight w:val="lightGray"/>
        </w:rPr>
        <w:t>, soil type</w:t>
      </w:r>
      <w:r w:rsidR="00AF24A8" w:rsidRPr="00817942">
        <w:rPr>
          <w:i/>
          <w:iCs/>
          <w:color w:val="1F4E79" w:themeColor="accent5" w:themeShade="80"/>
          <w:sz w:val="24"/>
          <w:szCs w:val="24"/>
          <w:highlight w:val="lightGray"/>
        </w:rPr>
        <w:t>,</w:t>
      </w:r>
      <w:r w:rsidR="008006F8" w:rsidRPr="00817942">
        <w:rPr>
          <w:i/>
          <w:iCs/>
          <w:color w:val="1F4E79" w:themeColor="accent5" w:themeShade="80"/>
          <w:sz w:val="24"/>
          <w:szCs w:val="24"/>
          <w:highlight w:val="lightGray"/>
        </w:rPr>
        <w:t xml:space="preserve"> and</w:t>
      </w:r>
      <w:r w:rsidR="004A0A92" w:rsidRPr="00817942">
        <w:rPr>
          <w:i/>
          <w:iCs/>
          <w:color w:val="1F4E79" w:themeColor="accent5" w:themeShade="80"/>
          <w:sz w:val="24"/>
          <w:szCs w:val="24"/>
          <w:highlight w:val="lightGray"/>
        </w:rPr>
        <w:t xml:space="preserve"> </w:t>
      </w:r>
      <w:r w:rsidR="000163EC" w:rsidRPr="00817942">
        <w:rPr>
          <w:i/>
          <w:iCs/>
          <w:color w:val="1F4E79" w:themeColor="accent5" w:themeShade="80"/>
          <w:sz w:val="24"/>
          <w:szCs w:val="24"/>
          <w:highlight w:val="lightGray"/>
        </w:rPr>
        <w:t xml:space="preserve">on </w:t>
      </w:r>
      <w:r w:rsidR="008006F8" w:rsidRPr="00817942">
        <w:rPr>
          <w:i/>
          <w:iCs/>
          <w:color w:val="1F4E79" w:themeColor="accent5" w:themeShade="80"/>
          <w:sz w:val="24"/>
          <w:szCs w:val="24"/>
          <w:highlight w:val="lightGray"/>
        </w:rPr>
        <w:t>seasonal</w:t>
      </w:r>
      <w:r w:rsidR="000163EC" w:rsidRPr="00817942">
        <w:rPr>
          <w:i/>
          <w:iCs/>
          <w:color w:val="1F4E79" w:themeColor="accent5" w:themeShade="80"/>
          <w:sz w:val="24"/>
          <w:szCs w:val="24"/>
          <w:highlight w:val="lightGray"/>
        </w:rPr>
        <w:t>/</w:t>
      </w:r>
      <w:r w:rsidR="00E44CB6" w:rsidRPr="00817942">
        <w:rPr>
          <w:i/>
          <w:iCs/>
          <w:color w:val="1F4E79" w:themeColor="accent5" w:themeShade="80"/>
          <w:sz w:val="24"/>
          <w:szCs w:val="24"/>
          <w:highlight w:val="lightGray"/>
        </w:rPr>
        <w:t xml:space="preserve">climatic </w:t>
      </w:r>
      <w:r w:rsidR="008006F8" w:rsidRPr="00817942">
        <w:rPr>
          <w:i/>
          <w:iCs/>
          <w:color w:val="1F4E79" w:themeColor="accent5" w:themeShade="80"/>
          <w:sz w:val="24"/>
          <w:szCs w:val="24"/>
          <w:highlight w:val="lightGray"/>
        </w:rPr>
        <w:t xml:space="preserve">influences </w:t>
      </w:r>
      <w:r w:rsidR="00516345" w:rsidRPr="00817942">
        <w:rPr>
          <w:i/>
          <w:iCs/>
          <w:color w:val="1F4E79" w:themeColor="accent5" w:themeShade="80"/>
          <w:sz w:val="24"/>
          <w:szCs w:val="24"/>
          <w:highlight w:val="lightGray"/>
        </w:rPr>
        <w:t>such as rainfall</w:t>
      </w:r>
      <w:r w:rsidR="004D11FC" w:rsidRPr="00817942">
        <w:rPr>
          <w:i/>
          <w:iCs/>
          <w:color w:val="1F4E79" w:themeColor="accent5" w:themeShade="80"/>
          <w:sz w:val="24"/>
          <w:szCs w:val="24"/>
          <w:highlight w:val="lightGray"/>
        </w:rPr>
        <w:t xml:space="preserve"> and evapotranspiration</w:t>
      </w:r>
      <w:r w:rsidR="00984D11" w:rsidRPr="00817942">
        <w:rPr>
          <w:i/>
          <w:iCs/>
          <w:color w:val="1F4E79" w:themeColor="accent5" w:themeShade="80"/>
          <w:sz w:val="24"/>
          <w:szCs w:val="24"/>
          <w:highlight w:val="lightGray"/>
        </w:rPr>
        <w:t xml:space="preserve"> rates. </w:t>
      </w:r>
    </w:p>
    <w:p w14:paraId="58CC27F8" w14:textId="2CD0F52F" w:rsidR="00C04CF0" w:rsidRPr="00817942" w:rsidRDefault="00447716" w:rsidP="00177A4D">
      <w:pPr>
        <w:rPr>
          <w:i/>
          <w:iCs/>
          <w:color w:val="1F4E79" w:themeColor="accent5" w:themeShade="80"/>
          <w:sz w:val="24"/>
          <w:szCs w:val="24"/>
        </w:rPr>
      </w:pPr>
      <w:r w:rsidRPr="00817942">
        <w:rPr>
          <w:i/>
          <w:iCs/>
          <w:color w:val="1F4E79" w:themeColor="accent5" w:themeShade="80"/>
          <w:sz w:val="24"/>
          <w:szCs w:val="24"/>
          <w:highlight w:val="lightGray"/>
        </w:rPr>
        <w:t>T</w:t>
      </w:r>
      <w:r w:rsidR="009C686F" w:rsidRPr="00817942">
        <w:rPr>
          <w:i/>
          <w:iCs/>
          <w:color w:val="1F4E79" w:themeColor="accent5" w:themeShade="80"/>
          <w:sz w:val="24"/>
          <w:szCs w:val="24"/>
          <w:highlight w:val="lightGray"/>
        </w:rPr>
        <w:t xml:space="preserve">o ensure that recycled water </w:t>
      </w:r>
      <w:r w:rsidR="00012C39" w:rsidRPr="00817942">
        <w:rPr>
          <w:i/>
          <w:iCs/>
          <w:color w:val="1F4E79" w:themeColor="accent5" w:themeShade="80"/>
          <w:sz w:val="24"/>
          <w:szCs w:val="24"/>
          <w:highlight w:val="lightGray"/>
        </w:rPr>
        <w:t xml:space="preserve">is </w:t>
      </w:r>
      <w:r w:rsidR="00586FA7" w:rsidRPr="00817942">
        <w:rPr>
          <w:i/>
          <w:iCs/>
          <w:color w:val="1F4E79" w:themeColor="accent5" w:themeShade="80"/>
          <w:sz w:val="24"/>
          <w:szCs w:val="24"/>
          <w:highlight w:val="lightGray"/>
        </w:rPr>
        <w:t>irrigated</w:t>
      </w:r>
      <w:r w:rsidR="00012C39" w:rsidRPr="00817942">
        <w:rPr>
          <w:i/>
          <w:iCs/>
          <w:color w:val="1F4E79" w:themeColor="accent5" w:themeShade="80"/>
          <w:sz w:val="24"/>
          <w:szCs w:val="24"/>
          <w:highlight w:val="lightGray"/>
        </w:rPr>
        <w:t xml:space="preserve"> sustainably, p</w:t>
      </w:r>
      <w:r w:rsidR="003445D0" w:rsidRPr="00817942">
        <w:rPr>
          <w:i/>
          <w:iCs/>
          <w:color w:val="1F4E79" w:themeColor="accent5" w:themeShade="80"/>
          <w:sz w:val="24"/>
          <w:szCs w:val="24"/>
          <w:highlight w:val="lightGray"/>
        </w:rPr>
        <w:t xml:space="preserve">rovide the </w:t>
      </w:r>
      <w:r w:rsidR="00E61BC1" w:rsidRPr="00817942">
        <w:rPr>
          <w:i/>
          <w:iCs/>
          <w:color w:val="1F4E79" w:themeColor="accent5" w:themeShade="80"/>
          <w:sz w:val="24"/>
          <w:szCs w:val="24"/>
          <w:highlight w:val="lightGray"/>
        </w:rPr>
        <w:t>planned</w:t>
      </w:r>
      <w:r w:rsidR="00C04CF0" w:rsidRPr="00817942">
        <w:rPr>
          <w:i/>
          <w:iCs/>
          <w:color w:val="1F4E79" w:themeColor="accent5" w:themeShade="80"/>
          <w:sz w:val="24"/>
          <w:szCs w:val="24"/>
          <w:highlight w:val="lightGray"/>
        </w:rPr>
        <w:t xml:space="preserve"> </w:t>
      </w:r>
      <w:r w:rsidR="003445D0" w:rsidRPr="00817942">
        <w:rPr>
          <w:i/>
          <w:iCs/>
          <w:color w:val="1F4E79" w:themeColor="accent5" w:themeShade="80"/>
          <w:sz w:val="24"/>
          <w:szCs w:val="24"/>
          <w:highlight w:val="lightGray"/>
        </w:rPr>
        <w:t xml:space="preserve">monthly </w:t>
      </w:r>
      <w:r w:rsidR="00C04CF0" w:rsidRPr="00817942">
        <w:rPr>
          <w:i/>
          <w:iCs/>
          <w:color w:val="1F4E79" w:themeColor="accent5" w:themeShade="80"/>
          <w:sz w:val="24"/>
          <w:szCs w:val="24"/>
          <w:highlight w:val="lightGray"/>
        </w:rPr>
        <w:t xml:space="preserve">application rate of </w:t>
      </w:r>
      <w:r w:rsidR="00710273" w:rsidRPr="00817942">
        <w:rPr>
          <w:i/>
          <w:iCs/>
          <w:color w:val="1F4E79" w:themeColor="accent5" w:themeShade="80"/>
          <w:sz w:val="24"/>
          <w:szCs w:val="24"/>
          <w:highlight w:val="lightGray"/>
        </w:rPr>
        <w:t xml:space="preserve">the </w:t>
      </w:r>
      <w:r w:rsidR="00C04CF0" w:rsidRPr="00817942">
        <w:rPr>
          <w:i/>
          <w:iCs/>
          <w:color w:val="1F4E79" w:themeColor="accent5" w:themeShade="80"/>
          <w:sz w:val="24"/>
          <w:szCs w:val="24"/>
          <w:highlight w:val="lightGray"/>
        </w:rPr>
        <w:t>recycled water to the</w:t>
      </w:r>
      <w:r w:rsidR="00403BBF" w:rsidRPr="00817942">
        <w:rPr>
          <w:i/>
          <w:iCs/>
          <w:color w:val="1F4E79" w:themeColor="accent5" w:themeShade="80"/>
          <w:sz w:val="24"/>
          <w:szCs w:val="24"/>
          <w:highlight w:val="lightGray"/>
        </w:rPr>
        <w:t xml:space="preserve"> intended</w:t>
      </w:r>
      <w:r w:rsidR="00C04CF0" w:rsidRPr="00817942">
        <w:rPr>
          <w:i/>
          <w:iCs/>
          <w:color w:val="1F4E79" w:themeColor="accent5" w:themeShade="80"/>
          <w:sz w:val="24"/>
          <w:szCs w:val="24"/>
          <w:highlight w:val="lightGray"/>
        </w:rPr>
        <w:t xml:space="preserve"> irrigation site</w:t>
      </w:r>
      <w:r w:rsidR="005D6596" w:rsidRPr="00817942">
        <w:rPr>
          <w:i/>
          <w:iCs/>
          <w:color w:val="1F4E79" w:themeColor="accent5" w:themeShade="80"/>
          <w:sz w:val="24"/>
          <w:szCs w:val="24"/>
          <w:highlight w:val="lightGray"/>
        </w:rPr>
        <w:t>/s.</w:t>
      </w:r>
      <w:r w:rsidR="000B50AD" w:rsidRPr="00817942">
        <w:rPr>
          <w:i/>
          <w:iCs/>
          <w:color w:val="1F4E79" w:themeColor="accent5" w:themeShade="80"/>
          <w:sz w:val="24"/>
          <w:szCs w:val="24"/>
          <w:highlight w:val="lightGray"/>
        </w:rPr>
        <w:t xml:space="preserve"> </w:t>
      </w:r>
      <w:r w:rsidR="00CD3072" w:rsidRPr="00817942">
        <w:rPr>
          <w:i/>
          <w:iCs/>
          <w:color w:val="1F4E79" w:themeColor="accent5" w:themeShade="80"/>
          <w:sz w:val="24"/>
          <w:szCs w:val="24"/>
          <w:highlight w:val="lightGray"/>
        </w:rPr>
        <w:t xml:space="preserve">The </w:t>
      </w:r>
      <w:r w:rsidR="00B22494" w:rsidRPr="00817942">
        <w:rPr>
          <w:i/>
          <w:iCs/>
          <w:color w:val="1F4E79" w:themeColor="accent5" w:themeShade="80"/>
          <w:sz w:val="24"/>
          <w:szCs w:val="24"/>
          <w:highlight w:val="lightGray"/>
        </w:rPr>
        <w:t xml:space="preserve">planned </w:t>
      </w:r>
      <w:r w:rsidR="00CD3072" w:rsidRPr="00817942">
        <w:rPr>
          <w:i/>
          <w:iCs/>
          <w:color w:val="1F4E79" w:themeColor="accent5" w:themeShade="80"/>
          <w:sz w:val="24"/>
          <w:szCs w:val="24"/>
          <w:highlight w:val="lightGray"/>
        </w:rPr>
        <w:t xml:space="preserve">monthly </w:t>
      </w:r>
      <w:r w:rsidR="00B22494" w:rsidRPr="00817942">
        <w:rPr>
          <w:i/>
          <w:iCs/>
          <w:color w:val="1F4E79" w:themeColor="accent5" w:themeShade="80"/>
          <w:sz w:val="24"/>
          <w:szCs w:val="24"/>
          <w:highlight w:val="lightGray"/>
        </w:rPr>
        <w:t xml:space="preserve">usage of </w:t>
      </w:r>
      <w:r w:rsidR="00CD3072" w:rsidRPr="00817942">
        <w:rPr>
          <w:i/>
          <w:iCs/>
          <w:color w:val="1F4E79" w:themeColor="accent5" w:themeShade="80"/>
          <w:sz w:val="24"/>
          <w:szCs w:val="24"/>
          <w:highlight w:val="lightGray"/>
        </w:rPr>
        <w:t xml:space="preserve">recycled water is </w:t>
      </w:r>
      <w:r w:rsidR="00694D71" w:rsidRPr="00817942">
        <w:rPr>
          <w:i/>
          <w:iCs/>
          <w:color w:val="1F4E79" w:themeColor="accent5" w:themeShade="80"/>
          <w:sz w:val="24"/>
          <w:szCs w:val="24"/>
          <w:highlight w:val="lightGray"/>
        </w:rPr>
        <w:t>a helpful information for recycled water supplier</w:t>
      </w:r>
      <w:r w:rsidR="00B22494" w:rsidRPr="00817942">
        <w:rPr>
          <w:i/>
          <w:iCs/>
          <w:color w:val="1F4E79" w:themeColor="accent5" w:themeShade="80"/>
          <w:sz w:val="24"/>
          <w:szCs w:val="24"/>
          <w:highlight w:val="lightGray"/>
        </w:rPr>
        <w:t>s</w:t>
      </w:r>
      <w:r w:rsidR="00217AA5" w:rsidRPr="00817942">
        <w:rPr>
          <w:i/>
          <w:iCs/>
          <w:color w:val="1F4E79" w:themeColor="accent5" w:themeShade="80"/>
          <w:sz w:val="24"/>
          <w:szCs w:val="24"/>
          <w:highlight w:val="lightGray"/>
        </w:rPr>
        <w:t xml:space="preserve"> to understand, </w:t>
      </w:r>
      <w:r w:rsidR="00B22494" w:rsidRPr="00817942">
        <w:rPr>
          <w:i/>
          <w:iCs/>
          <w:color w:val="1F4E79" w:themeColor="accent5" w:themeShade="80"/>
          <w:sz w:val="24"/>
          <w:szCs w:val="24"/>
          <w:highlight w:val="lightGray"/>
        </w:rPr>
        <w:t>so that they can</w:t>
      </w:r>
      <w:r w:rsidR="00DD5759" w:rsidRPr="00817942">
        <w:rPr>
          <w:i/>
          <w:iCs/>
          <w:color w:val="1F4E79" w:themeColor="accent5" w:themeShade="80"/>
          <w:sz w:val="24"/>
          <w:szCs w:val="24"/>
          <w:highlight w:val="lightGray"/>
        </w:rPr>
        <w:t xml:space="preserve"> effectively</w:t>
      </w:r>
      <w:r w:rsidR="00B22494" w:rsidRPr="00817942">
        <w:rPr>
          <w:i/>
          <w:iCs/>
          <w:color w:val="1F4E79" w:themeColor="accent5" w:themeShade="80"/>
          <w:sz w:val="24"/>
          <w:szCs w:val="24"/>
          <w:highlight w:val="lightGray"/>
        </w:rPr>
        <w:t xml:space="preserve"> </w:t>
      </w:r>
      <w:r w:rsidR="001A3813" w:rsidRPr="00817942">
        <w:rPr>
          <w:i/>
          <w:iCs/>
          <w:color w:val="1F4E79" w:themeColor="accent5" w:themeShade="80"/>
          <w:sz w:val="24"/>
          <w:szCs w:val="24"/>
          <w:highlight w:val="lightGray"/>
        </w:rPr>
        <w:t>prepare for low demand periods</w:t>
      </w:r>
      <w:r w:rsidR="006D2F55" w:rsidRPr="00817942">
        <w:rPr>
          <w:i/>
          <w:iCs/>
          <w:color w:val="1F4E79" w:themeColor="accent5" w:themeShade="80"/>
          <w:sz w:val="24"/>
          <w:szCs w:val="24"/>
          <w:highlight w:val="lightGray"/>
        </w:rPr>
        <w:t xml:space="preserve"> when storage may be needed.</w:t>
      </w:r>
      <w:r w:rsidR="006D2F55" w:rsidRPr="00817942">
        <w:rPr>
          <w:i/>
          <w:iCs/>
          <w:color w:val="1F4E79" w:themeColor="accent5" w:themeShade="80"/>
          <w:sz w:val="24"/>
          <w:szCs w:val="24"/>
        </w:rPr>
        <w:t xml:space="preserve"> </w:t>
      </w:r>
      <w:r w:rsidR="00BC363F" w:rsidRPr="00817942">
        <w:rPr>
          <w:i/>
          <w:iCs/>
          <w:color w:val="1F4E79" w:themeColor="accent5" w:themeShade="80"/>
          <w:sz w:val="24"/>
          <w:szCs w:val="24"/>
        </w:rPr>
        <w:t xml:space="preserve"> </w:t>
      </w:r>
      <w:r w:rsidR="001A3813" w:rsidRPr="00817942">
        <w:rPr>
          <w:i/>
          <w:iCs/>
          <w:color w:val="1F4E79" w:themeColor="accent5" w:themeShade="80"/>
          <w:sz w:val="24"/>
          <w:szCs w:val="24"/>
        </w:rPr>
        <w:t xml:space="preserve"> </w:t>
      </w:r>
    </w:p>
    <w:p w14:paraId="36CB161B" w14:textId="2EC4FBF6" w:rsidR="00626066" w:rsidRPr="00817942" w:rsidRDefault="009074F6" w:rsidP="00626066">
      <w:pPr>
        <w:rPr>
          <w:i/>
          <w:iCs/>
          <w:color w:val="1F4E79" w:themeColor="accent5" w:themeShade="80"/>
          <w:sz w:val="24"/>
          <w:szCs w:val="24"/>
        </w:rPr>
      </w:pPr>
      <w:r w:rsidRPr="00817942">
        <w:rPr>
          <w:i/>
          <w:iCs/>
          <w:color w:val="1F4E79" w:themeColor="accent5" w:themeShade="80"/>
          <w:sz w:val="24"/>
          <w:szCs w:val="24"/>
          <w:highlight w:val="lightGray"/>
        </w:rPr>
        <w:t>For municipal irrigation sites</w:t>
      </w:r>
      <w:r w:rsidR="00C61AF7" w:rsidRPr="00817942">
        <w:rPr>
          <w:i/>
          <w:iCs/>
          <w:color w:val="1F4E79" w:themeColor="accent5" w:themeShade="80"/>
          <w:sz w:val="24"/>
          <w:szCs w:val="24"/>
          <w:highlight w:val="lightGray"/>
        </w:rPr>
        <w:t xml:space="preserve"> </w:t>
      </w:r>
      <w:r w:rsidR="000D0F1F" w:rsidRPr="00817942">
        <w:rPr>
          <w:i/>
          <w:iCs/>
          <w:color w:val="1F4E79" w:themeColor="accent5" w:themeShade="80"/>
          <w:sz w:val="24"/>
          <w:szCs w:val="24"/>
          <w:highlight w:val="lightGray"/>
        </w:rPr>
        <w:t xml:space="preserve">refer to </w:t>
      </w:r>
      <w:r w:rsidR="00C61AF7" w:rsidRPr="00817942">
        <w:rPr>
          <w:i/>
          <w:iCs/>
          <w:color w:val="1F4E79" w:themeColor="accent5" w:themeShade="80"/>
          <w:sz w:val="24"/>
          <w:szCs w:val="24"/>
          <w:highlight w:val="lightGray"/>
        </w:rPr>
        <w:t xml:space="preserve">the </w:t>
      </w:r>
      <w:hyperlink r:id="rId32" w:history="1">
        <w:r w:rsidR="00C61AF7" w:rsidRPr="00817942">
          <w:rPr>
            <w:rStyle w:val="Hyperlink"/>
            <w:i/>
            <w:iCs/>
            <w:sz w:val="24"/>
            <w:szCs w:val="24"/>
            <w:highlight w:val="lightGray"/>
          </w:rPr>
          <w:t>Code of Practice for Irrigated Public Open Space</w:t>
        </w:r>
      </w:hyperlink>
      <w:r w:rsidR="000D0F1F" w:rsidRPr="00817942">
        <w:rPr>
          <w:i/>
          <w:iCs/>
          <w:sz w:val="24"/>
          <w:szCs w:val="24"/>
          <w:highlight w:val="lightGray"/>
        </w:rPr>
        <w:t xml:space="preserve"> </w:t>
      </w:r>
      <w:r w:rsidR="00EC4BEF" w:rsidRPr="00817942">
        <w:rPr>
          <w:i/>
          <w:iCs/>
          <w:sz w:val="24"/>
          <w:szCs w:val="24"/>
          <w:highlight w:val="lightGray"/>
        </w:rPr>
        <w:t xml:space="preserve"> </w:t>
      </w:r>
      <w:r w:rsidR="002F3360" w:rsidRPr="00817942">
        <w:rPr>
          <w:i/>
          <w:iCs/>
          <w:color w:val="1F4E79" w:themeColor="accent5" w:themeShade="80"/>
          <w:sz w:val="24"/>
          <w:szCs w:val="24"/>
          <w:highlight w:val="lightGray"/>
        </w:rPr>
        <w:t>and the</w:t>
      </w:r>
      <w:r w:rsidR="002F3360" w:rsidRPr="00817942">
        <w:rPr>
          <w:i/>
          <w:iCs/>
          <w:sz w:val="24"/>
          <w:szCs w:val="24"/>
          <w:highlight w:val="lightGray"/>
        </w:rPr>
        <w:t xml:space="preserve"> </w:t>
      </w:r>
      <w:hyperlink r:id="rId33" w:history="1">
        <w:r w:rsidR="002F3360" w:rsidRPr="00817942">
          <w:rPr>
            <w:rStyle w:val="Hyperlink"/>
            <w:i/>
            <w:iCs/>
            <w:sz w:val="24"/>
            <w:szCs w:val="24"/>
            <w:highlight w:val="lightGray"/>
          </w:rPr>
          <w:t>Irrigation Management Toolkit</w:t>
        </w:r>
      </w:hyperlink>
      <w:r w:rsidR="002F3360" w:rsidRPr="00817942">
        <w:rPr>
          <w:rStyle w:val="Hyperlink"/>
          <w:i/>
          <w:iCs/>
          <w:sz w:val="24"/>
          <w:szCs w:val="24"/>
          <w:highlight w:val="lightGray"/>
        </w:rPr>
        <w:t>.</w:t>
      </w:r>
      <w:r w:rsidR="002F3360" w:rsidRPr="00817942">
        <w:rPr>
          <w:i/>
          <w:iCs/>
          <w:color w:val="1F4E79" w:themeColor="accent5" w:themeShade="80"/>
          <w:sz w:val="24"/>
          <w:szCs w:val="24"/>
          <w:highlight w:val="lightGray"/>
        </w:rPr>
        <w:t xml:space="preserve"> </w:t>
      </w:r>
      <w:r w:rsidR="00EC4BEF" w:rsidRPr="00817942">
        <w:rPr>
          <w:i/>
          <w:iCs/>
          <w:color w:val="1F4E79" w:themeColor="accent5" w:themeShade="80"/>
          <w:sz w:val="24"/>
          <w:szCs w:val="24"/>
          <w:highlight w:val="lightGray"/>
        </w:rPr>
        <w:t xml:space="preserve">which provides </w:t>
      </w:r>
      <w:r w:rsidR="00626066" w:rsidRPr="00817942">
        <w:rPr>
          <w:i/>
          <w:iCs/>
          <w:color w:val="1F4E79" w:themeColor="accent5" w:themeShade="80"/>
          <w:sz w:val="24"/>
          <w:szCs w:val="24"/>
          <w:highlight w:val="lightGray"/>
        </w:rPr>
        <w:t xml:space="preserve">guidance </w:t>
      </w:r>
      <w:r w:rsidR="00E44619" w:rsidRPr="00817942">
        <w:rPr>
          <w:i/>
          <w:iCs/>
          <w:color w:val="1F4E79" w:themeColor="accent5" w:themeShade="80"/>
          <w:sz w:val="24"/>
          <w:szCs w:val="24"/>
          <w:highlight w:val="lightGray"/>
        </w:rPr>
        <w:t>on</w:t>
      </w:r>
      <w:r w:rsidR="002F3360" w:rsidRPr="00817942">
        <w:rPr>
          <w:i/>
          <w:iCs/>
          <w:color w:val="1F4E79" w:themeColor="accent5" w:themeShade="80"/>
          <w:sz w:val="24"/>
          <w:szCs w:val="24"/>
          <w:highlight w:val="lightGray"/>
        </w:rPr>
        <w:t xml:space="preserve"> the calculation of </w:t>
      </w:r>
      <w:r w:rsidR="00626066" w:rsidRPr="00817942">
        <w:rPr>
          <w:i/>
          <w:iCs/>
          <w:color w:val="1F4E79" w:themeColor="accent5" w:themeShade="80"/>
          <w:sz w:val="24"/>
          <w:szCs w:val="24"/>
          <w:highlight w:val="lightGray"/>
        </w:rPr>
        <w:t>irrigation application</w:t>
      </w:r>
      <w:r w:rsidR="00EC4BEF" w:rsidRPr="00817942">
        <w:rPr>
          <w:i/>
          <w:iCs/>
          <w:color w:val="1F4E79" w:themeColor="accent5" w:themeShade="80"/>
          <w:sz w:val="24"/>
          <w:szCs w:val="24"/>
          <w:highlight w:val="lightGray"/>
        </w:rPr>
        <w:t xml:space="preserve"> rates</w:t>
      </w:r>
      <w:r w:rsidR="00626066" w:rsidRPr="00817942">
        <w:rPr>
          <w:i/>
          <w:iCs/>
          <w:color w:val="1F4E79" w:themeColor="accent5" w:themeShade="80"/>
          <w:sz w:val="24"/>
          <w:szCs w:val="24"/>
          <w:highlight w:val="lightGray"/>
        </w:rPr>
        <w:t xml:space="preserve"> for turf</w:t>
      </w:r>
      <w:r w:rsidR="002F3360" w:rsidRPr="00817942">
        <w:rPr>
          <w:i/>
          <w:iCs/>
          <w:color w:val="1F4E79" w:themeColor="accent5" w:themeShade="80"/>
          <w:sz w:val="24"/>
          <w:szCs w:val="24"/>
          <w:highlight w:val="lightGray"/>
        </w:rPr>
        <w:t>.</w:t>
      </w:r>
      <w:r w:rsidR="002F3360" w:rsidRPr="00817942">
        <w:rPr>
          <w:i/>
          <w:iCs/>
          <w:color w:val="1F4E79" w:themeColor="accent5" w:themeShade="80"/>
          <w:sz w:val="24"/>
          <w:szCs w:val="24"/>
        </w:rPr>
        <w:t xml:space="preserve"> </w:t>
      </w:r>
    </w:p>
    <w:p w14:paraId="0546B456" w14:textId="4EDED0D2" w:rsidR="00503885" w:rsidRPr="00722F5A" w:rsidRDefault="00503885" w:rsidP="00503885">
      <w:pPr>
        <w:pStyle w:val="Caption"/>
        <w:keepNext/>
        <w:rPr>
          <w:sz w:val="22"/>
          <w:szCs w:val="22"/>
        </w:rPr>
      </w:pPr>
      <w:r w:rsidRPr="00722F5A">
        <w:rPr>
          <w:sz w:val="22"/>
          <w:szCs w:val="22"/>
        </w:rPr>
        <w:t xml:space="preserve">Table </w:t>
      </w:r>
      <w:r w:rsidRPr="00722F5A">
        <w:rPr>
          <w:sz w:val="22"/>
          <w:szCs w:val="22"/>
        </w:rPr>
        <w:fldChar w:fldCharType="begin"/>
      </w:r>
      <w:r w:rsidRPr="00722F5A">
        <w:rPr>
          <w:sz w:val="22"/>
          <w:szCs w:val="22"/>
        </w:rPr>
        <w:instrText>SEQ Table \* ARABIC</w:instrText>
      </w:r>
      <w:r w:rsidRPr="00722F5A">
        <w:rPr>
          <w:sz w:val="22"/>
          <w:szCs w:val="22"/>
        </w:rPr>
        <w:fldChar w:fldCharType="separate"/>
      </w:r>
      <w:r w:rsidR="00F06B55" w:rsidRPr="00722F5A">
        <w:rPr>
          <w:noProof/>
          <w:sz w:val="22"/>
          <w:szCs w:val="22"/>
        </w:rPr>
        <w:t>10</w:t>
      </w:r>
      <w:r w:rsidRPr="00722F5A">
        <w:rPr>
          <w:sz w:val="22"/>
          <w:szCs w:val="22"/>
        </w:rPr>
        <w:fldChar w:fldCharType="end"/>
      </w:r>
      <w:r w:rsidRPr="00722F5A">
        <w:rPr>
          <w:sz w:val="22"/>
          <w:szCs w:val="22"/>
        </w:rPr>
        <w:t>: Planned Irrigation Application</w:t>
      </w:r>
      <w:r w:rsidR="00DD6308" w:rsidRPr="00722F5A">
        <w:rPr>
          <w:sz w:val="22"/>
          <w:szCs w:val="22"/>
        </w:rPr>
        <w:t xml:space="preserve"> </w:t>
      </w:r>
      <w:r w:rsidR="00DD6308" w:rsidRPr="00722F5A">
        <w:rPr>
          <w:color w:val="C45911" w:themeColor="accent2" w:themeShade="BF"/>
          <w:sz w:val="22"/>
          <w:szCs w:val="22"/>
        </w:rPr>
        <w:t>at Oval</w:t>
      </w:r>
      <w:r w:rsidR="00832A2E" w:rsidRPr="00722F5A">
        <w:rPr>
          <w:color w:val="C45911" w:themeColor="accent2" w:themeShade="BF"/>
          <w:sz w:val="22"/>
          <w:szCs w:val="22"/>
        </w:rPr>
        <w:t xml:space="preserve"> X</w:t>
      </w:r>
    </w:p>
    <w:tbl>
      <w:tblPr>
        <w:tblStyle w:val="TableGrid"/>
        <w:tblW w:w="9387" w:type="dxa"/>
        <w:tblLook w:val="04A0" w:firstRow="1" w:lastRow="0" w:firstColumn="1" w:lastColumn="0" w:noHBand="0" w:noVBand="1"/>
      </w:tblPr>
      <w:tblGrid>
        <w:gridCol w:w="1388"/>
        <w:gridCol w:w="663"/>
        <w:gridCol w:w="607"/>
        <w:gridCol w:w="666"/>
        <w:gridCol w:w="607"/>
        <w:gridCol w:w="656"/>
        <w:gridCol w:w="607"/>
        <w:gridCol w:w="607"/>
        <w:gridCol w:w="634"/>
        <w:gridCol w:w="607"/>
        <w:gridCol w:w="607"/>
        <w:gridCol w:w="640"/>
        <w:gridCol w:w="663"/>
        <w:gridCol w:w="718"/>
      </w:tblGrid>
      <w:tr w:rsidR="0099229B" w:rsidRPr="0099229B" w14:paraId="2D7C7444" w14:textId="77777777" w:rsidTr="0099229B">
        <w:trPr>
          <w:trHeight w:val="251"/>
        </w:trPr>
        <w:tc>
          <w:tcPr>
            <w:tcW w:w="3147" w:type="dxa"/>
            <w:gridSpan w:val="4"/>
            <w:shd w:val="clear" w:color="auto" w:fill="C8B7D3"/>
          </w:tcPr>
          <w:p w14:paraId="569A120B" w14:textId="42D5FC7E" w:rsidR="008A6136" w:rsidRPr="0099229B" w:rsidRDefault="008A6136" w:rsidP="008A6136">
            <w:pPr>
              <w:jc w:val="right"/>
              <w:rPr>
                <w:b/>
                <w:bCs/>
                <w:color w:val="3B3838" w:themeColor="background2" w:themeShade="40"/>
                <w:sz w:val="22"/>
                <w:szCs w:val="22"/>
              </w:rPr>
            </w:pPr>
            <w:r w:rsidRPr="0099229B">
              <w:rPr>
                <w:b/>
                <w:bCs/>
                <w:color w:val="3B3838" w:themeColor="background2" w:themeShade="40"/>
                <w:sz w:val="22"/>
                <w:szCs w:val="22"/>
              </w:rPr>
              <w:t>Irrigation Area</w:t>
            </w:r>
          </w:p>
        </w:tc>
        <w:tc>
          <w:tcPr>
            <w:tcW w:w="1855" w:type="dxa"/>
            <w:gridSpan w:val="3"/>
            <w:shd w:val="clear" w:color="auto" w:fill="C8B7D3"/>
          </w:tcPr>
          <w:p w14:paraId="793BB3BC" w14:textId="301D68BE" w:rsidR="008A6136" w:rsidRPr="0099229B" w:rsidRDefault="008A6136" w:rsidP="008A6136">
            <w:pPr>
              <w:jc w:val="center"/>
              <w:rPr>
                <w:color w:val="3B3838" w:themeColor="background2" w:themeShade="40"/>
                <w:sz w:val="22"/>
                <w:szCs w:val="22"/>
              </w:rPr>
            </w:pPr>
            <w:r w:rsidRPr="0099229B">
              <w:rPr>
                <w:color w:val="3B3838" w:themeColor="background2" w:themeShade="40"/>
                <w:sz w:val="22"/>
                <w:szCs w:val="22"/>
              </w:rPr>
              <w:t>1500</w:t>
            </w:r>
          </w:p>
        </w:tc>
        <w:tc>
          <w:tcPr>
            <w:tcW w:w="617" w:type="dxa"/>
            <w:shd w:val="clear" w:color="auto" w:fill="C8B7D3"/>
          </w:tcPr>
          <w:p w14:paraId="026B2BEF" w14:textId="345B9AB5" w:rsidR="008A6136" w:rsidRPr="0099229B" w:rsidRDefault="008A6136" w:rsidP="00177A4D">
            <w:pPr>
              <w:rPr>
                <w:b/>
                <w:bCs/>
                <w:color w:val="3B3838" w:themeColor="background2" w:themeShade="40"/>
                <w:sz w:val="22"/>
                <w:szCs w:val="22"/>
              </w:rPr>
            </w:pPr>
            <w:r w:rsidRPr="0099229B">
              <w:rPr>
                <w:b/>
                <w:bCs/>
                <w:color w:val="3B3838" w:themeColor="background2" w:themeShade="40"/>
                <w:sz w:val="22"/>
                <w:szCs w:val="22"/>
              </w:rPr>
              <w:t>m</w:t>
            </w:r>
            <w:r w:rsidRPr="0099229B">
              <w:rPr>
                <w:b/>
                <w:bCs/>
                <w:color w:val="3B3838" w:themeColor="background2" w:themeShade="40"/>
                <w:sz w:val="22"/>
                <w:szCs w:val="22"/>
                <w:vertAlign w:val="superscript"/>
              </w:rPr>
              <w:t>2</w:t>
            </w:r>
          </w:p>
        </w:tc>
        <w:tc>
          <w:tcPr>
            <w:tcW w:w="1854" w:type="dxa"/>
            <w:gridSpan w:val="3"/>
            <w:shd w:val="clear" w:color="auto" w:fill="C8B7D3"/>
          </w:tcPr>
          <w:p w14:paraId="24728368" w14:textId="6DED45F4" w:rsidR="008A6136" w:rsidRPr="0099229B" w:rsidRDefault="008A6136" w:rsidP="008A6136">
            <w:pPr>
              <w:jc w:val="center"/>
              <w:rPr>
                <w:color w:val="3B3838" w:themeColor="background2" w:themeShade="40"/>
                <w:sz w:val="22"/>
                <w:szCs w:val="22"/>
              </w:rPr>
            </w:pPr>
            <w:r w:rsidRPr="0099229B">
              <w:rPr>
                <w:color w:val="3B3838" w:themeColor="background2" w:themeShade="40"/>
                <w:sz w:val="22"/>
                <w:szCs w:val="22"/>
              </w:rPr>
              <w:t>0.15</w:t>
            </w:r>
          </w:p>
        </w:tc>
        <w:tc>
          <w:tcPr>
            <w:tcW w:w="620" w:type="dxa"/>
            <w:shd w:val="clear" w:color="auto" w:fill="C8B7D3"/>
          </w:tcPr>
          <w:p w14:paraId="5827FAA1" w14:textId="4E26A914" w:rsidR="008A6136" w:rsidRPr="0099229B" w:rsidRDefault="008A6136" w:rsidP="00177A4D">
            <w:pPr>
              <w:rPr>
                <w:b/>
                <w:bCs/>
                <w:color w:val="3B3838" w:themeColor="background2" w:themeShade="40"/>
                <w:sz w:val="22"/>
                <w:szCs w:val="22"/>
              </w:rPr>
            </w:pPr>
            <w:r w:rsidRPr="0099229B">
              <w:rPr>
                <w:b/>
                <w:bCs/>
                <w:color w:val="3B3838" w:themeColor="background2" w:themeShade="40"/>
                <w:sz w:val="22"/>
                <w:szCs w:val="22"/>
              </w:rPr>
              <w:t>ha</w:t>
            </w:r>
          </w:p>
        </w:tc>
        <w:tc>
          <w:tcPr>
            <w:tcW w:w="1294" w:type="dxa"/>
            <w:gridSpan w:val="2"/>
            <w:vMerge w:val="restart"/>
            <w:shd w:val="clear" w:color="auto" w:fill="C8B7D3"/>
          </w:tcPr>
          <w:p w14:paraId="39C3F435" w14:textId="77777777" w:rsidR="008A6136" w:rsidRPr="0099229B" w:rsidRDefault="008A6136" w:rsidP="00177A4D">
            <w:pPr>
              <w:rPr>
                <w:b/>
                <w:bCs/>
                <w:color w:val="3B3838" w:themeColor="background2" w:themeShade="40"/>
                <w:sz w:val="22"/>
                <w:szCs w:val="22"/>
              </w:rPr>
            </w:pPr>
          </w:p>
        </w:tc>
      </w:tr>
      <w:tr w:rsidR="0099229B" w:rsidRPr="0099229B" w14:paraId="367ECA83" w14:textId="77777777" w:rsidTr="0099229B">
        <w:trPr>
          <w:trHeight w:val="251"/>
        </w:trPr>
        <w:tc>
          <w:tcPr>
            <w:tcW w:w="3147" w:type="dxa"/>
            <w:gridSpan w:val="4"/>
            <w:shd w:val="clear" w:color="auto" w:fill="C8B7D3"/>
          </w:tcPr>
          <w:p w14:paraId="59724E75" w14:textId="4A4781EF" w:rsidR="008A6136" w:rsidRPr="0099229B" w:rsidRDefault="008A6136" w:rsidP="008A6136">
            <w:pPr>
              <w:jc w:val="right"/>
              <w:rPr>
                <w:b/>
                <w:bCs/>
                <w:color w:val="3B3838" w:themeColor="background2" w:themeShade="40"/>
                <w:sz w:val="22"/>
                <w:szCs w:val="22"/>
              </w:rPr>
            </w:pPr>
            <w:r w:rsidRPr="0099229B">
              <w:rPr>
                <w:b/>
                <w:bCs/>
                <w:color w:val="3B3838" w:themeColor="background2" w:themeShade="40"/>
                <w:sz w:val="22"/>
                <w:szCs w:val="22"/>
              </w:rPr>
              <w:t>Irrigation Event</w:t>
            </w:r>
          </w:p>
        </w:tc>
        <w:tc>
          <w:tcPr>
            <w:tcW w:w="1855" w:type="dxa"/>
            <w:gridSpan w:val="3"/>
            <w:shd w:val="clear" w:color="auto" w:fill="C8B7D3"/>
          </w:tcPr>
          <w:p w14:paraId="326A2167" w14:textId="2F6C6B45" w:rsidR="008A6136" w:rsidRPr="0099229B" w:rsidRDefault="008A6136" w:rsidP="008A6136">
            <w:pPr>
              <w:jc w:val="center"/>
              <w:rPr>
                <w:color w:val="3B3838" w:themeColor="background2" w:themeShade="40"/>
                <w:sz w:val="22"/>
                <w:szCs w:val="22"/>
              </w:rPr>
            </w:pPr>
            <w:r w:rsidRPr="0099229B">
              <w:rPr>
                <w:color w:val="3B3838" w:themeColor="background2" w:themeShade="40"/>
                <w:sz w:val="22"/>
                <w:szCs w:val="22"/>
              </w:rPr>
              <w:t>10</w:t>
            </w:r>
          </w:p>
        </w:tc>
        <w:tc>
          <w:tcPr>
            <w:tcW w:w="617" w:type="dxa"/>
            <w:shd w:val="clear" w:color="auto" w:fill="C8B7D3"/>
          </w:tcPr>
          <w:p w14:paraId="2C904788" w14:textId="0A78644F" w:rsidR="008A6136" w:rsidRPr="0099229B" w:rsidRDefault="008A6136" w:rsidP="00177A4D">
            <w:pPr>
              <w:rPr>
                <w:b/>
                <w:bCs/>
                <w:color w:val="3B3838" w:themeColor="background2" w:themeShade="40"/>
                <w:sz w:val="22"/>
                <w:szCs w:val="22"/>
              </w:rPr>
            </w:pPr>
            <w:r w:rsidRPr="0099229B">
              <w:rPr>
                <w:b/>
                <w:bCs/>
                <w:color w:val="3B3838" w:themeColor="background2" w:themeShade="40"/>
                <w:sz w:val="22"/>
                <w:szCs w:val="22"/>
              </w:rPr>
              <w:t>mm</w:t>
            </w:r>
          </w:p>
        </w:tc>
        <w:tc>
          <w:tcPr>
            <w:tcW w:w="1854" w:type="dxa"/>
            <w:gridSpan w:val="3"/>
            <w:shd w:val="clear" w:color="auto" w:fill="C8B7D3"/>
          </w:tcPr>
          <w:p w14:paraId="24597E57" w14:textId="7563643B" w:rsidR="008A6136" w:rsidRPr="0099229B" w:rsidRDefault="008A6136" w:rsidP="008A6136">
            <w:pPr>
              <w:jc w:val="center"/>
              <w:rPr>
                <w:color w:val="3B3838" w:themeColor="background2" w:themeShade="40"/>
                <w:sz w:val="22"/>
                <w:szCs w:val="22"/>
              </w:rPr>
            </w:pPr>
            <w:r w:rsidRPr="0099229B">
              <w:rPr>
                <w:color w:val="3B3838" w:themeColor="background2" w:themeShade="40"/>
                <w:sz w:val="22"/>
                <w:szCs w:val="22"/>
              </w:rPr>
              <w:t>155</w:t>
            </w:r>
          </w:p>
        </w:tc>
        <w:tc>
          <w:tcPr>
            <w:tcW w:w="620" w:type="dxa"/>
            <w:shd w:val="clear" w:color="auto" w:fill="C8B7D3"/>
          </w:tcPr>
          <w:p w14:paraId="185085DB" w14:textId="575A83DB" w:rsidR="008A6136" w:rsidRPr="0099229B" w:rsidRDefault="008A6136" w:rsidP="00177A4D">
            <w:pPr>
              <w:rPr>
                <w:b/>
                <w:bCs/>
                <w:color w:val="3B3838" w:themeColor="background2" w:themeShade="40"/>
                <w:sz w:val="22"/>
                <w:szCs w:val="22"/>
              </w:rPr>
            </w:pPr>
            <w:r w:rsidRPr="0099229B">
              <w:rPr>
                <w:b/>
                <w:bCs/>
                <w:color w:val="3B3838" w:themeColor="background2" w:themeShade="40"/>
                <w:sz w:val="22"/>
                <w:szCs w:val="22"/>
              </w:rPr>
              <w:t>kL</w:t>
            </w:r>
          </w:p>
        </w:tc>
        <w:tc>
          <w:tcPr>
            <w:tcW w:w="1294" w:type="dxa"/>
            <w:gridSpan w:val="2"/>
            <w:vMerge/>
            <w:shd w:val="clear" w:color="auto" w:fill="C8B7D3"/>
          </w:tcPr>
          <w:p w14:paraId="03AA4752" w14:textId="77777777" w:rsidR="008A6136" w:rsidRPr="0099229B" w:rsidRDefault="008A6136" w:rsidP="00177A4D">
            <w:pPr>
              <w:rPr>
                <w:b/>
                <w:bCs/>
                <w:color w:val="3B3838" w:themeColor="background2" w:themeShade="40"/>
                <w:sz w:val="22"/>
                <w:szCs w:val="22"/>
              </w:rPr>
            </w:pPr>
          </w:p>
        </w:tc>
      </w:tr>
      <w:tr w:rsidR="0099229B" w:rsidRPr="0099229B" w14:paraId="541E7D84" w14:textId="475A768F" w:rsidTr="0099229B">
        <w:trPr>
          <w:trHeight w:val="251"/>
        </w:trPr>
        <w:tc>
          <w:tcPr>
            <w:tcW w:w="1282" w:type="dxa"/>
            <w:shd w:val="clear" w:color="auto" w:fill="E9E2EE"/>
          </w:tcPr>
          <w:p w14:paraId="59EEB8DA" w14:textId="4D9EF5A6" w:rsidR="003143FF" w:rsidRPr="0099229B" w:rsidRDefault="003143FF" w:rsidP="00177A4D">
            <w:pPr>
              <w:rPr>
                <w:b/>
                <w:bCs/>
                <w:color w:val="3B3838" w:themeColor="background2" w:themeShade="40"/>
                <w:sz w:val="22"/>
                <w:szCs w:val="22"/>
              </w:rPr>
            </w:pPr>
            <w:r w:rsidRPr="0099229B">
              <w:rPr>
                <w:b/>
                <w:bCs/>
                <w:color w:val="3B3838" w:themeColor="background2" w:themeShade="40"/>
                <w:sz w:val="22"/>
                <w:szCs w:val="22"/>
              </w:rPr>
              <w:t>Parameter</w:t>
            </w:r>
          </w:p>
        </w:tc>
        <w:tc>
          <w:tcPr>
            <w:tcW w:w="623" w:type="dxa"/>
            <w:shd w:val="clear" w:color="auto" w:fill="E9E2EE"/>
          </w:tcPr>
          <w:p w14:paraId="2AD4D108" w14:textId="1EE88979" w:rsidR="003143FF" w:rsidRPr="0099229B" w:rsidRDefault="003143FF" w:rsidP="00177A4D">
            <w:pPr>
              <w:rPr>
                <w:b/>
                <w:bCs/>
                <w:color w:val="3B3838" w:themeColor="background2" w:themeShade="40"/>
                <w:sz w:val="22"/>
                <w:szCs w:val="22"/>
              </w:rPr>
            </w:pPr>
            <w:r w:rsidRPr="0099229B">
              <w:rPr>
                <w:b/>
                <w:bCs/>
                <w:color w:val="3B3838" w:themeColor="background2" w:themeShade="40"/>
                <w:sz w:val="22"/>
                <w:szCs w:val="22"/>
              </w:rPr>
              <w:t>JAN</w:t>
            </w:r>
          </w:p>
        </w:tc>
        <w:tc>
          <w:tcPr>
            <w:tcW w:w="617" w:type="dxa"/>
            <w:shd w:val="clear" w:color="auto" w:fill="E9E2EE"/>
          </w:tcPr>
          <w:p w14:paraId="4163D794" w14:textId="1F907FAA" w:rsidR="003143FF" w:rsidRPr="0099229B" w:rsidRDefault="003143FF" w:rsidP="00177A4D">
            <w:pPr>
              <w:rPr>
                <w:b/>
                <w:bCs/>
                <w:color w:val="3B3838" w:themeColor="background2" w:themeShade="40"/>
                <w:sz w:val="22"/>
                <w:szCs w:val="22"/>
              </w:rPr>
            </w:pPr>
            <w:r w:rsidRPr="0099229B">
              <w:rPr>
                <w:b/>
                <w:bCs/>
                <w:color w:val="3B3838" w:themeColor="background2" w:themeShade="40"/>
                <w:sz w:val="22"/>
                <w:szCs w:val="22"/>
              </w:rPr>
              <w:t>FEB</w:t>
            </w:r>
          </w:p>
        </w:tc>
        <w:tc>
          <w:tcPr>
            <w:tcW w:w="625" w:type="dxa"/>
            <w:shd w:val="clear" w:color="auto" w:fill="E9E2EE"/>
          </w:tcPr>
          <w:p w14:paraId="2E522108" w14:textId="380F2547" w:rsidR="003143FF" w:rsidRPr="0099229B" w:rsidRDefault="003143FF" w:rsidP="00177A4D">
            <w:pPr>
              <w:rPr>
                <w:b/>
                <w:bCs/>
                <w:color w:val="3B3838" w:themeColor="background2" w:themeShade="40"/>
                <w:sz w:val="22"/>
                <w:szCs w:val="22"/>
              </w:rPr>
            </w:pPr>
            <w:r w:rsidRPr="0099229B">
              <w:rPr>
                <w:b/>
                <w:bCs/>
                <w:color w:val="3B3838" w:themeColor="background2" w:themeShade="40"/>
                <w:sz w:val="22"/>
                <w:szCs w:val="22"/>
              </w:rPr>
              <w:t>MAR</w:t>
            </w:r>
          </w:p>
        </w:tc>
        <w:tc>
          <w:tcPr>
            <w:tcW w:w="617" w:type="dxa"/>
            <w:shd w:val="clear" w:color="auto" w:fill="E9E2EE"/>
          </w:tcPr>
          <w:p w14:paraId="1FCA08B3" w14:textId="761A26F2" w:rsidR="003143FF" w:rsidRPr="0099229B" w:rsidRDefault="003143FF" w:rsidP="00177A4D">
            <w:pPr>
              <w:rPr>
                <w:b/>
                <w:bCs/>
                <w:color w:val="3B3838" w:themeColor="background2" w:themeShade="40"/>
                <w:sz w:val="22"/>
                <w:szCs w:val="22"/>
              </w:rPr>
            </w:pPr>
            <w:r w:rsidRPr="0099229B">
              <w:rPr>
                <w:b/>
                <w:bCs/>
                <w:color w:val="3B3838" w:themeColor="background2" w:themeShade="40"/>
                <w:sz w:val="22"/>
                <w:szCs w:val="22"/>
              </w:rPr>
              <w:t>APR</w:t>
            </w:r>
          </w:p>
        </w:tc>
        <w:tc>
          <w:tcPr>
            <w:tcW w:w="621" w:type="dxa"/>
            <w:shd w:val="clear" w:color="auto" w:fill="E9E2EE"/>
          </w:tcPr>
          <w:p w14:paraId="24BC77DF" w14:textId="28F435C1" w:rsidR="003143FF" w:rsidRPr="0099229B" w:rsidRDefault="003143FF" w:rsidP="00177A4D">
            <w:pPr>
              <w:rPr>
                <w:b/>
                <w:bCs/>
                <w:color w:val="3B3838" w:themeColor="background2" w:themeShade="40"/>
                <w:sz w:val="22"/>
                <w:szCs w:val="22"/>
              </w:rPr>
            </w:pPr>
            <w:r w:rsidRPr="0099229B">
              <w:rPr>
                <w:b/>
                <w:bCs/>
                <w:color w:val="3B3838" w:themeColor="background2" w:themeShade="40"/>
                <w:sz w:val="22"/>
                <w:szCs w:val="22"/>
              </w:rPr>
              <w:t>MAY</w:t>
            </w:r>
          </w:p>
        </w:tc>
        <w:tc>
          <w:tcPr>
            <w:tcW w:w="617" w:type="dxa"/>
            <w:shd w:val="clear" w:color="auto" w:fill="E9E2EE"/>
          </w:tcPr>
          <w:p w14:paraId="6D4F6C5E" w14:textId="350C400C" w:rsidR="003143FF" w:rsidRPr="0099229B" w:rsidRDefault="003143FF" w:rsidP="00177A4D">
            <w:pPr>
              <w:rPr>
                <w:b/>
                <w:bCs/>
                <w:color w:val="3B3838" w:themeColor="background2" w:themeShade="40"/>
                <w:sz w:val="22"/>
                <w:szCs w:val="22"/>
              </w:rPr>
            </w:pPr>
            <w:r w:rsidRPr="0099229B">
              <w:rPr>
                <w:b/>
                <w:bCs/>
                <w:color w:val="3B3838" w:themeColor="background2" w:themeShade="40"/>
                <w:sz w:val="22"/>
                <w:szCs w:val="22"/>
              </w:rPr>
              <w:t>JUN</w:t>
            </w:r>
          </w:p>
        </w:tc>
        <w:tc>
          <w:tcPr>
            <w:tcW w:w="617" w:type="dxa"/>
            <w:shd w:val="clear" w:color="auto" w:fill="E9E2EE"/>
          </w:tcPr>
          <w:p w14:paraId="1AFD417F" w14:textId="5CF254D6" w:rsidR="003143FF" w:rsidRPr="0099229B" w:rsidRDefault="003143FF" w:rsidP="00177A4D">
            <w:pPr>
              <w:rPr>
                <w:b/>
                <w:bCs/>
                <w:color w:val="3B3838" w:themeColor="background2" w:themeShade="40"/>
                <w:sz w:val="22"/>
                <w:szCs w:val="22"/>
              </w:rPr>
            </w:pPr>
            <w:r w:rsidRPr="0099229B">
              <w:rPr>
                <w:b/>
                <w:bCs/>
                <w:color w:val="3B3838" w:themeColor="background2" w:themeShade="40"/>
                <w:sz w:val="22"/>
                <w:szCs w:val="22"/>
              </w:rPr>
              <w:t>JUL</w:t>
            </w:r>
          </w:p>
        </w:tc>
        <w:tc>
          <w:tcPr>
            <w:tcW w:w="620" w:type="dxa"/>
            <w:shd w:val="clear" w:color="auto" w:fill="E9E2EE"/>
          </w:tcPr>
          <w:p w14:paraId="00C6559F" w14:textId="3DDBC36E" w:rsidR="003143FF" w:rsidRPr="0099229B" w:rsidRDefault="003143FF" w:rsidP="00177A4D">
            <w:pPr>
              <w:rPr>
                <w:b/>
                <w:bCs/>
                <w:color w:val="3B3838" w:themeColor="background2" w:themeShade="40"/>
                <w:sz w:val="22"/>
                <w:szCs w:val="22"/>
              </w:rPr>
            </w:pPr>
            <w:r w:rsidRPr="0099229B">
              <w:rPr>
                <w:b/>
                <w:bCs/>
                <w:color w:val="3B3838" w:themeColor="background2" w:themeShade="40"/>
                <w:sz w:val="22"/>
                <w:szCs w:val="22"/>
              </w:rPr>
              <w:t>AUG</w:t>
            </w:r>
          </w:p>
        </w:tc>
        <w:tc>
          <w:tcPr>
            <w:tcW w:w="617" w:type="dxa"/>
            <w:shd w:val="clear" w:color="auto" w:fill="E9E2EE"/>
          </w:tcPr>
          <w:p w14:paraId="53CF55E1" w14:textId="67DE2D98" w:rsidR="003143FF" w:rsidRPr="0099229B" w:rsidRDefault="003143FF" w:rsidP="00177A4D">
            <w:pPr>
              <w:rPr>
                <w:b/>
                <w:bCs/>
                <w:color w:val="3B3838" w:themeColor="background2" w:themeShade="40"/>
                <w:sz w:val="22"/>
                <w:szCs w:val="22"/>
              </w:rPr>
            </w:pPr>
            <w:r w:rsidRPr="0099229B">
              <w:rPr>
                <w:b/>
                <w:bCs/>
                <w:color w:val="3B3838" w:themeColor="background2" w:themeShade="40"/>
                <w:sz w:val="22"/>
                <w:szCs w:val="22"/>
              </w:rPr>
              <w:t>SEP</w:t>
            </w:r>
          </w:p>
        </w:tc>
        <w:tc>
          <w:tcPr>
            <w:tcW w:w="617" w:type="dxa"/>
            <w:shd w:val="clear" w:color="auto" w:fill="E9E2EE"/>
          </w:tcPr>
          <w:p w14:paraId="77FA0AA7" w14:textId="01AF418A" w:rsidR="003143FF" w:rsidRPr="0099229B" w:rsidRDefault="003143FF" w:rsidP="00177A4D">
            <w:pPr>
              <w:rPr>
                <w:b/>
                <w:bCs/>
                <w:color w:val="3B3838" w:themeColor="background2" w:themeShade="40"/>
                <w:sz w:val="22"/>
                <w:szCs w:val="22"/>
              </w:rPr>
            </w:pPr>
            <w:r w:rsidRPr="0099229B">
              <w:rPr>
                <w:b/>
                <w:bCs/>
                <w:color w:val="3B3838" w:themeColor="background2" w:themeShade="40"/>
                <w:sz w:val="22"/>
                <w:szCs w:val="22"/>
              </w:rPr>
              <w:t>OCT</w:t>
            </w:r>
          </w:p>
        </w:tc>
        <w:tc>
          <w:tcPr>
            <w:tcW w:w="620" w:type="dxa"/>
            <w:shd w:val="clear" w:color="auto" w:fill="E9E2EE"/>
          </w:tcPr>
          <w:p w14:paraId="6DA85A42" w14:textId="6EC5477F" w:rsidR="003143FF" w:rsidRPr="0099229B" w:rsidRDefault="003143FF" w:rsidP="00177A4D">
            <w:pPr>
              <w:rPr>
                <w:b/>
                <w:bCs/>
                <w:color w:val="3B3838" w:themeColor="background2" w:themeShade="40"/>
                <w:sz w:val="22"/>
                <w:szCs w:val="22"/>
              </w:rPr>
            </w:pPr>
            <w:r w:rsidRPr="0099229B">
              <w:rPr>
                <w:b/>
                <w:bCs/>
                <w:color w:val="3B3838" w:themeColor="background2" w:themeShade="40"/>
                <w:sz w:val="22"/>
                <w:szCs w:val="22"/>
              </w:rPr>
              <w:t>NOV</w:t>
            </w:r>
          </w:p>
        </w:tc>
        <w:tc>
          <w:tcPr>
            <w:tcW w:w="622" w:type="dxa"/>
            <w:shd w:val="clear" w:color="auto" w:fill="E9E2EE"/>
          </w:tcPr>
          <w:p w14:paraId="26B9B3DD" w14:textId="70A52112" w:rsidR="003143FF" w:rsidRPr="0099229B" w:rsidRDefault="003143FF" w:rsidP="00177A4D">
            <w:pPr>
              <w:rPr>
                <w:b/>
                <w:bCs/>
                <w:color w:val="3B3838" w:themeColor="background2" w:themeShade="40"/>
                <w:sz w:val="22"/>
                <w:szCs w:val="22"/>
              </w:rPr>
            </w:pPr>
            <w:r w:rsidRPr="0099229B">
              <w:rPr>
                <w:b/>
                <w:bCs/>
                <w:color w:val="3B3838" w:themeColor="background2" w:themeShade="40"/>
                <w:sz w:val="22"/>
                <w:szCs w:val="22"/>
              </w:rPr>
              <w:t>DEC</w:t>
            </w:r>
          </w:p>
        </w:tc>
        <w:tc>
          <w:tcPr>
            <w:tcW w:w="672" w:type="dxa"/>
            <w:shd w:val="clear" w:color="auto" w:fill="E9E2EE"/>
          </w:tcPr>
          <w:p w14:paraId="7483257C" w14:textId="5E707F23" w:rsidR="003143FF" w:rsidRPr="0099229B" w:rsidRDefault="00017E4F" w:rsidP="00177A4D">
            <w:pPr>
              <w:rPr>
                <w:b/>
                <w:bCs/>
                <w:color w:val="3B3838" w:themeColor="background2" w:themeShade="40"/>
                <w:sz w:val="22"/>
                <w:szCs w:val="22"/>
              </w:rPr>
            </w:pPr>
            <w:r w:rsidRPr="0099229B">
              <w:rPr>
                <w:b/>
                <w:bCs/>
                <w:color w:val="3B3838" w:themeColor="background2" w:themeShade="40"/>
                <w:sz w:val="22"/>
                <w:szCs w:val="22"/>
              </w:rPr>
              <w:t>Total</w:t>
            </w:r>
          </w:p>
        </w:tc>
      </w:tr>
      <w:tr w:rsidR="00A80BA0" w:rsidRPr="00722F5A" w14:paraId="23145193" w14:textId="77777777" w:rsidTr="005243BC">
        <w:trPr>
          <w:trHeight w:val="251"/>
        </w:trPr>
        <w:tc>
          <w:tcPr>
            <w:tcW w:w="1282" w:type="dxa"/>
          </w:tcPr>
          <w:p w14:paraId="6B6AB833" w14:textId="77777777" w:rsidR="00A80BA0" w:rsidRDefault="00A80BA0" w:rsidP="00177A4D">
            <w:pPr>
              <w:rPr>
                <w:color w:val="1F4E79" w:themeColor="accent5" w:themeShade="80"/>
                <w:sz w:val="22"/>
                <w:szCs w:val="22"/>
              </w:rPr>
            </w:pPr>
            <w:r w:rsidRPr="00722F5A">
              <w:rPr>
                <w:color w:val="1F4E79" w:themeColor="accent5" w:themeShade="80"/>
                <w:sz w:val="22"/>
                <w:szCs w:val="22"/>
              </w:rPr>
              <w:t>Rainfall</w:t>
            </w:r>
            <w:r w:rsidR="0090599B" w:rsidRPr="00722F5A">
              <w:rPr>
                <w:color w:val="1F4E79" w:themeColor="accent5" w:themeShade="80"/>
                <w:sz w:val="22"/>
                <w:szCs w:val="22"/>
              </w:rPr>
              <w:t xml:space="preserve"> (mm)</w:t>
            </w:r>
          </w:p>
          <w:p w14:paraId="187CC24C" w14:textId="24910B49" w:rsidR="00722F5A" w:rsidRPr="00722F5A" w:rsidRDefault="00722F5A" w:rsidP="00177A4D">
            <w:pPr>
              <w:rPr>
                <w:color w:val="1F4E79" w:themeColor="accent5" w:themeShade="80"/>
                <w:sz w:val="22"/>
                <w:szCs w:val="22"/>
              </w:rPr>
            </w:pPr>
          </w:p>
        </w:tc>
        <w:tc>
          <w:tcPr>
            <w:tcW w:w="623" w:type="dxa"/>
            <w:vAlign w:val="center"/>
          </w:tcPr>
          <w:p w14:paraId="05369164" w14:textId="6ECB046E" w:rsidR="00A80BA0" w:rsidRPr="00722F5A" w:rsidRDefault="00E35DE2" w:rsidP="005243BC">
            <w:pPr>
              <w:jc w:val="center"/>
              <w:rPr>
                <w:color w:val="C45911" w:themeColor="accent2" w:themeShade="BF"/>
                <w:sz w:val="22"/>
                <w:szCs w:val="22"/>
              </w:rPr>
            </w:pPr>
            <w:r w:rsidRPr="00722F5A">
              <w:rPr>
                <w:color w:val="C45911" w:themeColor="accent2" w:themeShade="BF"/>
                <w:sz w:val="22"/>
                <w:szCs w:val="22"/>
              </w:rPr>
              <w:t>19.3</w:t>
            </w:r>
          </w:p>
        </w:tc>
        <w:tc>
          <w:tcPr>
            <w:tcW w:w="617" w:type="dxa"/>
            <w:vAlign w:val="center"/>
          </w:tcPr>
          <w:p w14:paraId="19744A26" w14:textId="2BA08490" w:rsidR="00A80BA0" w:rsidRPr="00722F5A" w:rsidRDefault="00E35DE2" w:rsidP="005243BC">
            <w:pPr>
              <w:jc w:val="center"/>
              <w:rPr>
                <w:color w:val="C45911" w:themeColor="accent2" w:themeShade="BF"/>
                <w:sz w:val="22"/>
                <w:szCs w:val="22"/>
              </w:rPr>
            </w:pPr>
            <w:r w:rsidRPr="00722F5A">
              <w:rPr>
                <w:color w:val="C45911" w:themeColor="accent2" w:themeShade="BF"/>
                <w:sz w:val="22"/>
                <w:szCs w:val="22"/>
              </w:rPr>
              <w:t>23.0</w:t>
            </w:r>
          </w:p>
        </w:tc>
        <w:tc>
          <w:tcPr>
            <w:tcW w:w="625" w:type="dxa"/>
            <w:vAlign w:val="center"/>
          </w:tcPr>
          <w:p w14:paraId="1D4D5CB6" w14:textId="4A5012EF" w:rsidR="00A80BA0" w:rsidRPr="00722F5A" w:rsidRDefault="00E35DE2" w:rsidP="005243BC">
            <w:pPr>
              <w:jc w:val="center"/>
              <w:rPr>
                <w:color w:val="C45911" w:themeColor="accent2" w:themeShade="BF"/>
                <w:sz w:val="22"/>
                <w:szCs w:val="22"/>
              </w:rPr>
            </w:pPr>
            <w:r w:rsidRPr="00722F5A">
              <w:rPr>
                <w:color w:val="C45911" w:themeColor="accent2" w:themeShade="BF"/>
                <w:sz w:val="22"/>
                <w:szCs w:val="22"/>
              </w:rPr>
              <w:t>17.5</w:t>
            </w:r>
          </w:p>
        </w:tc>
        <w:tc>
          <w:tcPr>
            <w:tcW w:w="617" w:type="dxa"/>
            <w:vAlign w:val="center"/>
          </w:tcPr>
          <w:p w14:paraId="3BEA81D7" w14:textId="36D2BBF4" w:rsidR="00A80BA0" w:rsidRPr="00722F5A" w:rsidRDefault="00E35DE2" w:rsidP="005243BC">
            <w:pPr>
              <w:jc w:val="center"/>
              <w:rPr>
                <w:color w:val="C45911" w:themeColor="accent2" w:themeShade="BF"/>
                <w:sz w:val="22"/>
                <w:szCs w:val="22"/>
              </w:rPr>
            </w:pPr>
            <w:r w:rsidRPr="00722F5A">
              <w:rPr>
                <w:color w:val="C45911" w:themeColor="accent2" w:themeShade="BF"/>
                <w:sz w:val="22"/>
                <w:szCs w:val="22"/>
              </w:rPr>
              <w:t>19.0</w:t>
            </w:r>
          </w:p>
        </w:tc>
        <w:tc>
          <w:tcPr>
            <w:tcW w:w="621" w:type="dxa"/>
            <w:vAlign w:val="center"/>
          </w:tcPr>
          <w:p w14:paraId="2E83F923" w14:textId="7497E945" w:rsidR="00A80BA0" w:rsidRPr="00722F5A" w:rsidRDefault="00E35DE2" w:rsidP="005243BC">
            <w:pPr>
              <w:jc w:val="center"/>
              <w:rPr>
                <w:color w:val="C45911" w:themeColor="accent2" w:themeShade="BF"/>
                <w:sz w:val="22"/>
                <w:szCs w:val="22"/>
              </w:rPr>
            </w:pPr>
            <w:r w:rsidRPr="00722F5A">
              <w:rPr>
                <w:color w:val="C45911" w:themeColor="accent2" w:themeShade="BF"/>
                <w:sz w:val="22"/>
                <w:szCs w:val="22"/>
              </w:rPr>
              <w:t>27</w:t>
            </w:r>
          </w:p>
        </w:tc>
        <w:tc>
          <w:tcPr>
            <w:tcW w:w="617" w:type="dxa"/>
            <w:vAlign w:val="center"/>
          </w:tcPr>
          <w:p w14:paraId="17F97A00" w14:textId="092E6142" w:rsidR="00A80BA0" w:rsidRPr="00722F5A" w:rsidRDefault="00E35DE2" w:rsidP="005243BC">
            <w:pPr>
              <w:jc w:val="center"/>
              <w:rPr>
                <w:color w:val="C45911" w:themeColor="accent2" w:themeShade="BF"/>
                <w:sz w:val="22"/>
                <w:szCs w:val="22"/>
              </w:rPr>
            </w:pPr>
            <w:r w:rsidRPr="00722F5A">
              <w:rPr>
                <w:color w:val="C45911" w:themeColor="accent2" w:themeShade="BF"/>
                <w:sz w:val="22"/>
                <w:szCs w:val="22"/>
              </w:rPr>
              <w:t>27.1</w:t>
            </w:r>
          </w:p>
        </w:tc>
        <w:tc>
          <w:tcPr>
            <w:tcW w:w="617" w:type="dxa"/>
            <w:vAlign w:val="center"/>
          </w:tcPr>
          <w:p w14:paraId="58CA1403" w14:textId="0D4FEA54" w:rsidR="00A80BA0" w:rsidRPr="00722F5A" w:rsidRDefault="00E35DE2" w:rsidP="005243BC">
            <w:pPr>
              <w:jc w:val="center"/>
              <w:rPr>
                <w:color w:val="C45911" w:themeColor="accent2" w:themeShade="BF"/>
                <w:sz w:val="22"/>
                <w:szCs w:val="22"/>
              </w:rPr>
            </w:pPr>
            <w:r w:rsidRPr="00722F5A">
              <w:rPr>
                <w:color w:val="C45911" w:themeColor="accent2" w:themeShade="BF"/>
                <w:sz w:val="22"/>
                <w:szCs w:val="22"/>
              </w:rPr>
              <w:t>22.4</w:t>
            </w:r>
          </w:p>
        </w:tc>
        <w:tc>
          <w:tcPr>
            <w:tcW w:w="620" w:type="dxa"/>
            <w:vAlign w:val="center"/>
          </w:tcPr>
          <w:p w14:paraId="5B6E91E7" w14:textId="4D99AEEA" w:rsidR="00A80BA0" w:rsidRPr="00722F5A" w:rsidRDefault="00E35DE2" w:rsidP="005243BC">
            <w:pPr>
              <w:jc w:val="center"/>
              <w:rPr>
                <w:color w:val="C45911" w:themeColor="accent2" w:themeShade="BF"/>
                <w:sz w:val="22"/>
                <w:szCs w:val="22"/>
              </w:rPr>
            </w:pPr>
            <w:r w:rsidRPr="00722F5A">
              <w:rPr>
                <w:color w:val="C45911" w:themeColor="accent2" w:themeShade="BF"/>
                <w:sz w:val="22"/>
                <w:szCs w:val="22"/>
              </w:rPr>
              <w:t>24.3</w:t>
            </w:r>
          </w:p>
        </w:tc>
        <w:tc>
          <w:tcPr>
            <w:tcW w:w="617" w:type="dxa"/>
            <w:vAlign w:val="center"/>
          </w:tcPr>
          <w:p w14:paraId="3BE02A74" w14:textId="40423340" w:rsidR="00A80BA0" w:rsidRPr="00722F5A" w:rsidRDefault="00E35DE2" w:rsidP="005243BC">
            <w:pPr>
              <w:jc w:val="center"/>
              <w:rPr>
                <w:color w:val="C45911" w:themeColor="accent2" w:themeShade="BF"/>
                <w:sz w:val="22"/>
                <w:szCs w:val="22"/>
              </w:rPr>
            </w:pPr>
            <w:r w:rsidRPr="00722F5A">
              <w:rPr>
                <w:color w:val="C45911" w:themeColor="accent2" w:themeShade="BF"/>
                <w:sz w:val="22"/>
                <w:szCs w:val="22"/>
              </w:rPr>
              <w:t>26.5</w:t>
            </w:r>
          </w:p>
        </w:tc>
        <w:tc>
          <w:tcPr>
            <w:tcW w:w="617" w:type="dxa"/>
            <w:vAlign w:val="center"/>
          </w:tcPr>
          <w:p w14:paraId="21C96E52" w14:textId="7C51F8EE" w:rsidR="00A80BA0" w:rsidRPr="00722F5A" w:rsidRDefault="00E35DE2" w:rsidP="005243BC">
            <w:pPr>
              <w:jc w:val="center"/>
              <w:rPr>
                <w:color w:val="C45911" w:themeColor="accent2" w:themeShade="BF"/>
                <w:sz w:val="22"/>
                <w:szCs w:val="22"/>
              </w:rPr>
            </w:pPr>
            <w:r w:rsidRPr="00722F5A">
              <w:rPr>
                <w:color w:val="C45911" w:themeColor="accent2" w:themeShade="BF"/>
                <w:sz w:val="22"/>
                <w:szCs w:val="22"/>
              </w:rPr>
              <w:t>2</w:t>
            </w:r>
            <w:r w:rsidR="00323665" w:rsidRPr="00722F5A">
              <w:rPr>
                <w:color w:val="C45911" w:themeColor="accent2" w:themeShade="BF"/>
                <w:sz w:val="22"/>
                <w:szCs w:val="22"/>
              </w:rPr>
              <w:t>7.0</w:t>
            </w:r>
          </w:p>
        </w:tc>
        <w:tc>
          <w:tcPr>
            <w:tcW w:w="620" w:type="dxa"/>
            <w:vAlign w:val="center"/>
          </w:tcPr>
          <w:p w14:paraId="479A12E2" w14:textId="63BB7BF1" w:rsidR="00A80BA0" w:rsidRPr="00722F5A" w:rsidRDefault="00323665" w:rsidP="005243BC">
            <w:pPr>
              <w:jc w:val="center"/>
              <w:rPr>
                <w:color w:val="C45911" w:themeColor="accent2" w:themeShade="BF"/>
                <w:sz w:val="22"/>
                <w:szCs w:val="22"/>
              </w:rPr>
            </w:pPr>
            <w:r w:rsidRPr="00722F5A">
              <w:rPr>
                <w:color w:val="C45911" w:themeColor="accent2" w:themeShade="BF"/>
                <w:sz w:val="22"/>
                <w:szCs w:val="22"/>
              </w:rPr>
              <w:t>23.2</w:t>
            </w:r>
          </w:p>
        </w:tc>
        <w:tc>
          <w:tcPr>
            <w:tcW w:w="622" w:type="dxa"/>
            <w:vAlign w:val="center"/>
          </w:tcPr>
          <w:p w14:paraId="7CD352CC" w14:textId="4D8E2891" w:rsidR="00A80BA0" w:rsidRPr="00722F5A" w:rsidRDefault="00323665" w:rsidP="005243BC">
            <w:pPr>
              <w:jc w:val="center"/>
              <w:rPr>
                <w:color w:val="C45911" w:themeColor="accent2" w:themeShade="BF"/>
                <w:sz w:val="22"/>
                <w:szCs w:val="22"/>
              </w:rPr>
            </w:pPr>
            <w:r w:rsidRPr="00722F5A">
              <w:rPr>
                <w:color w:val="C45911" w:themeColor="accent2" w:themeShade="BF"/>
                <w:sz w:val="22"/>
                <w:szCs w:val="22"/>
              </w:rPr>
              <w:t>21.2</w:t>
            </w:r>
          </w:p>
        </w:tc>
        <w:tc>
          <w:tcPr>
            <w:tcW w:w="672" w:type="dxa"/>
            <w:vAlign w:val="center"/>
          </w:tcPr>
          <w:p w14:paraId="521C4F20" w14:textId="1D1CED08" w:rsidR="00A80BA0" w:rsidRPr="00722F5A" w:rsidRDefault="0090599B" w:rsidP="005243BC">
            <w:pPr>
              <w:jc w:val="center"/>
              <w:rPr>
                <w:color w:val="C45911" w:themeColor="accent2" w:themeShade="BF"/>
                <w:sz w:val="22"/>
                <w:szCs w:val="22"/>
              </w:rPr>
            </w:pPr>
            <w:r w:rsidRPr="00722F5A">
              <w:rPr>
                <w:color w:val="C45911" w:themeColor="accent2" w:themeShade="BF"/>
                <w:sz w:val="22"/>
                <w:szCs w:val="22"/>
              </w:rPr>
              <w:t>277.5</w:t>
            </w:r>
          </w:p>
        </w:tc>
      </w:tr>
      <w:tr w:rsidR="00323665" w:rsidRPr="00722F5A" w14:paraId="1060A7B5" w14:textId="0ECA6E24" w:rsidTr="005243BC">
        <w:trPr>
          <w:trHeight w:val="251"/>
        </w:trPr>
        <w:tc>
          <w:tcPr>
            <w:tcW w:w="1282" w:type="dxa"/>
          </w:tcPr>
          <w:p w14:paraId="096C571D" w14:textId="7F2FFAB5" w:rsidR="003143FF" w:rsidRPr="00722F5A" w:rsidRDefault="003143FF" w:rsidP="00177A4D">
            <w:pPr>
              <w:rPr>
                <w:color w:val="1F4E79" w:themeColor="accent5" w:themeShade="80"/>
                <w:sz w:val="22"/>
                <w:szCs w:val="22"/>
              </w:rPr>
            </w:pPr>
            <w:r w:rsidRPr="00722F5A">
              <w:rPr>
                <w:color w:val="1F4E79" w:themeColor="accent5" w:themeShade="80"/>
                <w:sz w:val="22"/>
                <w:szCs w:val="22"/>
              </w:rPr>
              <w:t>Irrigat</w:t>
            </w:r>
            <w:r w:rsidR="009E3EB2" w:rsidRPr="00722F5A">
              <w:rPr>
                <w:color w:val="1F4E79" w:themeColor="accent5" w:themeShade="80"/>
                <w:sz w:val="22"/>
                <w:szCs w:val="22"/>
              </w:rPr>
              <w:t xml:space="preserve">ion Requirement </w:t>
            </w:r>
            <w:r w:rsidRPr="00722F5A">
              <w:rPr>
                <w:color w:val="1F4E79" w:themeColor="accent5" w:themeShade="80"/>
                <w:sz w:val="22"/>
                <w:szCs w:val="22"/>
              </w:rPr>
              <w:t>(kL)</w:t>
            </w:r>
          </w:p>
        </w:tc>
        <w:tc>
          <w:tcPr>
            <w:tcW w:w="623" w:type="dxa"/>
            <w:vAlign w:val="center"/>
          </w:tcPr>
          <w:p w14:paraId="1C569747" w14:textId="38169517" w:rsidR="003143FF" w:rsidRPr="00722F5A" w:rsidRDefault="004541AF" w:rsidP="005243BC">
            <w:pPr>
              <w:jc w:val="center"/>
              <w:rPr>
                <w:color w:val="C45911" w:themeColor="accent2" w:themeShade="BF"/>
                <w:sz w:val="22"/>
                <w:szCs w:val="22"/>
              </w:rPr>
            </w:pPr>
            <w:r w:rsidRPr="00722F5A">
              <w:rPr>
                <w:color w:val="C45911" w:themeColor="accent2" w:themeShade="BF"/>
                <w:sz w:val="22"/>
                <w:szCs w:val="22"/>
              </w:rPr>
              <w:t>1278</w:t>
            </w:r>
          </w:p>
        </w:tc>
        <w:tc>
          <w:tcPr>
            <w:tcW w:w="617" w:type="dxa"/>
            <w:vAlign w:val="center"/>
          </w:tcPr>
          <w:p w14:paraId="40F64AEC" w14:textId="3A2DDD09" w:rsidR="003143FF" w:rsidRPr="00722F5A" w:rsidRDefault="004541AF" w:rsidP="005243BC">
            <w:pPr>
              <w:jc w:val="center"/>
              <w:rPr>
                <w:color w:val="C45911" w:themeColor="accent2" w:themeShade="BF"/>
                <w:sz w:val="22"/>
                <w:szCs w:val="22"/>
              </w:rPr>
            </w:pPr>
            <w:r w:rsidRPr="00722F5A">
              <w:rPr>
                <w:color w:val="C45911" w:themeColor="accent2" w:themeShade="BF"/>
                <w:sz w:val="22"/>
                <w:szCs w:val="22"/>
              </w:rPr>
              <w:t>886</w:t>
            </w:r>
          </w:p>
        </w:tc>
        <w:tc>
          <w:tcPr>
            <w:tcW w:w="625" w:type="dxa"/>
            <w:vAlign w:val="center"/>
          </w:tcPr>
          <w:p w14:paraId="43A50831" w14:textId="5615A758" w:rsidR="003143FF" w:rsidRPr="00722F5A" w:rsidRDefault="004541AF" w:rsidP="005243BC">
            <w:pPr>
              <w:jc w:val="center"/>
              <w:rPr>
                <w:color w:val="C45911" w:themeColor="accent2" w:themeShade="BF"/>
                <w:sz w:val="22"/>
                <w:szCs w:val="22"/>
              </w:rPr>
            </w:pPr>
            <w:r w:rsidRPr="00722F5A">
              <w:rPr>
                <w:color w:val="C45911" w:themeColor="accent2" w:themeShade="BF"/>
                <w:sz w:val="22"/>
                <w:szCs w:val="22"/>
              </w:rPr>
              <w:t>789</w:t>
            </w:r>
          </w:p>
        </w:tc>
        <w:tc>
          <w:tcPr>
            <w:tcW w:w="617" w:type="dxa"/>
            <w:vAlign w:val="center"/>
          </w:tcPr>
          <w:p w14:paraId="2D380C14" w14:textId="0DDD27CA" w:rsidR="003143FF" w:rsidRPr="00722F5A" w:rsidRDefault="004541AF" w:rsidP="005243BC">
            <w:pPr>
              <w:jc w:val="center"/>
              <w:rPr>
                <w:color w:val="C45911" w:themeColor="accent2" w:themeShade="BF"/>
                <w:sz w:val="22"/>
                <w:szCs w:val="22"/>
              </w:rPr>
            </w:pPr>
            <w:r w:rsidRPr="00722F5A">
              <w:rPr>
                <w:color w:val="C45911" w:themeColor="accent2" w:themeShade="BF"/>
                <w:sz w:val="22"/>
                <w:szCs w:val="22"/>
              </w:rPr>
              <w:t>394</w:t>
            </w:r>
          </w:p>
        </w:tc>
        <w:tc>
          <w:tcPr>
            <w:tcW w:w="621" w:type="dxa"/>
            <w:vAlign w:val="center"/>
          </w:tcPr>
          <w:p w14:paraId="5A3431A8" w14:textId="784C346B" w:rsidR="003143FF" w:rsidRPr="00722F5A" w:rsidRDefault="004541AF" w:rsidP="005243BC">
            <w:pPr>
              <w:jc w:val="center"/>
              <w:rPr>
                <w:color w:val="C45911" w:themeColor="accent2" w:themeShade="BF"/>
                <w:sz w:val="22"/>
                <w:szCs w:val="22"/>
              </w:rPr>
            </w:pPr>
            <w:r w:rsidRPr="00722F5A">
              <w:rPr>
                <w:color w:val="C45911" w:themeColor="accent2" w:themeShade="BF"/>
                <w:sz w:val="22"/>
                <w:szCs w:val="22"/>
              </w:rPr>
              <w:t>0</w:t>
            </w:r>
          </w:p>
        </w:tc>
        <w:tc>
          <w:tcPr>
            <w:tcW w:w="617" w:type="dxa"/>
            <w:vAlign w:val="center"/>
          </w:tcPr>
          <w:p w14:paraId="1F61E46F" w14:textId="7E4DE471" w:rsidR="003143FF" w:rsidRPr="00722F5A" w:rsidRDefault="006F5EB7" w:rsidP="005243BC">
            <w:pPr>
              <w:jc w:val="center"/>
              <w:rPr>
                <w:color w:val="C45911" w:themeColor="accent2" w:themeShade="BF"/>
                <w:sz w:val="22"/>
                <w:szCs w:val="22"/>
              </w:rPr>
            </w:pPr>
            <w:r w:rsidRPr="00722F5A">
              <w:rPr>
                <w:color w:val="C45911" w:themeColor="accent2" w:themeShade="BF"/>
                <w:sz w:val="22"/>
                <w:szCs w:val="22"/>
              </w:rPr>
              <w:t>0</w:t>
            </w:r>
          </w:p>
        </w:tc>
        <w:tc>
          <w:tcPr>
            <w:tcW w:w="617" w:type="dxa"/>
            <w:vAlign w:val="center"/>
          </w:tcPr>
          <w:p w14:paraId="0985271B" w14:textId="0D41CA26" w:rsidR="003143FF" w:rsidRPr="00722F5A" w:rsidRDefault="006F5EB7" w:rsidP="005243BC">
            <w:pPr>
              <w:jc w:val="center"/>
              <w:rPr>
                <w:color w:val="C45911" w:themeColor="accent2" w:themeShade="BF"/>
                <w:sz w:val="22"/>
                <w:szCs w:val="22"/>
              </w:rPr>
            </w:pPr>
            <w:r w:rsidRPr="00722F5A">
              <w:rPr>
                <w:color w:val="C45911" w:themeColor="accent2" w:themeShade="BF"/>
                <w:sz w:val="22"/>
                <w:szCs w:val="22"/>
              </w:rPr>
              <w:t>0</w:t>
            </w:r>
          </w:p>
        </w:tc>
        <w:tc>
          <w:tcPr>
            <w:tcW w:w="620" w:type="dxa"/>
            <w:vAlign w:val="center"/>
          </w:tcPr>
          <w:p w14:paraId="5439F3CD" w14:textId="2FF4DA77" w:rsidR="003143FF" w:rsidRPr="00722F5A" w:rsidRDefault="006F5EB7" w:rsidP="005243BC">
            <w:pPr>
              <w:jc w:val="center"/>
              <w:rPr>
                <w:color w:val="C45911" w:themeColor="accent2" w:themeShade="BF"/>
                <w:sz w:val="22"/>
                <w:szCs w:val="22"/>
              </w:rPr>
            </w:pPr>
            <w:r w:rsidRPr="00722F5A">
              <w:rPr>
                <w:color w:val="C45911" w:themeColor="accent2" w:themeShade="BF"/>
                <w:sz w:val="22"/>
                <w:szCs w:val="22"/>
              </w:rPr>
              <w:t>0</w:t>
            </w:r>
          </w:p>
        </w:tc>
        <w:tc>
          <w:tcPr>
            <w:tcW w:w="617" w:type="dxa"/>
            <w:vAlign w:val="center"/>
          </w:tcPr>
          <w:p w14:paraId="4E4AD3C4" w14:textId="7977CFE5" w:rsidR="003143FF" w:rsidRPr="00722F5A" w:rsidRDefault="004541AF" w:rsidP="005243BC">
            <w:pPr>
              <w:jc w:val="center"/>
              <w:rPr>
                <w:color w:val="C45911" w:themeColor="accent2" w:themeShade="BF"/>
                <w:sz w:val="22"/>
                <w:szCs w:val="22"/>
              </w:rPr>
            </w:pPr>
            <w:r w:rsidRPr="00722F5A">
              <w:rPr>
                <w:color w:val="C45911" w:themeColor="accent2" w:themeShade="BF"/>
                <w:sz w:val="22"/>
                <w:szCs w:val="22"/>
              </w:rPr>
              <w:t>276</w:t>
            </w:r>
          </w:p>
        </w:tc>
        <w:tc>
          <w:tcPr>
            <w:tcW w:w="617" w:type="dxa"/>
            <w:vAlign w:val="center"/>
          </w:tcPr>
          <w:p w14:paraId="27AAED4E" w14:textId="3134119D" w:rsidR="003143FF" w:rsidRPr="00722F5A" w:rsidRDefault="004541AF" w:rsidP="005243BC">
            <w:pPr>
              <w:jc w:val="center"/>
              <w:rPr>
                <w:color w:val="C45911" w:themeColor="accent2" w:themeShade="BF"/>
                <w:sz w:val="22"/>
                <w:szCs w:val="22"/>
              </w:rPr>
            </w:pPr>
            <w:r w:rsidRPr="00722F5A">
              <w:rPr>
                <w:color w:val="C45911" w:themeColor="accent2" w:themeShade="BF"/>
                <w:sz w:val="22"/>
                <w:szCs w:val="22"/>
              </w:rPr>
              <w:t>555</w:t>
            </w:r>
          </w:p>
        </w:tc>
        <w:tc>
          <w:tcPr>
            <w:tcW w:w="620" w:type="dxa"/>
            <w:vAlign w:val="center"/>
          </w:tcPr>
          <w:p w14:paraId="635EA0C7" w14:textId="41444F84" w:rsidR="003143FF" w:rsidRPr="00722F5A" w:rsidRDefault="004541AF" w:rsidP="005243BC">
            <w:pPr>
              <w:jc w:val="center"/>
              <w:rPr>
                <w:color w:val="C45911" w:themeColor="accent2" w:themeShade="BF"/>
                <w:sz w:val="22"/>
                <w:szCs w:val="22"/>
              </w:rPr>
            </w:pPr>
            <w:r w:rsidRPr="00722F5A">
              <w:rPr>
                <w:color w:val="C45911" w:themeColor="accent2" w:themeShade="BF"/>
                <w:sz w:val="22"/>
                <w:szCs w:val="22"/>
              </w:rPr>
              <w:t>947</w:t>
            </w:r>
          </w:p>
        </w:tc>
        <w:tc>
          <w:tcPr>
            <w:tcW w:w="622" w:type="dxa"/>
            <w:vAlign w:val="center"/>
          </w:tcPr>
          <w:p w14:paraId="404ACB29" w14:textId="0200D1A0" w:rsidR="003143FF" w:rsidRPr="00722F5A" w:rsidRDefault="004541AF" w:rsidP="005243BC">
            <w:pPr>
              <w:jc w:val="center"/>
              <w:rPr>
                <w:color w:val="C45911" w:themeColor="accent2" w:themeShade="BF"/>
                <w:sz w:val="22"/>
                <w:szCs w:val="22"/>
              </w:rPr>
            </w:pPr>
            <w:r w:rsidRPr="00722F5A">
              <w:rPr>
                <w:color w:val="C45911" w:themeColor="accent2" w:themeShade="BF"/>
                <w:sz w:val="22"/>
                <w:szCs w:val="22"/>
              </w:rPr>
              <w:t>1151</w:t>
            </w:r>
          </w:p>
        </w:tc>
        <w:tc>
          <w:tcPr>
            <w:tcW w:w="672" w:type="dxa"/>
            <w:vAlign w:val="center"/>
          </w:tcPr>
          <w:p w14:paraId="06F01DD8" w14:textId="7E175FCD" w:rsidR="003143FF" w:rsidRPr="00722F5A" w:rsidRDefault="00017E4F" w:rsidP="005243BC">
            <w:pPr>
              <w:jc w:val="center"/>
              <w:rPr>
                <w:color w:val="C45911" w:themeColor="accent2" w:themeShade="BF"/>
                <w:sz w:val="22"/>
                <w:szCs w:val="22"/>
              </w:rPr>
            </w:pPr>
            <w:r w:rsidRPr="00722F5A">
              <w:rPr>
                <w:color w:val="C45911" w:themeColor="accent2" w:themeShade="BF"/>
                <w:sz w:val="22"/>
                <w:szCs w:val="22"/>
              </w:rPr>
              <w:t>6277</w:t>
            </w:r>
          </w:p>
        </w:tc>
      </w:tr>
      <w:tr w:rsidR="00AB50DA" w:rsidRPr="00722F5A" w14:paraId="57FD7D41" w14:textId="77777777" w:rsidTr="005243BC">
        <w:trPr>
          <w:trHeight w:val="251"/>
        </w:trPr>
        <w:tc>
          <w:tcPr>
            <w:tcW w:w="1282" w:type="dxa"/>
          </w:tcPr>
          <w:p w14:paraId="51A0E41C" w14:textId="394783D0" w:rsidR="00AB50DA" w:rsidRPr="00722F5A" w:rsidRDefault="00AB50DA" w:rsidP="00BF5D2D">
            <w:pPr>
              <w:rPr>
                <w:color w:val="1F4E79" w:themeColor="accent5" w:themeShade="80"/>
                <w:sz w:val="22"/>
                <w:szCs w:val="22"/>
              </w:rPr>
            </w:pPr>
            <w:r w:rsidRPr="00722F5A">
              <w:rPr>
                <w:color w:val="1F4E79" w:themeColor="accent5" w:themeShade="80"/>
                <w:sz w:val="22"/>
                <w:szCs w:val="22"/>
              </w:rPr>
              <w:t>Irrigation requirement (mm)</w:t>
            </w:r>
          </w:p>
        </w:tc>
        <w:tc>
          <w:tcPr>
            <w:tcW w:w="623" w:type="dxa"/>
            <w:vAlign w:val="center"/>
          </w:tcPr>
          <w:p w14:paraId="245BDBBE" w14:textId="4CA84152" w:rsidR="00AB50DA" w:rsidRPr="00722F5A" w:rsidRDefault="00AB50DA" w:rsidP="005243BC">
            <w:pPr>
              <w:jc w:val="center"/>
              <w:rPr>
                <w:color w:val="C45911" w:themeColor="accent2" w:themeShade="BF"/>
                <w:sz w:val="22"/>
                <w:szCs w:val="22"/>
              </w:rPr>
            </w:pPr>
            <w:r w:rsidRPr="00722F5A">
              <w:rPr>
                <w:color w:val="C45911" w:themeColor="accent2" w:themeShade="BF"/>
                <w:sz w:val="22"/>
                <w:szCs w:val="22"/>
              </w:rPr>
              <w:t>80</w:t>
            </w:r>
          </w:p>
        </w:tc>
        <w:tc>
          <w:tcPr>
            <w:tcW w:w="617" w:type="dxa"/>
            <w:vAlign w:val="center"/>
          </w:tcPr>
          <w:p w14:paraId="7309CC21" w14:textId="136BAADD" w:rsidR="00AB50DA" w:rsidRPr="00722F5A" w:rsidRDefault="00AB50DA" w:rsidP="005243BC">
            <w:pPr>
              <w:jc w:val="center"/>
              <w:rPr>
                <w:color w:val="C45911" w:themeColor="accent2" w:themeShade="BF"/>
                <w:sz w:val="22"/>
                <w:szCs w:val="22"/>
              </w:rPr>
            </w:pPr>
            <w:r w:rsidRPr="00722F5A">
              <w:rPr>
                <w:color w:val="C45911" w:themeColor="accent2" w:themeShade="BF"/>
                <w:sz w:val="22"/>
                <w:szCs w:val="22"/>
              </w:rPr>
              <w:t>60</w:t>
            </w:r>
          </w:p>
        </w:tc>
        <w:tc>
          <w:tcPr>
            <w:tcW w:w="625" w:type="dxa"/>
            <w:vAlign w:val="center"/>
          </w:tcPr>
          <w:p w14:paraId="59E91276" w14:textId="5CCACFE3" w:rsidR="00AB50DA" w:rsidRPr="00722F5A" w:rsidRDefault="00AB50DA" w:rsidP="005243BC">
            <w:pPr>
              <w:jc w:val="center"/>
              <w:rPr>
                <w:color w:val="C45911" w:themeColor="accent2" w:themeShade="BF"/>
                <w:sz w:val="22"/>
                <w:szCs w:val="22"/>
              </w:rPr>
            </w:pPr>
            <w:r w:rsidRPr="00722F5A">
              <w:rPr>
                <w:color w:val="C45911" w:themeColor="accent2" w:themeShade="BF"/>
                <w:sz w:val="22"/>
                <w:szCs w:val="22"/>
              </w:rPr>
              <w:t>50</w:t>
            </w:r>
          </w:p>
        </w:tc>
        <w:tc>
          <w:tcPr>
            <w:tcW w:w="617" w:type="dxa"/>
            <w:vAlign w:val="center"/>
          </w:tcPr>
          <w:p w14:paraId="5D761819" w14:textId="7778EB20" w:rsidR="00AB50DA" w:rsidRPr="00722F5A" w:rsidRDefault="00AB50DA" w:rsidP="005243BC">
            <w:pPr>
              <w:jc w:val="center"/>
              <w:rPr>
                <w:color w:val="C45911" w:themeColor="accent2" w:themeShade="BF"/>
                <w:sz w:val="22"/>
                <w:szCs w:val="22"/>
              </w:rPr>
            </w:pPr>
            <w:r w:rsidRPr="00722F5A">
              <w:rPr>
                <w:color w:val="C45911" w:themeColor="accent2" w:themeShade="BF"/>
                <w:sz w:val="22"/>
                <w:szCs w:val="22"/>
              </w:rPr>
              <w:t>30</w:t>
            </w:r>
          </w:p>
        </w:tc>
        <w:tc>
          <w:tcPr>
            <w:tcW w:w="621" w:type="dxa"/>
            <w:vAlign w:val="center"/>
          </w:tcPr>
          <w:p w14:paraId="1687721E" w14:textId="74E121D5" w:rsidR="00AB50DA" w:rsidRPr="00722F5A" w:rsidRDefault="00AB50DA" w:rsidP="005243BC">
            <w:pPr>
              <w:jc w:val="center"/>
              <w:rPr>
                <w:color w:val="C45911" w:themeColor="accent2" w:themeShade="BF"/>
                <w:sz w:val="22"/>
                <w:szCs w:val="22"/>
              </w:rPr>
            </w:pPr>
            <w:r w:rsidRPr="00722F5A">
              <w:rPr>
                <w:color w:val="C45911" w:themeColor="accent2" w:themeShade="BF"/>
                <w:sz w:val="22"/>
                <w:szCs w:val="22"/>
              </w:rPr>
              <w:t>0</w:t>
            </w:r>
          </w:p>
        </w:tc>
        <w:tc>
          <w:tcPr>
            <w:tcW w:w="617" w:type="dxa"/>
            <w:vAlign w:val="center"/>
          </w:tcPr>
          <w:p w14:paraId="6531A61D" w14:textId="7BDBE847" w:rsidR="00AB50DA" w:rsidRPr="00722F5A" w:rsidRDefault="00AB50DA" w:rsidP="005243BC">
            <w:pPr>
              <w:jc w:val="center"/>
              <w:rPr>
                <w:color w:val="C45911" w:themeColor="accent2" w:themeShade="BF"/>
                <w:sz w:val="22"/>
                <w:szCs w:val="22"/>
              </w:rPr>
            </w:pPr>
            <w:r w:rsidRPr="00722F5A">
              <w:rPr>
                <w:color w:val="C45911" w:themeColor="accent2" w:themeShade="BF"/>
                <w:sz w:val="22"/>
                <w:szCs w:val="22"/>
              </w:rPr>
              <w:t>0</w:t>
            </w:r>
          </w:p>
        </w:tc>
        <w:tc>
          <w:tcPr>
            <w:tcW w:w="617" w:type="dxa"/>
            <w:vAlign w:val="center"/>
          </w:tcPr>
          <w:p w14:paraId="3CBE8FBC" w14:textId="3E6AEE65" w:rsidR="00AB50DA" w:rsidRPr="00722F5A" w:rsidRDefault="00AB50DA" w:rsidP="005243BC">
            <w:pPr>
              <w:jc w:val="center"/>
              <w:rPr>
                <w:color w:val="C45911" w:themeColor="accent2" w:themeShade="BF"/>
                <w:sz w:val="22"/>
                <w:szCs w:val="22"/>
              </w:rPr>
            </w:pPr>
            <w:r w:rsidRPr="00722F5A">
              <w:rPr>
                <w:color w:val="C45911" w:themeColor="accent2" w:themeShade="BF"/>
                <w:sz w:val="22"/>
                <w:szCs w:val="22"/>
              </w:rPr>
              <w:t>0</w:t>
            </w:r>
          </w:p>
        </w:tc>
        <w:tc>
          <w:tcPr>
            <w:tcW w:w="620" w:type="dxa"/>
            <w:vAlign w:val="center"/>
          </w:tcPr>
          <w:p w14:paraId="759CFA08" w14:textId="2748633F" w:rsidR="00AB50DA" w:rsidRPr="00722F5A" w:rsidRDefault="00AB50DA" w:rsidP="005243BC">
            <w:pPr>
              <w:jc w:val="center"/>
              <w:rPr>
                <w:color w:val="C45911" w:themeColor="accent2" w:themeShade="BF"/>
                <w:sz w:val="22"/>
                <w:szCs w:val="22"/>
              </w:rPr>
            </w:pPr>
            <w:r w:rsidRPr="00722F5A">
              <w:rPr>
                <w:color w:val="C45911" w:themeColor="accent2" w:themeShade="BF"/>
                <w:sz w:val="22"/>
                <w:szCs w:val="22"/>
              </w:rPr>
              <w:t>0</w:t>
            </w:r>
          </w:p>
        </w:tc>
        <w:tc>
          <w:tcPr>
            <w:tcW w:w="617" w:type="dxa"/>
            <w:vAlign w:val="center"/>
          </w:tcPr>
          <w:p w14:paraId="223103D6" w14:textId="65A07FF5" w:rsidR="00AB50DA" w:rsidRPr="00722F5A" w:rsidRDefault="00AB50DA" w:rsidP="005243BC">
            <w:pPr>
              <w:jc w:val="center"/>
              <w:rPr>
                <w:color w:val="C45911" w:themeColor="accent2" w:themeShade="BF"/>
                <w:sz w:val="22"/>
                <w:szCs w:val="22"/>
              </w:rPr>
            </w:pPr>
            <w:r w:rsidRPr="00722F5A">
              <w:rPr>
                <w:color w:val="C45911" w:themeColor="accent2" w:themeShade="BF"/>
                <w:sz w:val="22"/>
                <w:szCs w:val="22"/>
              </w:rPr>
              <w:t>20</w:t>
            </w:r>
          </w:p>
        </w:tc>
        <w:tc>
          <w:tcPr>
            <w:tcW w:w="617" w:type="dxa"/>
            <w:vAlign w:val="center"/>
          </w:tcPr>
          <w:p w14:paraId="4D6CF731" w14:textId="6562E874" w:rsidR="00AB50DA" w:rsidRPr="00722F5A" w:rsidRDefault="00AB50DA" w:rsidP="005243BC">
            <w:pPr>
              <w:jc w:val="center"/>
              <w:rPr>
                <w:color w:val="C45911" w:themeColor="accent2" w:themeShade="BF"/>
                <w:sz w:val="22"/>
                <w:szCs w:val="22"/>
              </w:rPr>
            </w:pPr>
            <w:r w:rsidRPr="00722F5A">
              <w:rPr>
                <w:color w:val="C45911" w:themeColor="accent2" w:themeShade="BF"/>
                <w:sz w:val="22"/>
                <w:szCs w:val="22"/>
              </w:rPr>
              <w:t>40</w:t>
            </w:r>
          </w:p>
        </w:tc>
        <w:tc>
          <w:tcPr>
            <w:tcW w:w="620" w:type="dxa"/>
            <w:vAlign w:val="center"/>
          </w:tcPr>
          <w:p w14:paraId="6853F375" w14:textId="2B139805" w:rsidR="00AB50DA" w:rsidRPr="00722F5A" w:rsidRDefault="00AB50DA" w:rsidP="005243BC">
            <w:pPr>
              <w:jc w:val="center"/>
              <w:rPr>
                <w:color w:val="C45911" w:themeColor="accent2" w:themeShade="BF"/>
                <w:sz w:val="22"/>
                <w:szCs w:val="22"/>
              </w:rPr>
            </w:pPr>
            <w:r w:rsidRPr="00722F5A">
              <w:rPr>
                <w:color w:val="C45911" w:themeColor="accent2" w:themeShade="BF"/>
                <w:sz w:val="22"/>
                <w:szCs w:val="22"/>
              </w:rPr>
              <w:t>60</w:t>
            </w:r>
          </w:p>
        </w:tc>
        <w:tc>
          <w:tcPr>
            <w:tcW w:w="622" w:type="dxa"/>
            <w:vAlign w:val="center"/>
          </w:tcPr>
          <w:p w14:paraId="77AFB57A" w14:textId="227E6D33" w:rsidR="00AB50DA" w:rsidRPr="00722F5A" w:rsidRDefault="00AB50DA" w:rsidP="005243BC">
            <w:pPr>
              <w:jc w:val="center"/>
              <w:rPr>
                <w:color w:val="C45911" w:themeColor="accent2" w:themeShade="BF"/>
                <w:sz w:val="22"/>
                <w:szCs w:val="22"/>
              </w:rPr>
            </w:pPr>
            <w:r w:rsidRPr="00722F5A">
              <w:rPr>
                <w:color w:val="C45911" w:themeColor="accent2" w:themeShade="BF"/>
                <w:sz w:val="22"/>
                <w:szCs w:val="22"/>
              </w:rPr>
              <w:t>70</w:t>
            </w:r>
          </w:p>
        </w:tc>
        <w:tc>
          <w:tcPr>
            <w:tcW w:w="672" w:type="dxa"/>
            <w:vAlign w:val="center"/>
          </w:tcPr>
          <w:p w14:paraId="2AD211B1" w14:textId="56EEBCC4" w:rsidR="00AB50DA" w:rsidRPr="00722F5A" w:rsidRDefault="00AB50DA" w:rsidP="005243BC">
            <w:pPr>
              <w:jc w:val="center"/>
              <w:rPr>
                <w:color w:val="C45911" w:themeColor="accent2" w:themeShade="BF"/>
                <w:sz w:val="22"/>
                <w:szCs w:val="22"/>
              </w:rPr>
            </w:pPr>
            <w:r w:rsidRPr="00722F5A">
              <w:rPr>
                <w:color w:val="C45911" w:themeColor="accent2" w:themeShade="BF"/>
                <w:sz w:val="22"/>
                <w:szCs w:val="22"/>
              </w:rPr>
              <w:t>4100</w:t>
            </w:r>
          </w:p>
        </w:tc>
      </w:tr>
      <w:tr w:rsidR="00BF5D2D" w:rsidRPr="00722F5A" w14:paraId="38B1DCAD" w14:textId="77777777" w:rsidTr="005243BC">
        <w:trPr>
          <w:trHeight w:val="251"/>
        </w:trPr>
        <w:tc>
          <w:tcPr>
            <w:tcW w:w="1282" w:type="dxa"/>
          </w:tcPr>
          <w:p w14:paraId="5555DA16" w14:textId="2F8A2E9C" w:rsidR="00BF5D2D" w:rsidRPr="00722F5A" w:rsidRDefault="00BF5D2D" w:rsidP="00BF5D2D">
            <w:pPr>
              <w:rPr>
                <w:color w:val="1F4E79" w:themeColor="accent5" w:themeShade="80"/>
                <w:sz w:val="22"/>
                <w:szCs w:val="22"/>
              </w:rPr>
            </w:pPr>
            <w:r w:rsidRPr="00722F5A">
              <w:rPr>
                <w:color w:val="1F4E79" w:themeColor="accent5" w:themeShade="80"/>
                <w:sz w:val="22"/>
                <w:szCs w:val="22"/>
              </w:rPr>
              <w:t>No of irrigation events</w:t>
            </w:r>
          </w:p>
        </w:tc>
        <w:tc>
          <w:tcPr>
            <w:tcW w:w="623" w:type="dxa"/>
            <w:vAlign w:val="center"/>
          </w:tcPr>
          <w:p w14:paraId="599C5069" w14:textId="632AF408" w:rsidR="00BF5D2D" w:rsidRPr="00722F5A" w:rsidRDefault="00BF5D2D" w:rsidP="005243BC">
            <w:pPr>
              <w:jc w:val="center"/>
              <w:rPr>
                <w:color w:val="C45911" w:themeColor="accent2" w:themeShade="BF"/>
                <w:sz w:val="22"/>
                <w:szCs w:val="22"/>
              </w:rPr>
            </w:pPr>
            <w:r w:rsidRPr="00722F5A">
              <w:rPr>
                <w:color w:val="C45911" w:themeColor="accent2" w:themeShade="BF"/>
                <w:sz w:val="22"/>
                <w:szCs w:val="22"/>
              </w:rPr>
              <w:t>8</w:t>
            </w:r>
          </w:p>
        </w:tc>
        <w:tc>
          <w:tcPr>
            <w:tcW w:w="617" w:type="dxa"/>
            <w:vAlign w:val="center"/>
          </w:tcPr>
          <w:p w14:paraId="5CC5C4DA" w14:textId="01E0BD30" w:rsidR="00BF5D2D" w:rsidRPr="00722F5A" w:rsidRDefault="00BF5D2D" w:rsidP="005243BC">
            <w:pPr>
              <w:jc w:val="center"/>
              <w:rPr>
                <w:color w:val="C45911" w:themeColor="accent2" w:themeShade="BF"/>
                <w:sz w:val="22"/>
                <w:szCs w:val="22"/>
              </w:rPr>
            </w:pPr>
            <w:r w:rsidRPr="00722F5A">
              <w:rPr>
                <w:color w:val="C45911" w:themeColor="accent2" w:themeShade="BF"/>
                <w:sz w:val="22"/>
                <w:szCs w:val="22"/>
              </w:rPr>
              <w:t>6</w:t>
            </w:r>
          </w:p>
        </w:tc>
        <w:tc>
          <w:tcPr>
            <w:tcW w:w="625" w:type="dxa"/>
            <w:vAlign w:val="center"/>
          </w:tcPr>
          <w:p w14:paraId="2A1DD0F0" w14:textId="25C68B98" w:rsidR="00BF5D2D" w:rsidRPr="00722F5A" w:rsidRDefault="00BF5D2D" w:rsidP="005243BC">
            <w:pPr>
              <w:jc w:val="center"/>
              <w:rPr>
                <w:color w:val="C45911" w:themeColor="accent2" w:themeShade="BF"/>
                <w:sz w:val="22"/>
                <w:szCs w:val="22"/>
              </w:rPr>
            </w:pPr>
            <w:r w:rsidRPr="00722F5A">
              <w:rPr>
                <w:color w:val="C45911" w:themeColor="accent2" w:themeShade="BF"/>
                <w:sz w:val="22"/>
                <w:szCs w:val="22"/>
              </w:rPr>
              <w:t>5</w:t>
            </w:r>
          </w:p>
        </w:tc>
        <w:tc>
          <w:tcPr>
            <w:tcW w:w="617" w:type="dxa"/>
            <w:vAlign w:val="center"/>
          </w:tcPr>
          <w:p w14:paraId="54E556AF" w14:textId="4CE5FFB1" w:rsidR="00BF5D2D" w:rsidRPr="00722F5A" w:rsidRDefault="00BF5D2D" w:rsidP="005243BC">
            <w:pPr>
              <w:jc w:val="center"/>
              <w:rPr>
                <w:color w:val="C45911" w:themeColor="accent2" w:themeShade="BF"/>
                <w:sz w:val="22"/>
                <w:szCs w:val="22"/>
              </w:rPr>
            </w:pPr>
            <w:r w:rsidRPr="00722F5A">
              <w:rPr>
                <w:color w:val="C45911" w:themeColor="accent2" w:themeShade="BF"/>
                <w:sz w:val="22"/>
                <w:szCs w:val="22"/>
              </w:rPr>
              <w:t>3</w:t>
            </w:r>
          </w:p>
        </w:tc>
        <w:tc>
          <w:tcPr>
            <w:tcW w:w="621" w:type="dxa"/>
            <w:vAlign w:val="center"/>
          </w:tcPr>
          <w:p w14:paraId="7D3B6D0F" w14:textId="2E8EFFFF" w:rsidR="00BF5D2D" w:rsidRPr="00722F5A" w:rsidRDefault="00BF5D2D" w:rsidP="005243BC">
            <w:pPr>
              <w:jc w:val="center"/>
              <w:rPr>
                <w:color w:val="C45911" w:themeColor="accent2" w:themeShade="BF"/>
                <w:sz w:val="22"/>
                <w:szCs w:val="22"/>
              </w:rPr>
            </w:pPr>
            <w:r w:rsidRPr="00722F5A">
              <w:rPr>
                <w:color w:val="C45911" w:themeColor="accent2" w:themeShade="BF"/>
                <w:sz w:val="22"/>
                <w:szCs w:val="22"/>
              </w:rPr>
              <w:t>0</w:t>
            </w:r>
          </w:p>
        </w:tc>
        <w:tc>
          <w:tcPr>
            <w:tcW w:w="617" w:type="dxa"/>
            <w:vAlign w:val="center"/>
          </w:tcPr>
          <w:p w14:paraId="6BD3D175" w14:textId="3EFF932F" w:rsidR="00BF5D2D" w:rsidRPr="00722F5A" w:rsidRDefault="00BF5D2D" w:rsidP="005243BC">
            <w:pPr>
              <w:jc w:val="center"/>
              <w:rPr>
                <w:color w:val="C45911" w:themeColor="accent2" w:themeShade="BF"/>
                <w:sz w:val="22"/>
                <w:szCs w:val="22"/>
              </w:rPr>
            </w:pPr>
            <w:r w:rsidRPr="00722F5A">
              <w:rPr>
                <w:color w:val="C45911" w:themeColor="accent2" w:themeShade="BF"/>
                <w:sz w:val="22"/>
                <w:szCs w:val="22"/>
              </w:rPr>
              <w:t>0</w:t>
            </w:r>
          </w:p>
        </w:tc>
        <w:tc>
          <w:tcPr>
            <w:tcW w:w="617" w:type="dxa"/>
            <w:vAlign w:val="center"/>
          </w:tcPr>
          <w:p w14:paraId="38175CD5" w14:textId="6DBE38BB" w:rsidR="00BF5D2D" w:rsidRPr="00722F5A" w:rsidRDefault="00BF5D2D" w:rsidP="005243BC">
            <w:pPr>
              <w:jc w:val="center"/>
              <w:rPr>
                <w:color w:val="C45911" w:themeColor="accent2" w:themeShade="BF"/>
                <w:sz w:val="22"/>
                <w:szCs w:val="22"/>
              </w:rPr>
            </w:pPr>
            <w:r w:rsidRPr="00722F5A">
              <w:rPr>
                <w:color w:val="C45911" w:themeColor="accent2" w:themeShade="BF"/>
                <w:sz w:val="22"/>
                <w:szCs w:val="22"/>
              </w:rPr>
              <w:t>0</w:t>
            </w:r>
          </w:p>
        </w:tc>
        <w:tc>
          <w:tcPr>
            <w:tcW w:w="620" w:type="dxa"/>
            <w:vAlign w:val="center"/>
          </w:tcPr>
          <w:p w14:paraId="73511D6F" w14:textId="359342CA" w:rsidR="00BF5D2D" w:rsidRPr="00722F5A" w:rsidRDefault="00BF5D2D" w:rsidP="005243BC">
            <w:pPr>
              <w:jc w:val="center"/>
              <w:rPr>
                <w:color w:val="C45911" w:themeColor="accent2" w:themeShade="BF"/>
                <w:sz w:val="22"/>
                <w:szCs w:val="22"/>
              </w:rPr>
            </w:pPr>
            <w:r w:rsidRPr="00722F5A">
              <w:rPr>
                <w:color w:val="C45911" w:themeColor="accent2" w:themeShade="BF"/>
                <w:sz w:val="22"/>
                <w:szCs w:val="22"/>
              </w:rPr>
              <w:t>0</w:t>
            </w:r>
          </w:p>
        </w:tc>
        <w:tc>
          <w:tcPr>
            <w:tcW w:w="617" w:type="dxa"/>
            <w:vAlign w:val="center"/>
          </w:tcPr>
          <w:p w14:paraId="09E32529" w14:textId="6D7605BD" w:rsidR="00BF5D2D" w:rsidRPr="00722F5A" w:rsidRDefault="00BF5D2D" w:rsidP="005243BC">
            <w:pPr>
              <w:jc w:val="center"/>
              <w:rPr>
                <w:color w:val="C45911" w:themeColor="accent2" w:themeShade="BF"/>
                <w:sz w:val="22"/>
                <w:szCs w:val="22"/>
              </w:rPr>
            </w:pPr>
            <w:r w:rsidRPr="00722F5A">
              <w:rPr>
                <w:color w:val="C45911" w:themeColor="accent2" w:themeShade="BF"/>
                <w:sz w:val="22"/>
                <w:szCs w:val="22"/>
              </w:rPr>
              <w:t>2</w:t>
            </w:r>
          </w:p>
        </w:tc>
        <w:tc>
          <w:tcPr>
            <w:tcW w:w="617" w:type="dxa"/>
            <w:vAlign w:val="center"/>
          </w:tcPr>
          <w:p w14:paraId="6A1556DB" w14:textId="63C71300" w:rsidR="00BF5D2D" w:rsidRPr="00722F5A" w:rsidRDefault="00BF5D2D" w:rsidP="005243BC">
            <w:pPr>
              <w:jc w:val="center"/>
              <w:rPr>
                <w:color w:val="C45911" w:themeColor="accent2" w:themeShade="BF"/>
                <w:sz w:val="22"/>
                <w:szCs w:val="22"/>
              </w:rPr>
            </w:pPr>
            <w:r w:rsidRPr="00722F5A">
              <w:rPr>
                <w:color w:val="C45911" w:themeColor="accent2" w:themeShade="BF"/>
                <w:sz w:val="22"/>
                <w:szCs w:val="22"/>
              </w:rPr>
              <w:t>4</w:t>
            </w:r>
          </w:p>
        </w:tc>
        <w:tc>
          <w:tcPr>
            <w:tcW w:w="620" w:type="dxa"/>
            <w:vAlign w:val="center"/>
          </w:tcPr>
          <w:p w14:paraId="4FB1FBE7" w14:textId="6730E434" w:rsidR="00BF5D2D" w:rsidRPr="00722F5A" w:rsidRDefault="00BF5D2D" w:rsidP="005243BC">
            <w:pPr>
              <w:jc w:val="center"/>
              <w:rPr>
                <w:color w:val="C45911" w:themeColor="accent2" w:themeShade="BF"/>
                <w:sz w:val="22"/>
                <w:szCs w:val="22"/>
              </w:rPr>
            </w:pPr>
            <w:r w:rsidRPr="00722F5A">
              <w:rPr>
                <w:color w:val="C45911" w:themeColor="accent2" w:themeShade="BF"/>
                <w:sz w:val="22"/>
                <w:szCs w:val="22"/>
              </w:rPr>
              <w:t>6</w:t>
            </w:r>
          </w:p>
        </w:tc>
        <w:tc>
          <w:tcPr>
            <w:tcW w:w="622" w:type="dxa"/>
            <w:vAlign w:val="center"/>
          </w:tcPr>
          <w:p w14:paraId="7A19BFC8" w14:textId="59AF8CBC" w:rsidR="00BF5D2D" w:rsidRPr="00722F5A" w:rsidRDefault="00BF5D2D" w:rsidP="005243BC">
            <w:pPr>
              <w:jc w:val="center"/>
              <w:rPr>
                <w:color w:val="C45911" w:themeColor="accent2" w:themeShade="BF"/>
                <w:sz w:val="22"/>
                <w:szCs w:val="22"/>
              </w:rPr>
            </w:pPr>
            <w:r w:rsidRPr="00722F5A">
              <w:rPr>
                <w:color w:val="C45911" w:themeColor="accent2" w:themeShade="BF"/>
                <w:sz w:val="22"/>
                <w:szCs w:val="22"/>
              </w:rPr>
              <w:t>7</w:t>
            </w:r>
          </w:p>
        </w:tc>
        <w:tc>
          <w:tcPr>
            <w:tcW w:w="672" w:type="dxa"/>
            <w:vAlign w:val="center"/>
          </w:tcPr>
          <w:p w14:paraId="48DF46F4" w14:textId="1A174AB3" w:rsidR="00BF5D2D" w:rsidRPr="00722F5A" w:rsidRDefault="00017E4F" w:rsidP="005243BC">
            <w:pPr>
              <w:jc w:val="center"/>
              <w:rPr>
                <w:color w:val="C45911" w:themeColor="accent2" w:themeShade="BF"/>
                <w:sz w:val="22"/>
                <w:szCs w:val="22"/>
              </w:rPr>
            </w:pPr>
            <w:r w:rsidRPr="00722F5A">
              <w:rPr>
                <w:color w:val="C45911" w:themeColor="accent2" w:themeShade="BF"/>
                <w:sz w:val="22"/>
                <w:szCs w:val="22"/>
              </w:rPr>
              <w:t>41</w:t>
            </w:r>
          </w:p>
        </w:tc>
      </w:tr>
    </w:tbl>
    <w:p w14:paraId="30A71B71" w14:textId="28A1CFE9" w:rsidR="005D6596" w:rsidRDefault="005D6596" w:rsidP="00177A4D"/>
    <w:p w14:paraId="105157AE" w14:textId="08B2B80C" w:rsidR="003206CD" w:rsidRDefault="00392D81" w:rsidP="00B90D8A">
      <w:pPr>
        <w:pStyle w:val="Heading1"/>
      </w:pPr>
      <w:bookmarkStart w:id="18" w:name="_Toc145064463"/>
      <w:r>
        <w:t>7.</w:t>
      </w:r>
      <w:r w:rsidR="00BD2AD4">
        <w:t xml:space="preserve"> </w:t>
      </w:r>
      <w:r w:rsidR="003206CD">
        <w:t>Hazard identification</w:t>
      </w:r>
      <w:bookmarkEnd w:id="18"/>
      <w:r w:rsidR="00E013FA">
        <w:t xml:space="preserve"> </w:t>
      </w:r>
    </w:p>
    <w:p w14:paraId="423443F2" w14:textId="386C9F96" w:rsidR="00F247E4" w:rsidRPr="00722F5A" w:rsidRDefault="00F247E4" w:rsidP="006C7DC0">
      <w:pPr>
        <w:pStyle w:val="SAW-BodyNoIndent"/>
        <w:rPr>
          <w:rFonts w:asciiTheme="minorHAnsi" w:eastAsiaTheme="minorEastAsia" w:hAnsiTheme="minorHAnsi" w:cstheme="minorBidi"/>
          <w:i/>
          <w:iCs/>
          <w:color w:val="2F5496" w:themeColor="accent1" w:themeShade="BF"/>
          <w:sz w:val="24"/>
          <w:szCs w:val="24"/>
        </w:rPr>
      </w:pPr>
      <w:r w:rsidRPr="00722F5A">
        <w:rPr>
          <w:rFonts w:asciiTheme="minorHAnsi" w:eastAsiaTheme="minorEastAsia" w:hAnsiTheme="minorHAnsi" w:cstheme="minorBidi"/>
          <w:i/>
          <w:iCs/>
          <w:color w:val="2F5496" w:themeColor="accent1" w:themeShade="BF"/>
          <w:sz w:val="24"/>
          <w:szCs w:val="24"/>
          <w:highlight w:val="lightGray"/>
        </w:rPr>
        <w:t xml:space="preserve">List the </w:t>
      </w:r>
      <w:r w:rsidR="009E56C5" w:rsidRPr="00722F5A">
        <w:rPr>
          <w:rFonts w:asciiTheme="minorHAnsi" w:eastAsiaTheme="minorEastAsia" w:hAnsiTheme="minorHAnsi" w:cstheme="minorBidi"/>
          <w:i/>
          <w:iCs/>
          <w:color w:val="2F5496" w:themeColor="accent1" w:themeShade="BF"/>
          <w:sz w:val="24"/>
          <w:szCs w:val="24"/>
          <w:highlight w:val="lightGray"/>
        </w:rPr>
        <w:t xml:space="preserve">health and environmental hazards </w:t>
      </w:r>
      <w:r w:rsidR="008E26B8" w:rsidRPr="00722F5A">
        <w:rPr>
          <w:rFonts w:asciiTheme="minorHAnsi" w:eastAsiaTheme="minorEastAsia" w:hAnsiTheme="minorHAnsi" w:cstheme="minorBidi"/>
          <w:i/>
          <w:iCs/>
          <w:color w:val="2F5496" w:themeColor="accent1" w:themeShade="BF"/>
          <w:sz w:val="24"/>
          <w:szCs w:val="24"/>
          <w:highlight w:val="lightGray"/>
        </w:rPr>
        <w:t xml:space="preserve">for </w:t>
      </w:r>
      <w:r w:rsidR="009E56C5" w:rsidRPr="00722F5A">
        <w:rPr>
          <w:rFonts w:asciiTheme="minorHAnsi" w:eastAsiaTheme="minorEastAsia" w:hAnsiTheme="minorHAnsi" w:cstheme="minorBidi"/>
          <w:i/>
          <w:iCs/>
          <w:color w:val="2F5496" w:themeColor="accent1" w:themeShade="BF"/>
          <w:sz w:val="24"/>
          <w:szCs w:val="24"/>
          <w:highlight w:val="lightGray"/>
        </w:rPr>
        <w:t>recycled water</w:t>
      </w:r>
      <w:r w:rsidR="008E26B8" w:rsidRPr="00722F5A">
        <w:rPr>
          <w:rFonts w:asciiTheme="minorHAnsi" w:eastAsiaTheme="minorEastAsia" w:hAnsiTheme="minorHAnsi" w:cstheme="minorBidi"/>
          <w:i/>
          <w:iCs/>
          <w:color w:val="2F5496" w:themeColor="accent1" w:themeShade="BF"/>
          <w:sz w:val="24"/>
          <w:szCs w:val="24"/>
          <w:highlight w:val="lightGray"/>
        </w:rPr>
        <w:t xml:space="preserve"> use</w:t>
      </w:r>
      <w:r w:rsidR="009E56C5" w:rsidRPr="00722F5A">
        <w:rPr>
          <w:rFonts w:asciiTheme="minorHAnsi" w:eastAsiaTheme="minorEastAsia" w:hAnsiTheme="minorHAnsi" w:cstheme="minorBidi"/>
          <w:i/>
          <w:iCs/>
          <w:color w:val="2F5496" w:themeColor="accent1" w:themeShade="BF"/>
          <w:sz w:val="24"/>
          <w:szCs w:val="24"/>
          <w:highlight w:val="lightGray"/>
        </w:rPr>
        <w:t>.</w:t>
      </w:r>
    </w:p>
    <w:p w14:paraId="5B60FD1A" w14:textId="2B00366A" w:rsidR="006C7DC0" w:rsidRPr="00722F5A" w:rsidRDefault="006C7DC0" w:rsidP="006C7DC0">
      <w:pPr>
        <w:pStyle w:val="SAW-BodyNoIndent"/>
        <w:rPr>
          <w:rFonts w:asciiTheme="minorHAnsi" w:eastAsiaTheme="minorEastAsia" w:hAnsiTheme="minorHAnsi" w:cstheme="minorBidi"/>
          <w:color w:val="C45911" w:themeColor="accent2" w:themeShade="BF"/>
          <w:sz w:val="24"/>
          <w:szCs w:val="24"/>
        </w:rPr>
      </w:pPr>
      <w:r w:rsidRPr="00722F5A">
        <w:rPr>
          <w:rFonts w:asciiTheme="minorHAnsi" w:eastAsiaTheme="minorEastAsia" w:hAnsiTheme="minorHAnsi" w:cstheme="minorBidi"/>
          <w:color w:val="C45911" w:themeColor="accent2" w:themeShade="BF"/>
          <w:sz w:val="24"/>
          <w:szCs w:val="24"/>
        </w:rPr>
        <w:t>The major</w:t>
      </w:r>
      <w:r w:rsidR="00CD15B5" w:rsidRPr="00722F5A">
        <w:rPr>
          <w:rFonts w:asciiTheme="minorHAnsi" w:eastAsiaTheme="minorEastAsia" w:hAnsiTheme="minorHAnsi" w:cstheme="minorBidi"/>
          <w:color w:val="C45911" w:themeColor="accent2" w:themeShade="BF"/>
          <w:sz w:val="24"/>
          <w:szCs w:val="24"/>
        </w:rPr>
        <w:t xml:space="preserve"> health</w:t>
      </w:r>
      <w:r w:rsidRPr="00722F5A">
        <w:rPr>
          <w:rFonts w:asciiTheme="minorHAnsi" w:eastAsiaTheme="minorEastAsia" w:hAnsiTheme="minorHAnsi" w:cstheme="minorBidi"/>
          <w:color w:val="C45911" w:themeColor="accent2" w:themeShade="BF"/>
          <w:sz w:val="24"/>
          <w:szCs w:val="24"/>
        </w:rPr>
        <w:t xml:space="preserve"> hazards for recycled water </w:t>
      </w:r>
      <w:r w:rsidR="00CD15B5" w:rsidRPr="00722F5A">
        <w:rPr>
          <w:rFonts w:asciiTheme="minorHAnsi" w:eastAsiaTheme="minorEastAsia" w:hAnsiTheme="minorHAnsi" w:cstheme="minorBidi"/>
          <w:color w:val="C45911" w:themeColor="accent2" w:themeShade="BF"/>
          <w:sz w:val="24"/>
          <w:szCs w:val="24"/>
        </w:rPr>
        <w:t>include</w:t>
      </w:r>
      <w:r w:rsidR="00D63935" w:rsidRPr="00722F5A">
        <w:rPr>
          <w:rFonts w:asciiTheme="minorHAnsi" w:eastAsiaTheme="minorEastAsia" w:hAnsiTheme="minorHAnsi" w:cstheme="minorBidi"/>
          <w:color w:val="C45911" w:themeColor="accent2" w:themeShade="BF"/>
          <w:sz w:val="24"/>
          <w:szCs w:val="24"/>
        </w:rPr>
        <w:t>:</w:t>
      </w:r>
    </w:p>
    <w:p w14:paraId="26485FCE" w14:textId="5534D73D" w:rsidR="001230E6" w:rsidRPr="00722F5A" w:rsidRDefault="001245DD" w:rsidP="00C81207">
      <w:pPr>
        <w:pStyle w:val="ListParagraph"/>
        <w:numPr>
          <w:ilvl w:val="0"/>
          <w:numId w:val="14"/>
        </w:numPr>
        <w:rPr>
          <w:color w:val="C45911" w:themeColor="accent2" w:themeShade="BF"/>
          <w:sz w:val="24"/>
          <w:szCs w:val="24"/>
        </w:rPr>
      </w:pPr>
      <w:r w:rsidRPr="00722F5A">
        <w:rPr>
          <w:color w:val="C45911" w:themeColor="accent2" w:themeShade="BF"/>
          <w:sz w:val="24"/>
          <w:szCs w:val="24"/>
        </w:rPr>
        <w:t>Microbiological</w:t>
      </w:r>
      <w:r w:rsidR="00371571" w:rsidRPr="00722F5A">
        <w:rPr>
          <w:color w:val="C45911" w:themeColor="accent2" w:themeShade="BF"/>
          <w:sz w:val="24"/>
          <w:szCs w:val="24"/>
        </w:rPr>
        <w:t xml:space="preserve"> </w:t>
      </w:r>
      <w:r w:rsidR="002074C0" w:rsidRPr="00722F5A">
        <w:rPr>
          <w:color w:val="C45911" w:themeColor="accent2" w:themeShade="BF"/>
          <w:sz w:val="24"/>
          <w:szCs w:val="24"/>
        </w:rPr>
        <w:t>p</w:t>
      </w:r>
      <w:r w:rsidR="001230E6" w:rsidRPr="00722F5A">
        <w:rPr>
          <w:color w:val="C45911" w:themeColor="accent2" w:themeShade="BF"/>
          <w:sz w:val="24"/>
          <w:szCs w:val="24"/>
        </w:rPr>
        <w:t>athogens (viruses, protozoa, bacteria, helminths)</w:t>
      </w:r>
      <w:r w:rsidR="00D63935" w:rsidRPr="00722F5A">
        <w:rPr>
          <w:color w:val="C45911" w:themeColor="accent2" w:themeShade="BF"/>
          <w:sz w:val="24"/>
          <w:szCs w:val="24"/>
        </w:rPr>
        <w:t xml:space="preserve">, and </w:t>
      </w:r>
    </w:p>
    <w:p w14:paraId="3313B65A" w14:textId="6036673C" w:rsidR="00371571" w:rsidRPr="00722F5A" w:rsidRDefault="00371571" w:rsidP="00C81207">
      <w:pPr>
        <w:pStyle w:val="ListParagraph"/>
        <w:numPr>
          <w:ilvl w:val="0"/>
          <w:numId w:val="14"/>
        </w:numPr>
        <w:rPr>
          <w:color w:val="C45911" w:themeColor="accent2" w:themeShade="BF"/>
          <w:sz w:val="24"/>
          <w:szCs w:val="24"/>
        </w:rPr>
      </w:pPr>
      <w:r w:rsidRPr="00722F5A">
        <w:rPr>
          <w:color w:val="C45911" w:themeColor="accent2" w:themeShade="BF"/>
          <w:sz w:val="24"/>
          <w:szCs w:val="24"/>
        </w:rPr>
        <w:t>Chemical</w:t>
      </w:r>
      <w:r w:rsidR="002074C0" w:rsidRPr="00722F5A">
        <w:rPr>
          <w:color w:val="C45911" w:themeColor="accent2" w:themeShade="BF"/>
          <w:sz w:val="24"/>
          <w:szCs w:val="24"/>
        </w:rPr>
        <w:t>s</w:t>
      </w:r>
      <w:r w:rsidR="00D63935" w:rsidRPr="00722F5A">
        <w:rPr>
          <w:color w:val="C45911" w:themeColor="accent2" w:themeShade="BF"/>
          <w:sz w:val="24"/>
          <w:szCs w:val="24"/>
        </w:rPr>
        <w:t xml:space="preserve">: </w:t>
      </w:r>
      <w:r w:rsidR="00F94BFC" w:rsidRPr="00722F5A">
        <w:rPr>
          <w:color w:val="C45911" w:themeColor="accent2" w:themeShade="BF"/>
          <w:sz w:val="24"/>
          <w:szCs w:val="24"/>
        </w:rPr>
        <w:t>inorganic and organic chemicals, pesticides,</w:t>
      </w:r>
      <w:r w:rsidR="004E4474" w:rsidRPr="00722F5A">
        <w:rPr>
          <w:color w:val="C45911" w:themeColor="accent2" w:themeShade="BF"/>
          <w:sz w:val="24"/>
          <w:szCs w:val="24"/>
        </w:rPr>
        <w:t xml:space="preserve"> endocrine disrupters, </w:t>
      </w:r>
      <w:r w:rsidR="00CD15B5" w:rsidRPr="00722F5A">
        <w:rPr>
          <w:color w:val="C45911" w:themeColor="accent2" w:themeShade="BF"/>
          <w:sz w:val="24"/>
          <w:szCs w:val="24"/>
        </w:rPr>
        <w:t>pharmaceuticals,</w:t>
      </w:r>
      <w:r w:rsidR="004E4474" w:rsidRPr="00722F5A">
        <w:rPr>
          <w:color w:val="C45911" w:themeColor="accent2" w:themeShade="BF"/>
          <w:sz w:val="24"/>
          <w:szCs w:val="24"/>
        </w:rPr>
        <w:t xml:space="preserve"> and disinfection by-products. </w:t>
      </w:r>
    </w:p>
    <w:p w14:paraId="0B1B3C62" w14:textId="175A1CEB" w:rsidR="00940212" w:rsidRDefault="00E003DC" w:rsidP="002074C0">
      <w:pPr>
        <w:rPr>
          <w:color w:val="C45911" w:themeColor="accent2" w:themeShade="BF"/>
          <w:sz w:val="24"/>
          <w:szCs w:val="24"/>
        </w:rPr>
      </w:pPr>
      <w:r w:rsidRPr="00722F5A">
        <w:rPr>
          <w:color w:val="C45911" w:themeColor="accent2" w:themeShade="BF"/>
          <w:sz w:val="24"/>
          <w:szCs w:val="24"/>
        </w:rPr>
        <w:t xml:space="preserve">For environmental </w:t>
      </w:r>
      <w:r w:rsidR="00525D6D" w:rsidRPr="00722F5A">
        <w:rPr>
          <w:color w:val="C45911" w:themeColor="accent2" w:themeShade="BF"/>
          <w:sz w:val="24"/>
          <w:szCs w:val="24"/>
        </w:rPr>
        <w:t>perspective, the</w:t>
      </w:r>
      <w:r w:rsidR="004513FA" w:rsidRPr="00722F5A">
        <w:rPr>
          <w:color w:val="C45911" w:themeColor="accent2" w:themeShade="BF"/>
          <w:sz w:val="24"/>
          <w:szCs w:val="24"/>
        </w:rPr>
        <w:t xml:space="preserve"> A</w:t>
      </w:r>
      <w:r w:rsidR="00D22B0F" w:rsidRPr="00722F5A">
        <w:rPr>
          <w:color w:val="C45911" w:themeColor="accent2" w:themeShade="BF"/>
          <w:sz w:val="24"/>
          <w:szCs w:val="24"/>
        </w:rPr>
        <w:t xml:space="preserve">ustralian </w:t>
      </w:r>
      <w:r w:rsidR="004513FA" w:rsidRPr="00722F5A">
        <w:rPr>
          <w:color w:val="C45911" w:themeColor="accent2" w:themeShade="BF"/>
          <w:sz w:val="24"/>
          <w:szCs w:val="24"/>
        </w:rPr>
        <w:t>G</w:t>
      </w:r>
      <w:r w:rsidR="00D22B0F" w:rsidRPr="00722F5A">
        <w:rPr>
          <w:color w:val="C45911" w:themeColor="accent2" w:themeShade="BF"/>
          <w:sz w:val="24"/>
          <w:szCs w:val="24"/>
        </w:rPr>
        <w:t xml:space="preserve">uidelines for Water Recycling identifies the following </w:t>
      </w:r>
      <w:r w:rsidR="0044096F" w:rsidRPr="00722F5A">
        <w:rPr>
          <w:color w:val="C45911" w:themeColor="accent2" w:themeShade="BF"/>
          <w:sz w:val="24"/>
          <w:szCs w:val="24"/>
        </w:rPr>
        <w:t>9 key</w:t>
      </w:r>
      <w:r w:rsidR="00D22B0F" w:rsidRPr="00722F5A">
        <w:rPr>
          <w:color w:val="C45911" w:themeColor="accent2" w:themeShade="BF"/>
          <w:sz w:val="24"/>
          <w:szCs w:val="24"/>
        </w:rPr>
        <w:t xml:space="preserve"> environmental</w:t>
      </w:r>
      <w:r w:rsidR="0044096F" w:rsidRPr="00722F5A">
        <w:rPr>
          <w:color w:val="C45911" w:themeColor="accent2" w:themeShade="BF"/>
          <w:sz w:val="24"/>
          <w:szCs w:val="24"/>
        </w:rPr>
        <w:t xml:space="preserve"> </w:t>
      </w:r>
      <w:r w:rsidR="00481E5B" w:rsidRPr="00722F5A">
        <w:rPr>
          <w:color w:val="C45911" w:themeColor="accent2" w:themeShade="BF"/>
          <w:sz w:val="24"/>
          <w:szCs w:val="24"/>
        </w:rPr>
        <w:t>hazards</w:t>
      </w:r>
      <w:r w:rsidR="00D22B0F" w:rsidRPr="00722F5A">
        <w:rPr>
          <w:color w:val="C45911" w:themeColor="accent2" w:themeShade="BF"/>
          <w:sz w:val="24"/>
          <w:szCs w:val="24"/>
        </w:rPr>
        <w:t xml:space="preserve"> found in recycled water</w:t>
      </w:r>
      <w:r w:rsidR="00481E5B" w:rsidRPr="00722F5A">
        <w:rPr>
          <w:color w:val="C45911" w:themeColor="accent2" w:themeShade="BF"/>
          <w:sz w:val="24"/>
          <w:szCs w:val="24"/>
        </w:rPr>
        <w:t>:</w:t>
      </w:r>
      <w:r w:rsidR="00234C20" w:rsidRPr="00722F5A">
        <w:rPr>
          <w:color w:val="C45911" w:themeColor="accent2" w:themeShade="BF"/>
          <w:sz w:val="24"/>
          <w:szCs w:val="24"/>
        </w:rPr>
        <w:t xml:space="preserve"> </w:t>
      </w:r>
      <w:r w:rsidR="00940212" w:rsidRPr="00722F5A">
        <w:rPr>
          <w:color w:val="C45911" w:themeColor="accent2" w:themeShade="BF"/>
          <w:sz w:val="24"/>
          <w:szCs w:val="24"/>
        </w:rPr>
        <w:t>b</w:t>
      </w:r>
      <w:r w:rsidR="00A27E67" w:rsidRPr="00722F5A">
        <w:rPr>
          <w:color w:val="C45911" w:themeColor="accent2" w:themeShade="BF"/>
          <w:sz w:val="24"/>
          <w:szCs w:val="24"/>
        </w:rPr>
        <w:t xml:space="preserve">oron, </w:t>
      </w:r>
      <w:r w:rsidR="005B0122" w:rsidRPr="00722F5A">
        <w:rPr>
          <w:color w:val="C45911" w:themeColor="accent2" w:themeShade="BF"/>
          <w:sz w:val="24"/>
          <w:szCs w:val="24"/>
        </w:rPr>
        <w:t xml:space="preserve">cadmium, chlorine disinfection residuals, hydraulic loading (water), nitrogen, phosphorous, salinity, </w:t>
      </w:r>
      <w:r w:rsidR="00DF0F51" w:rsidRPr="00722F5A">
        <w:rPr>
          <w:color w:val="C45911" w:themeColor="accent2" w:themeShade="BF"/>
          <w:sz w:val="24"/>
          <w:szCs w:val="24"/>
        </w:rPr>
        <w:t>chloride,</w:t>
      </w:r>
      <w:r w:rsidR="005B0122" w:rsidRPr="00722F5A">
        <w:rPr>
          <w:color w:val="C45911" w:themeColor="accent2" w:themeShade="BF"/>
          <w:sz w:val="24"/>
          <w:szCs w:val="24"/>
        </w:rPr>
        <w:t xml:space="preserve"> and sodium</w:t>
      </w:r>
      <w:r w:rsidR="0062428D" w:rsidRPr="00722F5A">
        <w:rPr>
          <w:color w:val="C45911" w:themeColor="accent2" w:themeShade="BF"/>
          <w:sz w:val="24"/>
          <w:szCs w:val="24"/>
        </w:rPr>
        <w:t xml:space="preserve">. </w:t>
      </w:r>
    </w:p>
    <w:p w14:paraId="77142BE6" w14:textId="5BE51029" w:rsidR="00722F5A" w:rsidRDefault="00722F5A" w:rsidP="002074C0">
      <w:pPr>
        <w:rPr>
          <w:color w:val="C45911" w:themeColor="accent2" w:themeShade="BF"/>
          <w:sz w:val="24"/>
          <w:szCs w:val="24"/>
        </w:rPr>
      </w:pPr>
    </w:p>
    <w:p w14:paraId="7DA9ED9A" w14:textId="77CBF8A0" w:rsidR="00722F5A" w:rsidRDefault="00722F5A" w:rsidP="002074C0">
      <w:pPr>
        <w:rPr>
          <w:color w:val="C45911" w:themeColor="accent2" w:themeShade="BF"/>
          <w:sz w:val="24"/>
          <w:szCs w:val="24"/>
        </w:rPr>
      </w:pPr>
    </w:p>
    <w:p w14:paraId="670E09DC" w14:textId="77777777" w:rsidR="00722F5A" w:rsidRDefault="00722F5A" w:rsidP="002074C0">
      <w:pPr>
        <w:rPr>
          <w:color w:val="C45911" w:themeColor="accent2" w:themeShade="BF"/>
          <w:sz w:val="24"/>
          <w:szCs w:val="24"/>
        </w:rPr>
      </w:pPr>
    </w:p>
    <w:p w14:paraId="059A8E61" w14:textId="77777777" w:rsidR="009F3700" w:rsidRDefault="009F3700" w:rsidP="002074C0">
      <w:pPr>
        <w:rPr>
          <w:color w:val="C45911" w:themeColor="accent2" w:themeShade="BF"/>
          <w:sz w:val="24"/>
          <w:szCs w:val="24"/>
        </w:rPr>
      </w:pPr>
    </w:p>
    <w:p w14:paraId="42D5D93C" w14:textId="4E4D4A06" w:rsidR="0023698E" w:rsidRDefault="00392D81" w:rsidP="00B90D8A">
      <w:pPr>
        <w:pStyle w:val="Heading1"/>
      </w:pPr>
      <w:bookmarkStart w:id="19" w:name="_Toc145064464"/>
      <w:r>
        <w:t xml:space="preserve">8. </w:t>
      </w:r>
      <w:r w:rsidR="0023698E">
        <w:t>Risk Management</w:t>
      </w:r>
      <w:bookmarkEnd w:id="19"/>
      <w:r w:rsidR="0010064C">
        <w:t xml:space="preserve"> </w:t>
      </w:r>
    </w:p>
    <w:p w14:paraId="4A8D63AE" w14:textId="755C03E2" w:rsidR="00F022EB" w:rsidRPr="00722F5A" w:rsidRDefault="00466313" w:rsidP="002074C0">
      <w:pPr>
        <w:rPr>
          <w:i/>
          <w:iCs/>
          <w:color w:val="2F5496" w:themeColor="accent1" w:themeShade="BF"/>
          <w:sz w:val="24"/>
          <w:szCs w:val="24"/>
        </w:rPr>
      </w:pPr>
      <w:r w:rsidRPr="00722F5A">
        <w:rPr>
          <w:i/>
          <w:iCs/>
          <w:color w:val="2F5496" w:themeColor="accent1" w:themeShade="BF"/>
          <w:sz w:val="24"/>
          <w:szCs w:val="24"/>
          <w:highlight w:val="lightGray"/>
        </w:rPr>
        <w:t xml:space="preserve">Identify </w:t>
      </w:r>
      <w:r w:rsidR="00C8534E" w:rsidRPr="00722F5A">
        <w:rPr>
          <w:i/>
          <w:iCs/>
          <w:color w:val="2F5496" w:themeColor="accent1" w:themeShade="BF"/>
          <w:sz w:val="24"/>
          <w:szCs w:val="24"/>
          <w:highlight w:val="lightGray"/>
        </w:rPr>
        <w:t xml:space="preserve">end use </w:t>
      </w:r>
      <w:r w:rsidR="009656AD" w:rsidRPr="00722F5A">
        <w:rPr>
          <w:i/>
          <w:iCs/>
          <w:color w:val="2F5496" w:themeColor="accent1" w:themeShade="BF"/>
          <w:sz w:val="24"/>
          <w:szCs w:val="24"/>
          <w:highlight w:val="lightGray"/>
        </w:rPr>
        <w:t xml:space="preserve">controls that could be implemented </w:t>
      </w:r>
      <w:r w:rsidR="00E4235A" w:rsidRPr="00722F5A">
        <w:rPr>
          <w:i/>
          <w:iCs/>
          <w:color w:val="2F5496" w:themeColor="accent1" w:themeShade="BF"/>
          <w:sz w:val="24"/>
          <w:szCs w:val="24"/>
          <w:highlight w:val="lightGray"/>
        </w:rPr>
        <w:t xml:space="preserve">to prevent recycled water risks. </w:t>
      </w:r>
      <w:r w:rsidR="00C8534E" w:rsidRPr="00722F5A">
        <w:rPr>
          <w:i/>
          <w:iCs/>
          <w:color w:val="2F5496" w:themeColor="accent1" w:themeShade="BF"/>
          <w:sz w:val="24"/>
          <w:szCs w:val="24"/>
          <w:highlight w:val="lightGray"/>
        </w:rPr>
        <w:t xml:space="preserve">Edit the table </w:t>
      </w:r>
      <w:r w:rsidR="00CA2405" w:rsidRPr="00722F5A">
        <w:rPr>
          <w:i/>
          <w:iCs/>
          <w:color w:val="2F5496" w:themeColor="accent1" w:themeShade="BF"/>
          <w:sz w:val="24"/>
          <w:szCs w:val="24"/>
          <w:highlight w:val="lightGray"/>
        </w:rPr>
        <w:t>to</w:t>
      </w:r>
      <w:r w:rsidR="00136638" w:rsidRPr="00722F5A">
        <w:rPr>
          <w:i/>
          <w:iCs/>
          <w:color w:val="2F5496" w:themeColor="accent1" w:themeShade="BF"/>
          <w:sz w:val="24"/>
          <w:szCs w:val="24"/>
          <w:highlight w:val="lightGray"/>
        </w:rPr>
        <w:t xml:space="preserve"> reflect</w:t>
      </w:r>
      <w:r w:rsidR="003D1851" w:rsidRPr="00722F5A">
        <w:rPr>
          <w:i/>
          <w:iCs/>
          <w:color w:val="2F5496" w:themeColor="accent1" w:themeShade="BF"/>
          <w:sz w:val="24"/>
          <w:szCs w:val="24"/>
          <w:highlight w:val="lightGray"/>
        </w:rPr>
        <w:t xml:space="preserve"> </w:t>
      </w:r>
      <w:r w:rsidR="00706F68" w:rsidRPr="00722F5A">
        <w:rPr>
          <w:i/>
          <w:iCs/>
          <w:color w:val="2F5496" w:themeColor="accent1" w:themeShade="BF"/>
          <w:sz w:val="24"/>
          <w:szCs w:val="24"/>
          <w:highlight w:val="lightGray"/>
        </w:rPr>
        <w:t xml:space="preserve">the </w:t>
      </w:r>
      <w:r w:rsidR="002E4D8D" w:rsidRPr="00722F5A">
        <w:rPr>
          <w:i/>
          <w:iCs/>
          <w:color w:val="2F5496" w:themeColor="accent1" w:themeShade="BF"/>
          <w:sz w:val="24"/>
          <w:szCs w:val="24"/>
          <w:highlight w:val="lightGray"/>
        </w:rPr>
        <w:t>risk</w:t>
      </w:r>
      <w:r w:rsidR="00706F68" w:rsidRPr="00722F5A">
        <w:rPr>
          <w:i/>
          <w:iCs/>
          <w:color w:val="2F5496" w:themeColor="accent1" w:themeShade="BF"/>
          <w:sz w:val="24"/>
          <w:szCs w:val="24"/>
          <w:highlight w:val="lightGray"/>
        </w:rPr>
        <w:t>s</w:t>
      </w:r>
      <w:r w:rsidR="002E4D8D" w:rsidRPr="00722F5A">
        <w:rPr>
          <w:i/>
          <w:iCs/>
          <w:color w:val="2F5496" w:themeColor="accent1" w:themeShade="BF"/>
          <w:sz w:val="24"/>
          <w:szCs w:val="24"/>
          <w:highlight w:val="lightGray"/>
        </w:rPr>
        <w:t xml:space="preserve"> and control measures </w:t>
      </w:r>
      <w:r w:rsidR="00706F68" w:rsidRPr="00722F5A">
        <w:rPr>
          <w:i/>
          <w:iCs/>
          <w:color w:val="2F5496" w:themeColor="accent1" w:themeShade="BF"/>
          <w:sz w:val="24"/>
          <w:szCs w:val="24"/>
          <w:highlight w:val="lightGray"/>
        </w:rPr>
        <w:t xml:space="preserve">for </w:t>
      </w:r>
      <w:r w:rsidR="002E4D8D" w:rsidRPr="00722F5A">
        <w:rPr>
          <w:i/>
          <w:iCs/>
          <w:color w:val="2F5496" w:themeColor="accent1" w:themeShade="BF"/>
          <w:sz w:val="24"/>
          <w:szCs w:val="24"/>
          <w:highlight w:val="lightGray"/>
        </w:rPr>
        <w:t xml:space="preserve">the </w:t>
      </w:r>
      <w:r w:rsidR="00EF44E3" w:rsidRPr="00722F5A">
        <w:rPr>
          <w:i/>
          <w:iCs/>
          <w:color w:val="2F5496" w:themeColor="accent1" w:themeShade="BF"/>
          <w:sz w:val="24"/>
          <w:szCs w:val="24"/>
          <w:highlight w:val="lightGray"/>
        </w:rPr>
        <w:t xml:space="preserve">irrigation system </w:t>
      </w:r>
      <w:r w:rsidR="00314214" w:rsidRPr="00722F5A">
        <w:rPr>
          <w:i/>
          <w:iCs/>
          <w:color w:val="2F5496" w:themeColor="accent1" w:themeShade="BF"/>
          <w:sz w:val="24"/>
          <w:szCs w:val="24"/>
          <w:highlight w:val="lightGray"/>
        </w:rPr>
        <w:t>described in this</w:t>
      </w:r>
      <w:r w:rsidR="00EF44E3" w:rsidRPr="00722F5A">
        <w:rPr>
          <w:i/>
          <w:iCs/>
          <w:color w:val="2F5496" w:themeColor="accent1" w:themeShade="BF"/>
          <w:sz w:val="24"/>
          <w:szCs w:val="24"/>
          <w:highlight w:val="lightGray"/>
        </w:rPr>
        <w:t xml:space="preserve"> RMP.</w:t>
      </w:r>
      <w:r w:rsidR="00EF44E3" w:rsidRPr="00722F5A">
        <w:rPr>
          <w:i/>
          <w:iCs/>
          <w:color w:val="2F5496" w:themeColor="accent1" w:themeShade="BF"/>
          <w:sz w:val="24"/>
          <w:szCs w:val="24"/>
        </w:rPr>
        <w:t xml:space="preserve"> </w:t>
      </w:r>
    </w:p>
    <w:p w14:paraId="78F127ED" w14:textId="4AA8F726" w:rsidR="00A8395A" w:rsidRDefault="00BC5086" w:rsidP="00E52196">
      <w:r w:rsidRPr="00BA11E8">
        <w:fldChar w:fldCharType="begin"/>
      </w:r>
      <w:r w:rsidRPr="00BA11E8">
        <w:instrText xml:space="preserve"> REF _Ref137643051 \h </w:instrText>
      </w:r>
      <w:r w:rsidRPr="00BA11E8">
        <w:fldChar w:fldCharType="separate"/>
      </w:r>
      <w:r w:rsidR="00F112F8">
        <w:t xml:space="preserve">Table </w:t>
      </w:r>
      <w:r w:rsidR="00F112F8">
        <w:rPr>
          <w:noProof/>
        </w:rPr>
        <w:t>11</w:t>
      </w:r>
      <w:r w:rsidRPr="00BA11E8">
        <w:fldChar w:fldCharType="end"/>
      </w:r>
      <w:r w:rsidRPr="00BA11E8">
        <w:t xml:space="preserve"> </w:t>
      </w:r>
      <w:r w:rsidR="003A7CA9" w:rsidRPr="00BA11E8">
        <w:t>list</w:t>
      </w:r>
      <w:r w:rsidR="003A7CA9">
        <w:t>s</w:t>
      </w:r>
      <w:r w:rsidR="003A7CA9" w:rsidRPr="00BA11E8">
        <w:t xml:space="preserve"> the</w:t>
      </w:r>
      <w:r w:rsidRPr="00BA11E8">
        <w:t xml:space="preserve"> </w:t>
      </w:r>
      <w:r w:rsidR="00806162" w:rsidRPr="00BA11E8">
        <w:t xml:space="preserve">end use controls </w:t>
      </w:r>
      <w:r w:rsidRPr="00BA11E8">
        <w:t xml:space="preserve">that </w:t>
      </w:r>
      <w:r w:rsidR="00806162" w:rsidRPr="00BA11E8">
        <w:t xml:space="preserve">will be implemented to mitigate the health and environmental risks associated with irrigating recycled water at </w:t>
      </w:r>
      <w:r w:rsidR="00892498">
        <w:rPr>
          <w:color w:val="C45911" w:themeColor="accent2" w:themeShade="BF"/>
        </w:rPr>
        <w:t>Oval</w:t>
      </w:r>
      <w:r w:rsidR="00806162" w:rsidRPr="00BC5086">
        <w:rPr>
          <w:color w:val="C45911" w:themeColor="accent2" w:themeShade="BF"/>
        </w:rPr>
        <w:t xml:space="preserve"> </w:t>
      </w:r>
      <w:r w:rsidR="003B6610">
        <w:rPr>
          <w:color w:val="C45911" w:themeColor="accent2" w:themeShade="BF"/>
        </w:rPr>
        <w:t xml:space="preserve">X </w:t>
      </w:r>
      <w:r w:rsidR="00806162" w:rsidRPr="00BC5086">
        <w:rPr>
          <w:color w:val="C45911" w:themeColor="accent2" w:themeShade="BF"/>
        </w:rPr>
        <w:t xml:space="preserve">and Gardens </w:t>
      </w:r>
      <w:r w:rsidR="003B6610">
        <w:rPr>
          <w:color w:val="C45911" w:themeColor="accent2" w:themeShade="BF"/>
        </w:rPr>
        <w:t xml:space="preserve">Y </w:t>
      </w:r>
      <w:r w:rsidR="00806162" w:rsidRPr="00BC5086">
        <w:rPr>
          <w:color w:val="C45911" w:themeColor="accent2" w:themeShade="BF"/>
        </w:rPr>
        <w:t xml:space="preserve">in </w:t>
      </w:r>
      <w:r w:rsidR="003B6610">
        <w:rPr>
          <w:color w:val="C45911" w:themeColor="accent2" w:themeShade="BF"/>
        </w:rPr>
        <w:t>township Z</w:t>
      </w:r>
      <w:r w:rsidR="00806162" w:rsidRPr="00BC5086">
        <w:rPr>
          <w:color w:val="C45911" w:themeColor="accent2" w:themeShade="BF"/>
        </w:rPr>
        <w:t>.</w:t>
      </w:r>
      <w:bookmarkStart w:id="20" w:name="_Ref137643051"/>
      <w:r w:rsidR="00E52196">
        <w:rPr>
          <w:color w:val="C45911" w:themeColor="accent2" w:themeShade="BF"/>
        </w:rPr>
        <w:t xml:space="preserve"> </w:t>
      </w:r>
      <w:r w:rsidR="00A8395A">
        <w:t xml:space="preserve">Table </w:t>
      </w:r>
      <w:r w:rsidR="00A8395A">
        <w:fldChar w:fldCharType="begin"/>
      </w:r>
      <w:r w:rsidR="00A8395A">
        <w:instrText>SEQ Table \* ARABIC</w:instrText>
      </w:r>
      <w:r w:rsidR="00A8395A">
        <w:fldChar w:fldCharType="separate"/>
      </w:r>
      <w:r w:rsidR="00F06B55">
        <w:rPr>
          <w:noProof/>
        </w:rPr>
        <w:t>11</w:t>
      </w:r>
      <w:r w:rsidR="00A8395A">
        <w:fldChar w:fldCharType="end"/>
      </w:r>
      <w:bookmarkEnd w:id="20"/>
      <w:r w:rsidR="00A8395A">
        <w:t xml:space="preserve">: </w:t>
      </w:r>
      <w:r w:rsidR="003F220A">
        <w:t xml:space="preserve">Risk </w:t>
      </w:r>
      <w:r w:rsidR="004A2A3C">
        <w:t xml:space="preserve">identification </w:t>
      </w:r>
      <w:r w:rsidR="00A6212B">
        <w:t>and end use controls</w:t>
      </w:r>
      <w:r w:rsidR="00D7733B">
        <w:t xml:space="preserve"> applied at</w:t>
      </w:r>
      <w:r w:rsidR="00D7733B" w:rsidRPr="00454872">
        <w:rPr>
          <w:sz w:val="22"/>
          <w:szCs w:val="22"/>
        </w:rPr>
        <w:t xml:space="preserve"> </w:t>
      </w:r>
      <w:r w:rsidR="003B6610" w:rsidRPr="00454872">
        <w:rPr>
          <w:color w:val="C45911" w:themeColor="accent2" w:themeShade="BF"/>
        </w:rPr>
        <w:t xml:space="preserve">Oval X </w:t>
      </w:r>
      <w:r w:rsidR="00D7733B" w:rsidRPr="00454872">
        <w:rPr>
          <w:color w:val="C45911" w:themeColor="accent2" w:themeShade="BF"/>
        </w:rPr>
        <w:t>and Gardens</w:t>
      </w:r>
      <w:r w:rsidR="003B6610" w:rsidRPr="00454872">
        <w:rPr>
          <w:color w:val="C45911" w:themeColor="accent2" w:themeShade="BF"/>
        </w:rPr>
        <w:t xml:space="preserve"> Y i</w:t>
      </w:r>
      <w:r w:rsidR="00D7733B" w:rsidRPr="00454872">
        <w:rPr>
          <w:color w:val="C45911" w:themeColor="accent2" w:themeShade="BF"/>
        </w:rPr>
        <w:t xml:space="preserve">n </w:t>
      </w:r>
      <w:r w:rsidR="003B6610" w:rsidRPr="00454872">
        <w:rPr>
          <w:color w:val="C45911" w:themeColor="accent2" w:themeShade="BF"/>
        </w:rPr>
        <w:t>township Z</w:t>
      </w:r>
      <w:r w:rsidR="00D7733B" w:rsidRPr="00454872">
        <w:rPr>
          <w:color w:val="C45911" w:themeColor="accent2" w:themeShade="BF"/>
        </w:rPr>
        <w:t>.</w:t>
      </w:r>
    </w:p>
    <w:tbl>
      <w:tblPr>
        <w:tblStyle w:val="TableGrid"/>
        <w:tblW w:w="5000" w:type="pct"/>
        <w:tblLook w:val="04A0" w:firstRow="1" w:lastRow="0" w:firstColumn="1" w:lastColumn="0" w:noHBand="0" w:noVBand="1"/>
      </w:tblPr>
      <w:tblGrid>
        <w:gridCol w:w="1169"/>
        <w:gridCol w:w="1738"/>
        <w:gridCol w:w="1482"/>
        <w:gridCol w:w="4627"/>
      </w:tblGrid>
      <w:tr w:rsidR="00424DE0" w:rsidRPr="00722F5A" w14:paraId="3F516ADA" w14:textId="77777777" w:rsidTr="00722F5A">
        <w:tc>
          <w:tcPr>
            <w:tcW w:w="648" w:type="pct"/>
            <w:shd w:val="clear" w:color="auto" w:fill="C8B7D3"/>
          </w:tcPr>
          <w:p w14:paraId="5695B345" w14:textId="77777777" w:rsidR="00424DE0" w:rsidRPr="00722F5A" w:rsidRDefault="00424DE0" w:rsidP="00722F5A">
            <w:pPr>
              <w:pStyle w:val="SAW-TableHeader"/>
              <w:rPr>
                <w:b/>
                <w:bCs/>
                <w:sz w:val="22"/>
                <w:szCs w:val="22"/>
              </w:rPr>
            </w:pPr>
            <w:r w:rsidRPr="00722F5A">
              <w:rPr>
                <w:b/>
                <w:bCs/>
                <w:sz w:val="22"/>
                <w:szCs w:val="22"/>
              </w:rPr>
              <w:t>Task</w:t>
            </w:r>
          </w:p>
        </w:tc>
        <w:tc>
          <w:tcPr>
            <w:tcW w:w="964" w:type="pct"/>
            <w:shd w:val="clear" w:color="auto" w:fill="C8B7D3"/>
          </w:tcPr>
          <w:p w14:paraId="480B47CA" w14:textId="4C170097" w:rsidR="00424DE0" w:rsidRPr="00722F5A" w:rsidRDefault="00424DE0" w:rsidP="00722F5A">
            <w:pPr>
              <w:pStyle w:val="SAW-TableHeader"/>
              <w:rPr>
                <w:b/>
                <w:bCs/>
                <w:sz w:val="22"/>
                <w:szCs w:val="22"/>
              </w:rPr>
            </w:pPr>
            <w:r w:rsidRPr="00722F5A">
              <w:rPr>
                <w:b/>
                <w:bCs/>
                <w:sz w:val="22"/>
                <w:szCs w:val="22"/>
              </w:rPr>
              <w:t>Risk events</w:t>
            </w:r>
          </w:p>
        </w:tc>
        <w:tc>
          <w:tcPr>
            <w:tcW w:w="822" w:type="pct"/>
            <w:shd w:val="clear" w:color="auto" w:fill="C8B7D3"/>
          </w:tcPr>
          <w:p w14:paraId="09FB55A1" w14:textId="39D015DB" w:rsidR="00424DE0" w:rsidRPr="00722F5A" w:rsidRDefault="00424DE0" w:rsidP="00722F5A">
            <w:pPr>
              <w:pStyle w:val="SAW-TableHeader"/>
              <w:rPr>
                <w:b/>
                <w:bCs/>
                <w:sz w:val="22"/>
                <w:szCs w:val="22"/>
              </w:rPr>
            </w:pPr>
            <w:r w:rsidRPr="00722F5A">
              <w:rPr>
                <w:b/>
                <w:bCs/>
                <w:sz w:val="22"/>
                <w:szCs w:val="22"/>
              </w:rPr>
              <w:t>Risk Category</w:t>
            </w:r>
          </w:p>
        </w:tc>
        <w:tc>
          <w:tcPr>
            <w:tcW w:w="2566" w:type="pct"/>
            <w:shd w:val="clear" w:color="auto" w:fill="C8B7D3"/>
          </w:tcPr>
          <w:p w14:paraId="73CDF588" w14:textId="4C0565B2" w:rsidR="00424DE0" w:rsidRPr="00722F5A" w:rsidRDefault="009D36FD" w:rsidP="00722F5A">
            <w:pPr>
              <w:pStyle w:val="SAW-TableHeader"/>
              <w:rPr>
                <w:b/>
                <w:bCs/>
                <w:sz w:val="22"/>
                <w:szCs w:val="22"/>
              </w:rPr>
            </w:pPr>
            <w:r w:rsidRPr="00722F5A">
              <w:rPr>
                <w:b/>
                <w:bCs/>
                <w:sz w:val="22"/>
                <w:szCs w:val="22"/>
              </w:rPr>
              <w:t xml:space="preserve">End Use </w:t>
            </w:r>
            <w:r w:rsidR="00424DE0" w:rsidRPr="00722F5A">
              <w:rPr>
                <w:b/>
                <w:bCs/>
                <w:sz w:val="22"/>
                <w:szCs w:val="22"/>
              </w:rPr>
              <w:t>Controls</w:t>
            </w:r>
            <w:r w:rsidR="009F5C31" w:rsidRPr="00722F5A">
              <w:rPr>
                <w:b/>
                <w:bCs/>
                <w:sz w:val="22"/>
                <w:szCs w:val="22"/>
              </w:rPr>
              <w:t xml:space="preserve"> / Preventative Measures</w:t>
            </w:r>
          </w:p>
        </w:tc>
      </w:tr>
      <w:tr w:rsidR="00424DE0" w:rsidRPr="00722F5A" w14:paraId="2EDC75E6" w14:textId="77777777" w:rsidTr="0099229B">
        <w:trPr>
          <w:trHeight w:val="2084"/>
        </w:trPr>
        <w:tc>
          <w:tcPr>
            <w:tcW w:w="648" w:type="pct"/>
            <w:shd w:val="clear" w:color="auto" w:fill="E9E2EE"/>
          </w:tcPr>
          <w:p w14:paraId="317CFE32" w14:textId="77777777" w:rsidR="00424DE0" w:rsidRPr="00722F5A" w:rsidRDefault="00424DE0" w:rsidP="00CF791C">
            <w:pPr>
              <w:rPr>
                <w:sz w:val="22"/>
                <w:szCs w:val="22"/>
              </w:rPr>
            </w:pPr>
            <w:r w:rsidRPr="00722F5A">
              <w:rPr>
                <w:sz w:val="22"/>
                <w:szCs w:val="22"/>
              </w:rPr>
              <w:t>Storage of recycled water</w:t>
            </w:r>
          </w:p>
        </w:tc>
        <w:tc>
          <w:tcPr>
            <w:tcW w:w="964" w:type="pct"/>
          </w:tcPr>
          <w:p w14:paraId="23308534" w14:textId="2E3192CC" w:rsidR="00424DE0" w:rsidRPr="00722F5A" w:rsidRDefault="00424DE0" w:rsidP="00424DE0">
            <w:pPr>
              <w:rPr>
                <w:color w:val="C45911" w:themeColor="accent2" w:themeShade="BF"/>
                <w:sz w:val="22"/>
                <w:szCs w:val="22"/>
              </w:rPr>
            </w:pPr>
            <w:r w:rsidRPr="00722F5A">
              <w:rPr>
                <w:color w:val="C45911" w:themeColor="accent2" w:themeShade="BF"/>
                <w:sz w:val="22"/>
                <w:szCs w:val="22"/>
              </w:rPr>
              <w:t>Toxic cyanobacteria bloom in open storages and dams</w:t>
            </w:r>
          </w:p>
          <w:p w14:paraId="7F229BA0" w14:textId="77777777" w:rsidR="00424DE0" w:rsidRPr="00722F5A" w:rsidRDefault="00424DE0" w:rsidP="00424DE0">
            <w:pPr>
              <w:rPr>
                <w:color w:val="C45911" w:themeColor="accent2" w:themeShade="BF"/>
                <w:sz w:val="22"/>
                <w:szCs w:val="22"/>
              </w:rPr>
            </w:pPr>
          </w:p>
          <w:p w14:paraId="1772E8D8" w14:textId="0A272101" w:rsidR="00424DE0" w:rsidRPr="00722F5A" w:rsidRDefault="00424DE0" w:rsidP="00424DE0">
            <w:pPr>
              <w:rPr>
                <w:color w:val="C45911" w:themeColor="accent2" w:themeShade="BF"/>
                <w:sz w:val="22"/>
                <w:szCs w:val="22"/>
              </w:rPr>
            </w:pPr>
            <w:r w:rsidRPr="00722F5A">
              <w:rPr>
                <w:color w:val="C45911" w:themeColor="accent2" w:themeShade="BF"/>
                <w:sz w:val="22"/>
                <w:szCs w:val="22"/>
              </w:rPr>
              <w:t>Regrowth of pathogens in tanks</w:t>
            </w:r>
          </w:p>
          <w:p w14:paraId="77CD201D" w14:textId="77777777" w:rsidR="00424DE0" w:rsidRPr="00722F5A" w:rsidRDefault="00424DE0" w:rsidP="00424DE0">
            <w:pPr>
              <w:rPr>
                <w:color w:val="C45911" w:themeColor="accent2" w:themeShade="BF"/>
                <w:sz w:val="22"/>
                <w:szCs w:val="22"/>
              </w:rPr>
            </w:pPr>
          </w:p>
          <w:p w14:paraId="760684C9" w14:textId="77777777" w:rsidR="00424DE0" w:rsidRPr="00722F5A" w:rsidRDefault="00424DE0" w:rsidP="002A0A6E">
            <w:pPr>
              <w:rPr>
                <w:color w:val="C45911" w:themeColor="accent2" w:themeShade="BF"/>
                <w:sz w:val="22"/>
                <w:szCs w:val="22"/>
              </w:rPr>
            </w:pPr>
            <w:r w:rsidRPr="00722F5A">
              <w:rPr>
                <w:color w:val="C45911" w:themeColor="accent2" w:themeShade="BF"/>
                <w:sz w:val="22"/>
                <w:szCs w:val="22"/>
              </w:rPr>
              <w:t>Stagnant / Septic conditions in tanks</w:t>
            </w:r>
          </w:p>
          <w:p w14:paraId="0A3BFAAD" w14:textId="77777777" w:rsidR="00493427" w:rsidRPr="00722F5A" w:rsidRDefault="00493427" w:rsidP="002A0A6E">
            <w:pPr>
              <w:rPr>
                <w:color w:val="C45911" w:themeColor="accent2" w:themeShade="BF"/>
                <w:sz w:val="22"/>
                <w:szCs w:val="22"/>
              </w:rPr>
            </w:pPr>
          </w:p>
          <w:p w14:paraId="261E3E60" w14:textId="77777777" w:rsidR="00493427" w:rsidRDefault="00493427" w:rsidP="002A0A6E">
            <w:pPr>
              <w:rPr>
                <w:color w:val="C45911" w:themeColor="accent2" w:themeShade="BF"/>
                <w:sz w:val="22"/>
                <w:szCs w:val="22"/>
              </w:rPr>
            </w:pPr>
            <w:r w:rsidRPr="00722F5A">
              <w:rPr>
                <w:color w:val="C45911" w:themeColor="accent2" w:themeShade="BF"/>
                <w:sz w:val="22"/>
                <w:szCs w:val="22"/>
              </w:rPr>
              <w:t>Public access to open storages</w:t>
            </w:r>
          </w:p>
          <w:p w14:paraId="7F82DA4A" w14:textId="77777777" w:rsidR="00641CAE" w:rsidRDefault="00641CAE" w:rsidP="002A0A6E">
            <w:pPr>
              <w:rPr>
                <w:color w:val="C45911" w:themeColor="accent2" w:themeShade="BF"/>
                <w:sz w:val="22"/>
                <w:szCs w:val="22"/>
              </w:rPr>
            </w:pPr>
          </w:p>
          <w:p w14:paraId="04B86682" w14:textId="13C14C35" w:rsidR="00641CAE" w:rsidRPr="00722F5A" w:rsidRDefault="00641CAE" w:rsidP="002A0A6E">
            <w:pPr>
              <w:rPr>
                <w:color w:val="C45911" w:themeColor="accent2" w:themeShade="BF"/>
                <w:sz w:val="22"/>
                <w:szCs w:val="22"/>
              </w:rPr>
            </w:pPr>
            <w:r>
              <w:rPr>
                <w:color w:val="C45911" w:themeColor="accent2" w:themeShade="BF"/>
                <w:sz w:val="22"/>
                <w:szCs w:val="22"/>
              </w:rPr>
              <w:t>Leakage of re</w:t>
            </w:r>
            <w:r w:rsidR="005D0CF3">
              <w:rPr>
                <w:color w:val="C45911" w:themeColor="accent2" w:themeShade="BF"/>
                <w:sz w:val="22"/>
                <w:szCs w:val="22"/>
              </w:rPr>
              <w:t>cycled water storages</w:t>
            </w:r>
          </w:p>
        </w:tc>
        <w:tc>
          <w:tcPr>
            <w:tcW w:w="822" w:type="pct"/>
          </w:tcPr>
          <w:p w14:paraId="4F3FA360" w14:textId="55C34C75" w:rsidR="00424DE0" w:rsidRPr="00722F5A" w:rsidRDefault="00424DE0" w:rsidP="00424DE0">
            <w:pPr>
              <w:rPr>
                <w:color w:val="C45911" w:themeColor="accent2" w:themeShade="BF"/>
                <w:sz w:val="22"/>
                <w:szCs w:val="22"/>
              </w:rPr>
            </w:pPr>
            <w:r w:rsidRPr="00722F5A">
              <w:rPr>
                <w:color w:val="C45911" w:themeColor="accent2" w:themeShade="BF"/>
                <w:sz w:val="22"/>
                <w:szCs w:val="22"/>
              </w:rPr>
              <w:t>Health</w:t>
            </w:r>
            <w:r w:rsidR="006C07CB" w:rsidRPr="00722F5A">
              <w:rPr>
                <w:color w:val="C45911" w:themeColor="accent2" w:themeShade="BF"/>
                <w:sz w:val="22"/>
                <w:szCs w:val="22"/>
              </w:rPr>
              <w:t xml:space="preserve"> – recycled water quality</w:t>
            </w:r>
          </w:p>
        </w:tc>
        <w:tc>
          <w:tcPr>
            <w:tcW w:w="2566" w:type="pct"/>
          </w:tcPr>
          <w:p w14:paraId="14DC549D" w14:textId="77777777" w:rsidR="00AD0377" w:rsidRPr="00722F5A" w:rsidRDefault="00424DE0" w:rsidP="002727BA">
            <w:pPr>
              <w:pStyle w:val="ListParagraph"/>
              <w:numPr>
                <w:ilvl w:val="0"/>
                <w:numId w:val="14"/>
              </w:numPr>
              <w:rPr>
                <w:color w:val="C45911" w:themeColor="accent2" w:themeShade="BF"/>
                <w:sz w:val="22"/>
                <w:szCs w:val="22"/>
              </w:rPr>
            </w:pPr>
            <w:r w:rsidRPr="00722F5A">
              <w:rPr>
                <w:color w:val="C45911" w:themeColor="accent2" w:themeShade="BF"/>
                <w:sz w:val="22"/>
                <w:szCs w:val="22"/>
              </w:rPr>
              <w:t xml:space="preserve">Water balancing to prevent </w:t>
            </w:r>
            <w:r w:rsidR="003140C2" w:rsidRPr="00722F5A">
              <w:rPr>
                <w:color w:val="C45911" w:themeColor="accent2" w:themeShade="BF"/>
                <w:sz w:val="22"/>
                <w:szCs w:val="22"/>
              </w:rPr>
              <w:t>stagnant</w:t>
            </w:r>
            <w:r w:rsidR="00AD0377" w:rsidRPr="00722F5A">
              <w:rPr>
                <w:color w:val="C45911" w:themeColor="accent2" w:themeShade="BF"/>
                <w:sz w:val="22"/>
                <w:szCs w:val="22"/>
              </w:rPr>
              <w:t xml:space="preserve"> conditions caused by long storage periods without sufficient flow. </w:t>
            </w:r>
          </w:p>
          <w:p w14:paraId="7ED82603" w14:textId="618DA6AC" w:rsidR="00A24AB8" w:rsidRPr="00722F5A" w:rsidRDefault="00D7301E" w:rsidP="002727BA">
            <w:pPr>
              <w:pStyle w:val="ListParagraph"/>
              <w:numPr>
                <w:ilvl w:val="0"/>
                <w:numId w:val="14"/>
              </w:numPr>
              <w:rPr>
                <w:color w:val="C45911" w:themeColor="accent2" w:themeShade="BF"/>
                <w:sz w:val="22"/>
                <w:szCs w:val="22"/>
              </w:rPr>
            </w:pPr>
            <w:r w:rsidRPr="00722F5A">
              <w:rPr>
                <w:color w:val="C45911" w:themeColor="accent2" w:themeShade="BF"/>
                <w:sz w:val="22"/>
                <w:szCs w:val="22"/>
              </w:rPr>
              <w:t xml:space="preserve">Water testing in the event of an algal bloom to confirm if the </w:t>
            </w:r>
            <w:r w:rsidR="0039634D" w:rsidRPr="00722F5A">
              <w:rPr>
                <w:color w:val="C45911" w:themeColor="accent2" w:themeShade="BF"/>
                <w:sz w:val="22"/>
                <w:szCs w:val="22"/>
              </w:rPr>
              <w:t xml:space="preserve">cyanobacteria </w:t>
            </w:r>
            <w:r w:rsidRPr="00722F5A">
              <w:rPr>
                <w:color w:val="C45911" w:themeColor="accent2" w:themeShade="BF"/>
                <w:sz w:val="22"/>
                <w:szCs w:val="22"/>
              </w:rPr>
              <w:t xml:space="preserve">species growing is toxic. </w:t>
            </w:r>
            <w:r w:rsidR="00F21DF0" w:rsidRPr="00722F5A">
              <w:rPr>
                <w:color w:val="C45911" w:themeColor="accent2" w:themeShade="BF"/>
                <w:sz w:val="22"/>
                <w:szCs w:val="22"/>
              </w:rPr>
              <w:t xml:space="preserve">Consultation with DHW in the event of a toxic bloom. </w:t>
            </w:r>
          </w:p>
          <w:p w14:paraId="5592E803" w14:textId="1CA357CD" w:rsidR="00A24AB8" w:rsidRPr="00722F5A" w:rsidRDefault="00424DE0" w:rsidP="00CF791C">
            <w:pPr>
              <w:pStyle w:val="ListParagraph"/>
              <w:numPr>
                <w:ilvl w:val="0"/>
                <w:numId w:val="14"/>
              </w:numPr>
              <w:rPr>
                <w:color w:val="C45911" w:themeColor="accent2" w:themeShade="BF"/>
                <w:sz w:val="22"/>
                <w:szCs w:val="22"/>
              </w:rPr>
            </w:pPr>
            <w:r w:rsidRPr="00722F5A">
              <w:rPr>
                <w:color w:val="C45911" w:themeColor="accent2" w:themeShade="BF"/>
                <w:sz w:val="22"/>
                <w:szCs w:val="22"/>
              </w:rPr>
              <w:t>Regular visual checks of stored water</w:t>
            </w:r>
            <w:r w:rsidR="00F21DF0" w:rsidRPr="00722F5A">
              <w:rPr>
                <w:color w:val="C45911" w:themeColor="accent2" w:themeShade="BF"/>
                <w:sz w:val="22"/>
                <w:szCs w:val="22"/>
              </w:rPr>
              <w:t>.</w:t>
            </w:r>
          </w:p>
          <w:p w14:paraId="77598CF0" w14:textId="77777777" w:rsidR="00AE48BB" w:rsidRPr="00722F5A" w:rsidRDefault="00424DE0" w:rsidP="002A0A6E">
            <w:pPr>
              <w:pStyle w:val="ListParagraph"/>
              <w:numPr>
                <w:ilvl w:val="0"/>
                <w:numId w:val="14"/>
              </w:numPr>
              <w:rPr>
                <w:color w:val="C45911" w:themeColor="accent2" w:themeShade="BF"/>
                <w:sz w:val="22"/>
                <w:szCs w:val="22"/>
              </w:rPr>
            </w:pPr>
            <w:r w:rsidRPr="00722F5A">
              <w:rPr>
                <w:color w:val="C45911" w:themeColor="accent2" w:themeShade="BF"/>
                <w:sz w:val="22"/>
                <w:szCs w:val="22"/>
              </w:rPr>
              <w:t>Installation of mixers/aerators/fountains to keep water oxygenated</w:t>
            </w:r>
            <w:r w:rsidR="00445386" w:rsidRPr="00722F5A">
              <w:rPr>
                <w:color w:val="C45911" w:themeColor="accent2" w:themeShade="BF"/>
                <w:sz w:val="22"/>
                <w:szCs w:val="22"/>
              </w:rPr>
              <w:t>.</w:t>
            </w:r>
          </w:p>
          <w:p w14:paraId="7DCC1BD5" w14:textId="77777777" w:rsidR="00493427" w:rsidRDefault="00493427" w:rsidP="002A0A6E">
            <w:pPr>
              <w:pStyle w:val="ListParagraph"/>
              <w:numPr>
                <w:ilvl w:val="0"/>
                <w:numId w:val="14"/>
              </w:numPr>
              <w:rPr>
                <w:color w:val="C45911" w:themeColor="accent2" w:themeShade="BF"/>
                <w:sz w:val="22"/>
                <w:szCs w:val="22"/>
              </w:rPr>
            </w:pPr>
            <w:r w:rsidRPr="00722F5A">
              <w:rPr>
                <w:color w:val="C45911" w:themeColor="accent2" w:themeShade="BF"/>
                <w:sz w:val="22"/>
                <w:szCs w:val="22"/>
              </w:rPr>
              <w:t>Fencing and signage on open storages to prevent public access.</w:t>
            </w:r>
          </w:p>
          <w:p w14:paraId="31413D61" w14:textId="6BB5F545" w:rsidR="004A5639" w:rsidRPr="00722F5A" w:rsidRDefault="004A5639" w:rsidP="002A0A6E">
            <w:pPr>
              <w:pStyle w:val="ListParagraph"/>
              <w:numPr>
                <w:ilvl w:val="0"/>
                <w:numId w:val="14"/>
              </w:numPr>
              <w:rPr>
                <w:color w:val="C45911" w:themeColor="accent2" w:themeShade="BF"/>
                <w:sz w:val="22"/>
                <w:szCs w:val="22"/>
              </w:rPr>
            </w:pPr>
            <w:r>
              <w:rPr>
                <w:color w:val="C45911" w:themeColor="accent2" w:themeShade="BF"/>
                <w:sz w:val="22"/>
                <w:szCs w:val="22"/>
              </w:rPr>
              <w:t>Lining of inground recycled storages to prevent leakages</w:t>
            </w:r>
          </w:p>
        </w:tc>
      </w:tr>
      <w:tr w:rsidR="00CA72A9" w:rsidRPr="00722F5A" w14:paraId="1FF767D1" w14:textId="77777777" w:rsidTr="0099229B">
        <w:tc>
          <w:tcPr>
            <w:tcW w:w="648" w:type="pct"/>
            <w:vMerge w:val="restart"/>
            <w:shd w:val="clear" w:color="auto" w:fill="E9E2EE"/>
          </w:tcPr>
          <w:p w14:paraId="39559088" w14:textId="06D18FCD" w:rsidR="00CA72A9" w:rsidRPr="00722F5A" w:rsidRDefault="00CA72A9" w:rsidP="00CF791C">
            <w:pPr>
              <w:rPr>
                <w:sz w:val="22"/>
                <w:szCs w:val="22"/>
              </w:rPr>
            </w:pPr>
            <w:r w:rsidRPr="00722F5A">
              <w:rPr>
                <w:sz w:val="22"/>
                <w:szCs w:val="22"/>
              </w:rPr>
              <w:t>Irrigation with recycled water</w:t>
            </w:r>
          </w:p>
        </w:tc>
        <w:tc>
          <w:tcPr>
            <w:tcW w:w="964" w:type="pct"/>
          </w:tcPr>
          <w:p w14:paraId="072B8B04" w14:textId="77777777" w:rsidR="00950390" w:rsidRPr="00722F5A" w:rsidRDefault="00CA72A9" w:rsidP="00CA72A9">
            <w:pPr>
              <w:rPr>
                <w:color w:val="C45911" w:themeColor="accent2" w:themeShade="BF"/>
                <w:sz w:val="22"/>
                <w:szCs w:val="22"/>
              </w:rPr>
            </w:pPr>
            <w:r w:rsidRPr="00722F5A">
              <w:rPr>
                <w:color w:val="C45911" w:themeColor="accent2" w:themeShade="BF"/>
                <w:sz w:val="22"/>
                <w:szCs w:val="22"/>
              </w:rPr>
              <w:t>Ingestion of sprays</w:t>
            </w:r>
          </w:p>
          <w:p w14:paraId="4D73C5A8" w14:textId="77777777" w:rsidR="00CA72A9" w:rsidRPr="00722F5A" w:rsidRDefault="00CA72A9" w:rsidP="00CA72A9">
            <w:pPr>
              <w:rPr>
                <w:color w:val="C45911" w:themeColor="accent2" w:themeShade="BF"/>
                <w:sz w:val="22"/>
                <w:szCs w:val="22"/>
              </w:rPr>
            </w:pPr>
          </w:p>
          <w:p w14:paraId="6D72AFC5" w14:textId="30D78D76" w:rsidR="00CA72A9" w:rsidRPr="00722F5A" w:rsidRDefault="00CA72A9" w:rsidP="00CA72A9">
            <w:pPr>
              <w:rPr>
                <w:color w:val="C45911" w:themeColor="accent2" w:themeShade="BF"/>
                <w:sz w:val="22"/>
                <w:szCs w:val="22"/>
              </w:rPr>
            </w:pPr>
            <w:r w:rsidRPr="00722F5A">
              <w:rPr>
                <w:color w:val="C45911" w:themeColor="accent2" w:themeShade="BF"/>
                <w:sz w:val="22"/>
                <w:szCs w:val="22"/>
              </w:rPr>
              <w:t xml:space="preserve">Contact with recycled water e.g., irrigated grass or </w:t>
            </w:r>
            <w:r w:rsidR="00A4257A" w:rsidRPr="00722F5A">
              <w:rPr>
                <w:color w:val="C45911" w:themeColor="accent2" w:themeShade="BF"/>
                <w:sz w:val="22"/>
                <w:szCs w:val="22"/>
              </w:rPr>
              <w:t>soil.</w:t>
            </w:r>
          </w:p>
          <w:p w14:paraId="730C6128" w14:textId="77777777" w:rsidR="00CA72A9" w:rsidRPr="00722F5A" w:rsidRDefault="00CA72A9" w:rsidP="00CA72A9">
            <w:pPr>
              <w:rPr>
                <w:color w:val="C45911" w:themeColor="accent2" w:themeShade="BF"/>
                <w:sz w:val="22"/>
                <w:szCs w:val="22"/>
              </w:rPr>
            </w:pPr>
          </w:p>
          <w:p w14:paraId="22969596" w14:textId="77777777" w:rsidR="00CA72A9" w:rsidRPr="00722F5A" w:rsidRDefault="00CA72A9" w:rsidP="00950390">
            <w:pPr>
              <w:rPr>
                <w:color w:val="C45911" w:themeColor="accent2" w:themeShade="BF"/>
                <w:sz w:val="22"/>
                <w:szCs w:val="22"/>
              </w:rPr>
            </w:pPr>
          </w:p>
        </w:tc>
        <w:tc>
          <w:tcPr>
            <w:tcW w:w="822" w:type="pct"/>
          </w:tcPr>
          <w:p w14:paraId="05F56FB7" w14:textId="0D5EC8EE" w:rsidR="00CA72A9" w:rsidRPr="00722F5A" w:rsidRDefault="00CA72A9" w:rsidP="00CC7CC0">
            <w:pPr>
              <w:rPr>
                <w:color w:val="C45911" w:themeColor="accent2" w:themeShade="BF"/>
                <w:sz w:val="22"/>
                <w:szCs w:val="22"/>
              </w:rPr>
            </w:pPr>
            <w:r w:rsidRPr="00722F5A">
              <w:rPr>
                <w:color w:val="C45911" w:themeColor="accent2" w:themeShade="BF"/>
                <w:sz w:val="22"/>
                <w:szCs w:val="22"/>
              </w:rPr>
              <w:t>Health</w:t>
            </w:r>
            <w:r w:rsidR="007B054B" w:rsidRPr="00722F5A">
              <w:rPr>
                <w:color w:val="C45911" w:themeColor="accent2" w:themeShade="BF"/>
                <w:sz w:val="22"/>
                <w:szCs w:val="22"/>
              </w:rPr>
              <w:t xml:space="preserve"> </w:t>
            </w:r>
            <w:r w:rsidR="00A24AB8" w:rsidRPr="00722F5A">
              <w:rPr>
                <w:color w:val="C45911" w:themeColor="accent2" w:themeShade="BF"/>
                <w:sz w:val="22"/>
                <w:szCs w:val="22"/>
              </w:rPr>
              <w:t>–</w:t>
            </w:r>
            <w:r w:rsidR="007B054B" w:rsidRPr="00722F5A">
              <w:rPr>
                <w:color w:val="C45911" w:themeColor="accent2" w:themeShade="BF"/>
                <w:sz w:val="22"/>
                <w:szCs w:val="22"/>
              </w:rPr>
              <w:t xml:space="preserve"> Public</w:t>
            </w:r>
            <w:r w:rsidR="004A1FAB" w:rsidRPr="00722F5A">
              <w:rPr>
                <w:color w:val="C45911" w:themeColor="accent2" w:themeShade="BF"/>
                <w:sz w:val="22"/>
                <w:szCs w:val="22"/>
              </w:rPr>
              <w:t xml:space="preserve"> in the vicinity of the irrigated area</w:t>
            </w:r>
          </w:p>
        </w:tc>
        <w:tc>
          <w:tcPr>
            <w:tcW w:w="2566" w:type="pct"/>
          </w:tcPr>
          <w:p w14:paraId="2623E8F1" w14:textId="0C0D00ED" w:rsidR="004A1FAB" w:rsidRPr="00722F5A" w:rsidRDefault="00CA72A9" w:rsidP="00CA72A9">
            <w:pPr>
              <w:pStyle w:val="ListParagraph"/>
              <w:numPr>
                <w:ilvl w:val="0"/>
                <w:numId w:val="14"/>
              </w:numPr>
              <w:rPr>
                <w:color w:val="C45911" w:themeColor="accent2" w:themeShade="BF"/>
                <w:sz w:val="22"/>
                <w:szCs w:val="22"/>
              </w:rPr>
            </w:pPr>
            <w:r w:rsidRPr="00722F5A">
              <w:rPr>
                <w:color w:val="C45911" w:themeColor="accent2" w:themeShade="BF"/>
                <w:sz w:val="22"/>
                <w:szCs w:val="22"/>
              </w:rPr>
              <w:t xml:space="preserve">&gt;25m buffer distance between </w:t>
            </w:r>
            <w:r w:rsidR="009173F0" w:rsidRPr="00722F5A">
              <w:rPr>
                <w:color w:val="C45911" w:themeColor="accent2" w:themeShade="BF"/>
                <w:sz w:val="22"/>
                <w:szCs w:val="22"/>
              </w:rPr>
              <w:t xml:space="preserve">spray </w:t>
            </w:r>
            <w:r w:rsidRPr="00722F5A">
              <w:rPr>
                <w:color w:val="C45911" w:themeColor="accent2" w:themeShade="BF"/>
                <w:sz w:val="22"/>
                <w:szCs w:val="22"/>
              </w:rPr>
              <w:t>irrigated area and publicly accessed areas</w:t>
            </w:r>
            <w:r w:rsidR="00926F25" w:rsidRPr="00722F5A">
              <w:rPr>
                <w:color w:val="C45911" w:themeColor="accent2" w:themeShade="BF"/>
                <w:sz w:val="22"/>
                <w:szCs w:val="22"/>
              </w:rPr>
              <w:t xml:space="preserve"> e.g., roads, walkways, playgrounds, and BBQs</w:t>
            </w:r>
          </w:p>
          <w:p w14:paraId="78469CFD" w14:textId="3E084025" w:rsidR="004A1FAB" w:rsidRPr="00722F5A" w:rsidRDefault="00722F5A" w:rsidP="00CF791C">
            <w:pPr>
              <w:pStyle w:val="ListParagraph"/>
              <w:numPr>
                <w:ilvl w:val="0"/>
                <w:numId w:val="14"/>
              </w:numPr>
              <w:rPr>
                <w:color w:val="C45911" w:themeColor="accent2" w:themeShade="BF"/>
                <w:sz w:val="22"/>
                <w:szCs w:val="22"/>
              </w:rPr>
            </w:pPr>
            <w:r w:rsidRPr="00722F5A">
              <w:rPr>
                <w:color w:val="C45911" w:themeColor="accent2" w:themeShade="BF"/>
                <w:sz w:val="22"/>
                <w:szCs w:val="22"/>
              </w:rPr>
              <w:t>Night-time</w:t>
            </w:r>
            <w:r w:rsidR="00CA72A9" w:rsidRPr="00722F5A">
              <w:rPr>
                <w:color w:val="C45911" w:themeColor="accent2" w:themeShade="BF"/>
                <w:sz w:val="22"/>
                <w:szCs w:val="22"/>
              </w:rPr>
              <w:t xml:space="preserve"> irrigation with 4 hrs drying time before irrigated areas are accessed. </w:t>
            </w:r>
          </w:p>
          <w:p w14:paraId="58342143" w14:textId="65AE2204" w:rsidR="004A1FAB" w:rsidRPr="00722F5A" w:rsidRDefault="008B3B11" w:rsidP="00CF791C">
            <w:pPr>
              <w:pStyle w:val="ListParagraph"/>
              <w:numPr>
                <w:ilvl w:val="0"/>
                <w:numId w:val="14"/>
              </w:numPr>
              <w:rPr>
                <w:color w:val="C45911" w:themeColor="accent2" w:themeShade="BF"/>
                <w:sz w:val="22"/>
                <w:szCs w:val="22"/>
              </w:rPr>
            </w:pPr>
            <w:r w:rsidRPr="00722F5A">
              <w:rPr>
                <w:color w:val="C45911" w:themeColor="accent2" w:themeShade="BF"/>
                <w:sz w:val="22"/>
                <w:szCs w:val="22"/>
              </w:rPr>
              <w:t>Signage</w:t>
            </w:r>
            <w:r w:rsidR="00E4356F" w:rsidRPr="00722F5A">
              <w:rPr>
                <w:color w:val="C45911" w:themeColor="accent2" w:themeShade="BF"/>
                <w:sz w:val="22"/>
                <w:szCs w:val="22"/>
              </w:rPr>
              <w:t xml:space="preserve"> informing ‘Recycled Water in use. Do not drink’ </w:t>
            </w:r>
            <w:r w:rsidR="009A6A3B" w:rsidRPr="00722F5A">
              <w:rPr>
                <w:color w:val="C45911" w:themeColor="accent2" w:themeShade="BF"/>
                <w:sz w:val="22"/>
                <w:szCs w:val="22"/>
              </w:rPr>
              <w:t xml:space="preserve">installed at regular intervals </w:t>
            </w:r>
            <w:r w:rsidRPr="00722F5A">
              <w:rPr>
                <w:color w:val="C45911" w:themeColor="accent2" w:themeShade="BF"/>
                <w:sz w:val="22"/>
                <w:szCs w:val="22"/>
              </w:rPr>
              <w:t xml:space="preserve">on </w:t>
            </w:r>
            <w:r w:rsidR="004A4AF9" w:rsidRPr="00722F5A">
              <w:rPr>
                <w:color w:val="C45911" w:themeColor="accent2" w:themeShade="BF"/>
                <w:sz w:val="22"/>
                <w:szCs w:val="22"/>
              </w:rPr>
              <w:t xml:space="preserve">the </w:t>
            </w:r>
            <w:r w:rsidR="00E4356F" w:rsidRPr="00722F5A">
              <w:rPr>
                <w:color w:val="C45911" w:themeColor="accent2" w:themeShade="BF"/>
                <w:sz w:val="22"/>
                <w:szCs w:val="22"/>
              </w:rPr>
              <w:t xml:space="preserve">boundary </w:t>
            </w:r>
            <w:r w:rsidR="00E47C60" w:rsidRPr="00722F5A">
              <w:rPr>
                <w:color w:val="C45911" w:themeColor="accent2" w:themeShade="BF"/>
                <w:sz w:val="22"/>
                <w:szCs w:val="22"/>
              </w:rPr>
              <w:t xml:space="preserve">of the irrigated area </w:t>
            </w:r>
            <w:r w:rsidR="00E4356F" w:rsidRPr="00722F5A">
              <w:rPr>
                <w:color w:val="C45911" w:themeColor="accent2" w:themeShade="BF"/>
                <w:sz w:val="22"/>
                <w:szCs w:val="22"/>
              </w:rPr>
              <w:t xml:space="preserve">and </w:t>
            </w:r>
            <w:r w:rsidR="009A6A3B" w:rsidRPr="00722F5A">
              <w:rPr>
                <w:color w:val="C45911" w:themeColor="accent2" w:themeShade="BF"/>
                <w:sz w:val="22"/>
                <w:szCs w:val="22"/>
              </w:rPr>
              <w:t xml:space="preserve">at </w:t>
            </w:r>
            <w:r w:rsidR="00E4356F" w:rsidRPr="00722F5A">
              <w:rPr>
                <w:color w:val="C45911" w:themeColor="accent2" w:themeShade="BF"/>
                <w:sz w:val="22"/>
                <w:szCs w:val="22"/>
              </w:rPr>
              <w:t xml:space="preserve">the entrance </w:t>
            </w:r>
            <w:r w:rsidR="00E47C60" w:rsidRPr="00722F5A">
              <w:rPr>
                <w:color w:val="C45911" w:themeColor="accent2" w:themeShade="BF"/>
                <w:sz w:val="22"/>
                <w:szCs w:val="22"/>
              </w:rPr>
              <w:t xml:space="preserve">to the site. </w:t>
            </w:r>
          </w:p>
          <w:p w14:paraId="44E1A22C" w14:textId="1FE8D8EB" w:rsidR="004A1FAB" w:rsidRPr="00722F5A" w:rsidRDefault="00CA72A9" w:rsidP="00CF791C">
            <w:pPr>
              <w:pStyle w:val="ListParagraph"/>
              <w:numPr>
                <w:ilvl w:val="0"/>
                <w:numId w:val="14"/>
              </w:numPr>
              <w:rPr>
                <w:color w:val="C45911" w:themeColor="accent2" w:themeShade="BF"/>
                <w:sz w:val="22"/>
                <w:szCs w:val="22"/>
              </w:rPr>
            </w:pPr>
            <w:r w:rsidRPr="00722F5A">
              <w:rPr>
                <w:color w:val="C45911" w:themeColor="accent2" w:themeShade="BF"/>
                <w:sz w:val="22"/>
                <w:szCs w:val="22"/>
              </w:rPr>
              <w:t>Fenced</w:t>
            </w:r>
            <w:r w:rsidR="00E47C60" w:rsidRPr="00722F5A">
              <w:rPr>
                <w:color w:val="C45911" w:themeColor="accent2" w:themeShade="BF"/>
                <w:sz w:val="22"/>
                <w:szCs w:val="22"/>
              </w:rPr>
              <w:t xml:space="preserve"> irrigation </w:t>
            </w:r>
            <w:r w:rsidRPr="00722F5A">
              <w:rPr>
                <w:color w:val="C45911" w:themeColor="accent2" w:themeShade="BF"/>
                <w:sz w:val="22"/>
                <w:szCs w:val="22"/>
              </w:rPr>
              <w:t>areas preventing public access</w:t>
            </w:r>
            <w:r w:rsidR="00B56179" w:rsidRPr="00722F5A">
              <w:rPr>
                <w:color w:val="C45911" w:themeColor="accent2" w:themeShade="BF"/>
                <w:sz w:val="22"/>
                <w:szCs w:val="22"/>
              </w:rPr>
              <w:t>.</w:t>
            </w:r>
          </w:p>
          <w:p w14:paraId="4DB2B439" w14:textId="4FADD0B3" w:rsidR="004A1FAB" w:rsidRPr="00722F5A" w:rsidRDefault="00CA72A9" w:rsidP="00CA72A9">
            <w:pPr>
              <w:pStyle w:val="ListParagraph"/>
              <w:numPr>
                <w:ilvl w:val="0"/>
                <w:numId w:val="14"/>
              </w:numPr>
              <w:rPr>
                <w:color w:val="C45911" w:themeColor="accent2" w:themeShade="BF"/>
                <w:sz w:val="22"/>
                <w:szCs w:val="22"/>
              </w:rPr>
            </w:pPr>
            <w:r w:rsidRPr="00722F5A">
              <w:rPr>
                <w:color w:val="C45911" w:themeColor="accent2" w:themeShade="BF"/>
                <w:sz w:val="22"/>
                <w:szCs w:val="22"/>
              </w:rPr>
              <w:t xml:space="preserve">Spray </w:t>
            </w:r>
            <w:r w:rsidR="00B56179" w:rsidRPr="00722F5A">
              <w:rPr>
                <w:color w:val="C45911" w:themeColor="accent2" w:themeShade="BF"/>
                <w:sz w:val="22"/>
                <w:szCs w:val="22"/>
              </w:rPr>
              <w:t>d</w:t>
            </w:r>
            <w:r w:rsidRPr="00722F5A">
              <w:rPr>
                <w:color w:val="C45911" w:themeColor="accent2" w:themeShade="BF"/>
                <w:sz w:val="22"/>
                <w:szCs w:val="22"/>
              </w:rPr>
              <w:t>rift control: large droplet, low throw sprinklers, inward throwing sprinklers on the boundary, vegetation screen, anemometer switching</w:t>
            </w:r>
            <w:r w:rsidR="00B56179" w:rsidRPr="00722F5A">
              <w:rPr>
                <w:color w:val="C45911" w:themeColor="accent2" w:themeShade="BF"/>
                <w:sz w:val="22"/>
                <w:szCs w:val="22"/>
              </w:rPr>
              <w:t>.</w:t>
            </w:r>
          </w:p>
          <w:p w14:paraId="3E84B5C5" w14:textId="77777777" w:rsidR="004A1FAB" w:rsidRPr="00722F5A" w:rsidRDefault="009173F0" w:rsidP="00CA72A9">
            <w:pPr>
              <w:pStyle w:val="ListParagraph"/>
              <w:numPr>
                <w:ilvl w:val="0"/>
                <w:numId w:val="14"/>
              </w:numPr>
              <w:rPr>
                <w:color w:val="C45911" w:themeColor="accent2" w:themeShade="BF"/>
                <w:sz w:val="22"/>
                <w:szCs w:val="22"/>
              </w:rPr>
            </w:pPr>
            <w:r w:rsidRPr="00722F5A">
              <w:rPr>
                <w:color w:val="C45911" w:themeColor="accent2" w:themeShade="BF"/>
                <w:sz w:val="22"/>
                <w:szCs w:val="22"/>
              </w:rPr>
              <w:t>Drip or subsurface irrigation</w:t>
            </w:r>
            <w:r w:rsidR="00B56179" w:rsidRPr="00722F5A">
              <w:rPr>
                <w:color w:val="C45911" w:themeColor="accent2" w:themeShade="BF"/>
                <w:sz w:val="22"/>
                <w:szCs w:val="22"/>
              </w:rPr>
              <w:t>.</w:t>
            </w:r>
          </w:p>
          <w:p w14:paraId="33CB7940" w14:textId="77777777" w:rsidR="00CA72A9" w:rsidRPr="00722F5A" w:rsidRDefault="00CA72A9" w:rsidP="00950390">
            <w:pPr>
              <w:pStyle w:val="ListParagraph"/>
              <w:rPr>
                <w:color w:val="C45911" w:themeColor="accent2" w:themeShade="BF"/>
                <w:sz w:val="22"/>
                <w:szCs w:val="22"/>
              </w:rPr>
            </w:pPr>
          </w:p>
        </w:tc>
      </w:tr>
      <w:tr w:rsidR="007B054B" w14:paraId="6246CE0B" w14:textId="77777777" w:rsidTr="0099229B">
        <w:tc>
          <w:tcPr>
            <w:tcW w:w="648" w:type="pct"/>
            <w:vMerge/>
            <w:shd w:val="clear" w:color="auto" w:fill="E9E2EE"/>
          </w:tcPr>
          <w:p w14:paraId="019A6CF1" w14:textId="77777777" w:rsidR="007B054B" w:rsidRPr="00722F5A" w:rsidRDefault="007B054B" w:rsidP="00CF791C">
            <w:pPr>
              <w:rPr>
                <w:sz w:val="22"/>
                <w:szCs w:val="22"/>
              </w:rPr>
            </w:pPr>
          </w:p>
        </w:tc>
        <w:tc>
          <w:tcPr>
            <w:tcW w:w="964" w:type="pct"/>
          </w:tcPr>
          <w:p w14:paraId="26A0CF5C" w14:textId="4CDC8163" w:rsidR="007B054B" w:rsidRPr="00722F5A" w:rsidRDefault="007B054B" w:rsidP="007B054B">
            <w:pPr>
              <w:rPr>
                <w:color w:val="C45911" w:themeColor="accent2" w:themeShade="BF"/>
                <w:sz w:val="22"/>
                <w:szCs w:val="22"/>
              </w:rPr>
            </w:pPr>
            <w:r w:rsidRPr="00722F5A">
              <w:rPr>
                <w:color w:val="C45911" w:themeColor="accent2" w:themeShade="BF"/>
                <w:sz w:val="22"/>
                <w:szCs w:val="22"/>
              </w:rPr>
              <w:t xml:space="preserve">Ingestion of sprays </w:t>
            </w:r>
          </w:p>
          <w:p w14:paraId="023FD42B" w14:textId="77777777" w:rsidR="007B054B" w:rsidRPr="00722F5A" w:rsidRDefault="007B054B" w:rsidP="007B054B">
            <w:pPr>
              <w:rPr>
                <w:color w:val="C45911" w:themeColor="accent2" w:themeShade="BF"/>
                <w:sz w:val="22"/>
                <w:szCs w:val="22"/>
              </w:rPr>
            </w:pPr>
          </w:p>
          <w:p w14:paraId="65BB1DA1" w14:textId="5D9E5958" w:rsidR="007B054B" w:rsidRPr="00722F5A" w:rsidRDefault="007B054B" w:rsidP="007B054B">
            <w:pPr>
              <w:rPr>
                <w:color w:val="C45911" w:themeColor="accent2" w:themeShade="BF"/>
                <w:sz w:val="22"/>
                <w:szCs w:val="22"/>
              </w:rPr>
            </w:pPr>
            <w:r w:rsidRPr="00722F5A">
              <w:rPr>
                <w:color w:val="C45911" w:themeColor="accent2" w:themeShade="BF"/>
                <w:sz w:val="22"/>
                <w:szCs w:val="22"/>
              </w:rPr>
              <w:t xml:space="preserve">Contact with recycled water e.g., irrigated grass or </w:t>
            </w:r>
            <w:r w:rsidR="00113DA8" w:rsidRPr="00722F5A">
              <w:rPr>
                <w:color w:val="C45911" w:themeColor="accent2" w:themeShade="BF"/>
                <w:sz w:val="22"/>
                <w:szCs w:val="22"/>
              </w:rPr>
              <w:t>soil.</w:t>
            </w:r>
          </w:p>
          <w:p w14:paraId="1C520BFB" w14:textId="77777777" w:rsidR="007B054B" w:rsidRPr="00722F5A" w:rsidRDefault="007B054B" w:rsidP="00CA72A9">
            <w:pPr>
              <w:rPr>
                <w:color w:val="C45911" w:themeColor="accent2" w:themeShade="BF"/>
                <w:sz w:val="22"/>
                <w:szCs w:val="22"/>
              </w:rPr>
            </w:pPr>
          </w:p>
        </w:tc>
        <w:tc>
          <w:tcPr>
            <w:tcW w:w="822" w:type="pct"/>
          </w:tcPr>
          <w:p w14:paraId="12A25908" w14:textId="74F6122F" w:rsidR="007B054B" w:rsidRPr="00722F5A" w:rsidRDefault="007B054B" w:rsidP="00CC7CC0">
            <w:pPr>
              <w:rPr>
                <w:color w:val="C45911" w:themeColor="accent2" w:themeShade="BF"/>
                <w:sz w:val="22"/>
                <w:szCs w:val="22"/>
              </w:rPr>
            </w:pPr>
            <w:r w:rsidRPr="00722F5A">
              <w:rPr>
                <w:color w:val="C45911" w:themeColor="accent2" w:themeShade="BF"/>
                <w:sz w:val="22"/>
                <w:szCs w:val="22"/>
              </w:rPr>
              <w:t>Health – Employees, Visitors, Contractors</w:t>
            </w:r>
          </w:p>
        </w:tc>
        <w:tc>
          <w:tcPr>
            <w:tcW w:w="2566" w:type="pct"/>
          </w:tcPr>
          <w:p w14:paraId="0601E81A" w14:textId="77777777" w:rsidR="002A0A6E" w:rsidRPr="00722F5A" w:rsidRDefault="00CB4325" w:rsidP="00CF791C">
            <w:pPr>
              <w:pStyle w:val="ListParagraph"/>
              <w:numPr>
                <w:ilvl w:val="0"/>
                <w:numId w:val="14"/>
              </w:numPr>
              <w:rPr>
                <w:color w:val="C45911" w:themeColor="accent2" w:themeShade="BF"/>
                <w:sz w:val="22"/>
                <w:szCs w:val="22"/>
              </w:rPr>
            </w:pPr>
            <w:r w:rsidRPr="00722F5A">
              <w:rPr>
                <w:color w:val="C45911" w:themeColor="accent2" w:themeShade="BF"/>
                <w:sz w:val="22"/>
                <w:szCs w:val="22"/>
              </w:rPr>
              <w:t xml:space="preserve">Use of Personal Protective Equipment </w:t>
            </w:r>
            <w:r w:rsidR="00F91AB2" w:rsidRPr="00722F5A">
              <w:rPr>
                <w:color w:val="C45911" w:themeColor="accent2" w:themeShade="BF"/>
                <w:sz w:val="22"/>
                <w:szCs w:val="22"/>
              </w:rPr>
              <w:t>(PPE)</w:t>
            </w:r>
            <w:r w:rsidRPr="00722F5A">
              <w:rPr>
                <w:color w:val="C45911" w:themeColor="accent2" w:themeShade="BF"/>
                <w:sz w:val="22"/>
                <w:szCs w:val="22"/>
              </w:rPr>
              <w:t>–</w:t>
            </w:r>
            <w:r w:rsidR="00B83423" w:rsidRPr="00722F5A">
              <w:rPr>
                <w:color w:val="C45911" w:themeColor="accent2" w:themeShade="BF"/>
                <w:sz w:val="22"/>
                <w:szCs w:val="22"/>
              </w:rPr>
              <w:t xml:space="preserve"> when handling recycled water irrigation equipment</w:t>
            </w:r>
            <w:r w:rsidR="0051673D" w:rsidRPr="00722F5A">
              <w:rPr>
                <w:color w:val="C45911" w:themeColor="accent2" w:themeShade="BF"/>
                <w:sz w:val="22"/>
                <w:szCs w:val="22"/>
              </w:rPr>
              <w:t xml:space="preserve"> or when touching </w:t>
            </w:r>
            <w:r w:rsidR="00960605" w:rsidRPr="00722F5A">
              <w:rPr>
                <w:color w:val="C45911" w:themeColor="accent2" w:themeShade="BF"/>
                <w:sz w:val="22"/>
                <w:szCs w:val="22"/>
              </w:rPr>
              <w:t xml:space="preserve">wet </w:t>
            </w:r>
            <w:r w:rsidR="0051673D" w:rsidRPr="00722F5A">
              <w:rPr>
                <w:color w:val="C45911" w:themeColor="accent2" w:themeShade="BF"/>
                <w:sz w:val="22"/>
                <w:szCs w:val="22"/>
              </w:rPr>
              <w:t>soils</w:t>
            </w:r>
            <w:r w:rsidR="00960605" w:rsidRPr="00722F5A">
              <w:rPr>
                <w:color w:val="C45911" w:themeColor="accent2" w:themeShade="BF"/>
                <w:sz w:val="22"/>
                <w:szCs w:val="22"/>
              </w:rPr>
              <w:t xml:space="preserve"> or plants</w:t>
            </w:r>
            <w:r w:rsidR="0051673D" w:rsidRPr="00722F5A">
              <w:rPr>
                <w:color w:val="C45911" w:themeColor="accent2" w:themeShade="BF"/>
                <w:sz w:val="22"/>
                <w:szCs w:val="22"/>
              </w:rPr>
              <w:t xml:space="preserve"> that ha</w:t>
            </w:r>
            <w:r w:rsidR="00960605" w:rsidRPr="00722F5A">
              <w:rPr>
                <w:color w:val="C45911" w:themeColor="accent2" w:themeShade="BF"/>
                <w:sz w:val="22"/>
                <w:szCs w:val="22"/>
              </w:rPr>
              <w:t>ve</w:t>
            </w:r>
            <w:r w:rsidR="0051673D" w:rsidRPr="00722F5A">
              <w:rPr>
                <w:color w:val="C45911" w:themeColor="accent2" w:themeShade="BF"/>
                <w:sz w:val="22"/>
                <w:szCs w:val="22"/>
              </w:rPr>
              <w:t xml:space="preserve"> been irrigated</w:t>
            </w:r>
            <w:r w:rsidR="003D0451" w:rsidRPr="00722F5A">
              <w:rPr>
                <w:color w:val="C45911" w:themeColor="accent2" w:themeShade="BF"/>
                <w:sz w:val="22"/>
                <w:szCs w:val="22"/>
              </w:rPr>
              <w:t xml:space="preserve"> with recycled water</w:t>
            </w:r>
            <w:r w:rsidR="0051673D" w:rsidRPr="00722F5A">
              <w:rPr>
                <w:color w:val="C45911" w:themeColor="accent2" w:themeShade="BF"/>
                <w:sz w:val="22"/>
                <w:szCs w:val="22"/>
              </w:rPr>
              <w:t>.</w:t>
            </w:r>
          </w:p>
          <w:p w14:paraId="32F89A9D" w14:textId="7B5C19AF" w:rsidR="0033094F" w:rsidRPr="00722F5A" w:rsidRDefault="008F495D" w:rsidP="00CF791C">
            <w:pPr>
              <w:pStyle w:val="ListParagraph"/>
              <w:numPr>
                <w:ilvl w:val="0"/>
                <w:numId w:val="14"/>
              </w:numPr>
              <w:rPr>
                <w:color w:val="C45911" w:themeColor="accent2" w:themeShade="BF"/>
                <w:sz w:val="22"/>
                <w:szCs w:val="22"/>
              </w:rPr>
            </w:pPr>
            <w:r w:rsidRPr="00722F5A">
              <w:rPr>
                <w:color w:val="C45911" w:themeColor="accent2" w:themeShade="BF"/>
                <w:sz w:val="22"/>
                <w:szCs w:val="22"/>
              </w:rPr>
              <w:t xml:space="preserve">WHS </w:t>
            </w:r>
            <w:r w:rsidR="008260A8" w:rsidRPr="00722F5A">
              <w:rPr>
                <w:color w:val="C45911" w:themeColor="accent2" w:themeShade="BF"/>
                <w:sz w:val="22"/>
                <w:szCs w:val="22"/>
              </w:rPr>
              <w:t>Instruction</w:t>
            </w:r>
            <w:r w:rsidR="007A6D39" w:rsidRPr="00722F5A">
              <w:rPr>
                <w:color w:val="C45911" w:themeColor="accent2" w:themeShade="BF"/>
                <w:sz w:val="22"/>
                <w:szCs w:val="22"/>
              </w:rPr>
              <w:t>s</w:t>
            </w:r>
            <w:r w:rsidR="004A0BAA" w:rsidRPr="00722F5A">
              <w:rPr>
                <w:color w:val="C45911" w:themeColor="accent2" w:themeShade="BF"/>
                <w:sz w:val="22"/>
                <w:szCs w:val="22"/>
              </w:rPr>
              <w:t xml:space="preserve"> for </w:t>
            </w:r>
            <w:r w:rsidR="002824AE" w:rsidRPr="00722F5A">
              <w:rPr>
                <w:color w:val="C45911" w:themeColor="accent2" w:themeShade="BF"/>
                <w:sz w:val="22"/>
                <w:szCs w:val="22"/>
              </w:rPr>
              <w:t>workers</w:t>
            </w:r>
            <w:r w:rsidR="003D0451" w:rsidRPr="00722F5A">
              <w:rPr>
                <w:color w:val="C45911" w:themeColor="accent2" w:themeShade="BF"/>
                <w:sz w:val="22"/>
                <w:szCs w:val="22"/>
              </w:rPr>
              <w:t xml:space="preserve"> or </w:t>
            </w:r>
            <w:r w:rsidR="002824AE" w:rsidRPr="00722F5A">
              <w:rPr>
                <w:color w:val="C45911" w:themeColor="accent2" w:themeShade="BF"/>
                <w:sz w:val="22"/>
                <w:szCs w:val="22"/>
              </w:rPr>
              <w:t xml:space="preserve">contractors </w:t>
            </w:r>
            <w:r w:rsidR="005F7571" w:rsidRPr="00722F5A">
              <w:rPr>
                <w:color w:val="C45911" w:themeColor="accent2" w:themeShade="BF"/>
                <w:sz w:val="22"/>
                <w:szCs w:val="22"/>
              </w:rPr>
              <w:t xml:space="preserve">who </w:t>
            </w:r>
            <w:r w:rsidRPr="00722F5A">
              <w:rPr>
                <w:color w:val="C45911" w:themeColor="accent2" w:themeShade="BF"/>
                <w:sz w:val="22"/>
                <w:szCs w:val="22"/>
              </w:rPr>
              <w:t xml:space="preserve">could be exposed to </w:t>
            </w:r>
            <w:r w:rsidR="003F13C0" w:rsidRPr="00722F5A">
              <w:rPr>
                <w:color w:val="C45911" w:themeColor="accent2" w:themeShade="BF"/>
                <w:sz w:val="22"/>
                <w:szCs w:val="22"/>
              </w:rPr>
              <w:t>recycled water</w:t>
            </w:r>
            <w:r w:rsidR="00604CE6" w:rsidRPr="00722F5A">
              <w:rPr>
                <w:color w:val="C45911" w:themeColor="accent2" w:themeShade="BF"/>
                <w:sz w:val="22"/>
                <w:szCs w:val="22"/>
              </w:rPr>
              <w:t xml:space="preserve"> including</w:t>
            </w:r>
            <w:r w:rsidR="00213689" w:rsidRPr="00722F5A">
              <w:rPr>
                <w:color w:val="C45911" w:themeColor="accent2" w:themeShade="BF"/>
                <w:sz w:val="22"/>
                <w:szCs w:val="22"/>
              </w:rPr>
              <w:t>, but not limited to,</w:t>
            </w:r>
            <w:r w:rsidR="00604CE6" w:rsidRPr="00722F5A">
              <w:rPr>
                <w:color w:val="C45911" w:themeColor="accent2" w:themeShade="BF"/>
                <w:sz w:val="22"/>
                <w:szCs w:val="22"/>
              </w:rPr>
              <w:t xml:space="preserve"> the following </w:t>
            </w:r>
            <w:r w:rsidR="00445175" w:rsidRPr="00722F5A">
              <w:rPr>
                <w:color w:val="C45911" w:themeColor="accent2" w:themeShade="BF"/>
                <w:sz w:val="22"/>
                <w:szCs w:val="22"/>
              </w:rPr>
              <w:t xml:space="preserve">personal </w:t>
            </w:r>
            <w:r w:rsidR="008260A8" w:rsidRPr="00722F5A">
              <w:rPr>
                <w:color w:val="C45911" w:themeColor="accent2" w:themeShade="BF"/>
                <w:sz w:val="22"/>
                <w:szCs w:val="22"/>
              </w:rPr>
              <w:t>hygiene measures</w:t>
            </w:r>
            <w:r w:rsidR="000D4E9F" w:rsidRPr="00722F5A">
              <w:rPr>
                <w:color w:val="C45911" w:themeColor="accent2" w:themeShade="BF"/>
                <w:sz w:val="22"/>
                <w:szCs w:val="22"/>
              </w:rPr>
              <w:t xml:space="preserve">: </w:t>
            </w:r>
          </w:p>
          <w:p w14:paraId="11EE9EA9" w14:textId="50EE45F4" w:rsidR="00445175" w:rsidRPr="00722F5A" w:rsidRDefault="00445175" w:rsidP="002A0A6E">
            <w:pPr>
              <w:pStyle w:val="ListParagraph"/>
              <w:numPr>
                <w:ilvl w:val="1"/>
                <w:numId w:val="14"/>
              </w:numPr>
              <w:rPr>
                <w:color w:val="C45911" w:themeColor="accent2" w:themeShade="BF"/>
                <w:sz w:val="22"/>
                <w:szCs w:val="22"/>
              </w:rPr>
            </w:pPr>
            <w:r w:rsidRPr="00722F5A">
              <w:rPr>
                <w:color w:val="C45911" w:themeColor="accent2" w:themeShade="BF"/>
                <w:sz w:val="22"/>
                <w:szCs w:val="22"/>
              </w:rPr>
              <w:t>Avoid consumption of recycled water and unnecessary exposure to sprays and aero</w:t>
            </w:r>
            <w:r w:rsidR="00F414BC" w:rsidRPr="00722F5A">
              <w:rPr>
                <w:color w:val="C45911" w:themeColor="accent2" w:themeShade="BF"/>
                <w:sz w:val="22"/>
                <w:szCs w:val="22"/>
              </w:rPr>
              <w:t>sols</w:t>
            </w:r>
            <w:r w:rsidR="00233D56" w:rsidRPr="00722F5A">
              <w:rPr>
                <w:color w:val="C45911" w:themeColor="accent2" w:themeShade="BF"/>
                <w:sz w:val="22"/>
                <w:szCs w:val="22"/>
              </w:rPr>
              <w:t>.</w:t>
            </w:r>
          </w:p>
          <w:p w14:paraId="19940AC3" w14:textId="40C3869B" w:rsidR="003F13C0" w:rsidRPr="00722F5A" w:rsidRDefault="003F13C0" w:rsidP="002A0A6E">
            <w:pPr>
              <w:pStyle w:val="ListParagraph"/>
              <w:numPr>
                <w:ilvl w:val="1"/>
                <w:numId w:val="14"/>
              </w:numPr>
              <w:rPr>
                <w:color w:val="C45911" w:themeColor="accent2" w:themeShade="BF"/>
                <w:sz w:val="22"/>
                <w:szCs w:val="22"/>
              </w:rPr>
            </w:pPr>
            <w:r w:rsidRPr="00722F5A">
              <w:rPr>
                <w:color w:val="C45911" w:themeColor="accent2" w:themeShade="BF"/>
                <w:sz w:val="22"/>
                <w:szCs w:val="22"/>
              </w:rPr>
              <w:t xml:space="preserve">Wash hands </w:t>
            </w:r>
            <w:r w:rsidR="00F414BC" w:rsidRPr="00722F5A">
              <w:rPr>
                <w:color w:val="C45911" w:themeColor="accent2" w:themeShade="BF"/>
                <w:sz w:val="22"/>
                <w:szCs w:val="22"/>
              </w:rPr>
              <w:t xml:space="preserve">with soap and clean water </w:t>
            </w:r>
            <w:r w:rsidRPr="00722F5A">
              <w:rPr>
                <w:color w:val="C45911" w:themeColor="accent2" w:themeShade="BF"/>
                <w:sz w:val="22"/>
                <w:szCs w:val="22"/>
              </w:rPr>
              <w:t xml:space="preserve">after </w:t>
            </w:r>
            <w:r w:rsidR="00357D4F" w:rsidRPr="00722F5A">
              <w:rPr>
                <w:color w:val="C45911" w:themeColor="accent2" w:themeShade="BF"/>
                <w:sz w:val="22"/>
                <w:szCs w:val="22"/>
              </w:rPr>
              <w:t>potential contact with recycled water,</w:t>
            </w:r>
            <w:r w:rsidRPr="00722F5A">
              <w:rPr>
                <w:color w:val="C45911" w:themeColor="accent2" w:themeShade="BF"/>
                <w:sz w:val="22"/>
                <w:szCs w:val="22"/>
              </w:rPr>
              <w:t xml:space="preserve"> eating, </w:t>
            </w:r>
            <w:r w:rsidR="000D4E9F" w:rsidRPr="00722F5A">
              <w:rPr>
                <w:color w:val="C45911" w:themeColor="accent2" w:themeShade="BF"/>
                <w:sz w:val="22"/>
                <w:szCs w:val="22"/>
              </w:rPr>
              <w:t>drinking,</w:t>
            </w:r>
            <w:r w:rsidRPr="00722F5A">
              <w:rPr>
                <w:color w:val="C45911" w:themeColor="accent2" w:themeShade="BF"/>
                <w:sz w:val="22"/>
                <w:szCs w:val="22"/>
              </w:rPr>
              <w:t xml:space="preserve"> </w:t>
            </w:r>
            <w:r w:rsidR="00F414BC" w:rsidRPr="00722F5A">
              <w:rPr>
                <w:color w:val="C45911" w:themeColor="accent2" w:themeShade="BF"/>
                <w:sz w:val="22"/>
                <w:szCs w:val="22"/>
              </w:rPr>
              <w:t>or</w:t>
            </w:r>
            <w:r w:rsidR="00CC6A06" w:rsidRPr="00722F5A">
              <w:rPr>
                <w:color w:val="C45911" w:themeColor="accent2" w:themeShade="BF"/>
                <w:sz w:val="22"/>
                <w:szCs w:val="22"/>
              </w:rPr>
              <w:t xml:space="preserve"> smoking</w:t>
            </w:r>
            <w:r w:rsidR="00233D56" w:rsidRPr="00722F5A">
              <w:rPr>
                <w:color w:val="C45911" w:themeColor="accent2" w:themeShade="BF"/>
                <w:sz w:val="22"/>
                <w:szCs w:val="22"/>
              </w:rPr>
              <w:t>.</w:t>
            </w:r>
          </w:p>
          <w:p w14:paraId="793E3366" w14:textId="7D7B853F" w:rsidR="00E83171" w:rsidRPr="00722F5A" w:rsidRDefault="000E1F3D" w:rsidP="002A0A6E">
            <w:pPr>
              <w:pStyle w:val="ListParagraph"/>
              <w:numPr>
                <w:ilvl w:val="1"/>
                <w:numId w:val="14"/>
              </w:numPr>
              <w:rPr>
                <w:color w:val="C45911" w:themeColor="accent2" w:themeShade="BF"/>
                <w:sz w:val="22"/>
                <w:szCs w:val="22"/>
              </w:rPr>
            </w:pPr>
            <w:r w:rsidRPr="00722F5A">
              <w:rPr>
                <w:color w:val="C45911" w:themeColor="accent2" w:themeShade="BF"/>
                <w:sz w:val="22"/>
                <w:szCs w:val="22"/>
              </w:rPr>
              <w:t>Cover wounds</w:t>
            </w:r>
            <w:r w:rsidR="008F495D" w:rsidRPr="00722F5A">
              <w:rPr>
                <w:color w:val="C45911" w:themeColor="accent2" w:themeShade="BF"/>
                <w:sz w:val="22"/>
                <w:szCs w:val="22"/>
              </w:rPr>
              <w:t>, open cuts, or broken skin.</w:t>
            </w:r>
          </w:p>
        </w:tc>
      </w:tr>
      <w:tr w:rsidR="008C4C32" w14:paraId="4AD8AB6E" w14:textId="77777777" w:rsidTr="0099229B">
        <w:trPr>
          <w:trHeight w:val="1125"/>
        </w:trPr>
        <w:tc>
          <w:tcPr>
            <w:tcW w:w="648" w:type="pct"/>
            <w:vMerge/>
            <w:shd w:val="clear" w:color="auto" w:fill="E9E2EE"/>
          </w:tcPr>
          <w:p w14:paraId="0DD5D042" w14:textId="77777777" w:rsidR="008C4C32" w:rsidRPr="002A024B" w:rsidRDefault="008C4C32" w:rsidP="008C4C32"/>
        </w:tc>
        <w:tc>
          <w:tcPr>
            <w:tcW w:w="964" w:type="pct"/>
          </w:tcPr>
          <w:p w14:paraId="5EA33144" w14:textId="5F226468" w:rsidR="008C4C32" w:rsidRPr="00722F5A" w:rsidRDefault="008C4C32" w:rsidP="008C4C32">
            <w:pPr>
              <w:rPr>
                <w:color w:val="C45911" w:themeColor="accent2" w:themeShade="BF"/>
                <w:sz w:val="22"/>
                <w:szCs w:val="22"/>
              </w:rPr>
            </w:pPr>
            <w:r w:rsidRPr="00722F5A">
              <w:rPr>
                <w:color w:val="C45911" w:themeColor="accent2" w:themeShade="BF"/>
                <w:sz w:val="22"/>
                <w:szCs w:val="22"/>
              </w:rPr>
              <w:t>Backflow of recycled water into drinking water via cross connection</w:t>
            </w:r>
            <w:r w:rsidR="0074344A" w:rsidRPr="00722F5A">
              <w:rPr>
                <w:color w:val="C45911" w:themeColor="accent2" w:themeShade="BF"/>
                <w:sz w:val="22"/>
                <w:szCs w:val="22"/>
              </w:rPr>
              <w:t xml:space="preserve">. </w:t>
            </w:r>
          </w:p>
        </w:tc>
        <w:tc>
          <w:tcPr>
            <w:tcW w:w="822" w:type="pct"/>
          </w:tcPr>
          <w:p w14:paraId="35A5EDDF" w14:textId="184B9942" w:rsidR="008C4C32" w:rsidRPr="00722F5A" w:rsidRDefault="008C4C32" w:rsidP="008C4C32">
            <w:pPr>
              <w:rPr>
                <w:color w:val="C45911" w:themeColor="accent2" w:themeShade="BF"/>
                <w:sz w:val="22"/>
                <w:szCs w:val="22"/>
              </w:rPr>
            </w:pPr>
            <w:r w:rsidRPr="00722F5A">
              <w:rPr>
                <w:color w:val="C45911" w:themeColor="accent2" w:themeShade="BF"/>
                <w:sz w:val="22"/>
                <w:szCs w:val="22"/>
              </w:rPr>
              <w:t>Health – Public</w:t>
            </w:r>
            <w:r w:rsidR="0074344A" w:rsidRPr="00722F5A">
              <w:rPr>
                <w:color w:val="C45911" w:themeColor="accent2" w:themeShade="BF"/>
                <w:sz w:val="22"/>
                <w:szCs w:val="22"/>
              </w:rPr>
              <w:t>: D</w:t>
            </w:r>
            <w:r w:rsidRPr="00722F5A">
              <w:rPr>
                <w:color w:val="C45911" w:themeColor="accent2" w:themeShade="BF"/>
                <w:sz w:val="22"/>
                <w:szCs w:val="22"/>
              </w:rPr>
              <w:t>rinking water</w:t>
            </w:r>
          </w:p>
        </w:tc>
        <w:tc>
          <w:tcPr>
            <w:tcW w:w="2566" w:type="pct"/>
          </w:tcPr>
          <w:p w14:paraId="1E24F7A8" w14:textId="77777777" w:rsidR="008C4C32" w:rsidRPr="00722F5A" w:rsidRDefault="008C4C32" w:rsidP="008C4C32">
            <w:pPr>
              <w:pStyle w:val="ListParagraph"/>
              <w:numPr>
                <w:ilvl w:val="0"/>
                <w:numId w:val="14"/>
              </w:numPr>
              <w:rPr>
                <w:color w:val="C45911" w:themeColor="accent2" w:themeShade="BF"/>
                <w:sz w:val="22"/>
                <w:szCs w:val="22"/>
              </w:rPr>
            </w:pPr>
            <w:r w:rsidRPr="00722F5A">
              <w:rPr>
                <w:color w:val="C45911" w:themeColor="accent2" w:themeShade="BF"/>
                <w:sz w:val="22"/>
                <w:szCs w:val="22"/>
              </w:rPr>
              <w:t>Backflow prevention devices or air gaps installed on cross connections with the recycled water network.</w:t>
            </w:r>
          </w:p>
          <w:p w14:paraId="0B3D9F08" w14:textId="4863B477" w:rsidR="008C4C32" w:rsidRPr="00722F5A" w:rsidRDefault="008C4C32" w:rsidP="008C4C32">
            <w:pPr>
              <w:pStyle w:val="ListParagraph"/>
              <w:numPr>
                <w:ilvl w:val="0"/>
                <w:numId w:val="14"/>
              </w:numPr>
              <w:rPr>
                <w:color w:val="C45911" w:themeColor="accent2" w:themeShade="BF"/>
                <w:sz w:val="22"/>
                <w:szCs w:val="22"/>
              </w:rPr>
            </w:pPr>
            <w:r w:rsidRPr="00722F5A">
              <w:rPr>
                <w:color w:val="C45911" w:themeColor="accent2" w:themeShade="BF"/>
                <w:sz w:val="22"/>
                <w:szCs w:val="22"/>
              </w:rPr>
              <w:t xml:space="preserve">Hydraulic plan approved by the </w:t>
            </w:r>
            <w:r w:rsidR="00113DA8" w:rsidRPr="00722F5A">
              <w:rPr>
                <w:color w:val="C45911" w:themeColor="accent2" w:themeShade="BF"/>
                <w:sz w:val="22"/>
                <w:szCs w:val="22"/>
              </w:rPr>
              <w:t>OTR.</w:t>
            </w:r>
          </w:p>
          <w:p w14:paraId="677C0DF8" w14:textId="77777777" w:rsidR="008C4C32" w:rsidRDefault="008C4C32" w:rsidP="008C4C32">
            <w:pPr>
              <w:pStyle w:val="ListParagraph"/>
              <w:numPr>
                <w:ilvl w:val="0"/>
                <w:numId w:val="14"/>
              </w:numPr>
              <w:rPr>
                <w:color w:val="C45911" w:themeColor="accent2" w:themeShade="BF"/>
                <w:sz w:val="22"/>
                <w:szCs w:val="22"/>
              </w:rPr>
            </w:pPr>
            <w:r w:rsidRPr="00722F5A">
              <w:rPr>
                <w:color w:val="C45911" w:themeColor="accent2" w:themeShade="BF"/>
                <w:sz w:val="22"/>
                <w:szCs w:val="22"/>
              </w:rPr>
              <w:t xml:space="preserve">Alignment with the plumbing code and non-drinking water guidelines. </w:t>
            </w:r>
          </w:p>
          <w:p w14:paraId="39A35AA1" w14:textId="6F388CBC" w:rsidR="00722F5A" w:rsidRPr="00722F5A" w:rsidRDefault="00722F5A" w:rsidP="00722F5A">
            <w:pPr>
              <w:pStyle w:val="ListParagraph"/>
              <w:rPr>
                <w:color w:val="C45911" w:themeColor="accent2" w:themeShade="BF"/>
                <w:sz w:val="22"/>
                <w:szCs w:val="22"/>
              </w:rPr>
            </w:pPr>
          </w:p>
        </w:tc>
      </w:tr>
      <w:tr w:rsidR="00AB2269" w14:paraId="2FEFCD2F" w14:textId="77777777" w:rsidTr="0099229B">
        <w:trPr>
          <w:trHeight w:val="1924"/>
        </w:trPr>
        <w:tc>
          <w:tcPr>
            <w:tcW w:w="648" w:type="pct"/>
            <w:vMerge/>
            <w:shd w:val="clear" w:color="auto" w:fill="E9E2EE"/>
          </w:tcPr>
          <w:p w14:paraId="13F078F3" w14:textId="77777777" w:rsidR="00AB2269" w:rsidRPr="002A024B" w:rsidRDefault="00AB2269" w:rsidP="00CF791C"/>
        </w:tc>
        <w:tc>
          <w:tcPr>
            <w:tcW w:w="964" w:type="pct"/>
          </w:tcPr>
          <w:p w14:paraId="60ED036F" w14:textId="77777777" w:rsidR="0074344A" w:rsidRPr="00722F5A" w:rsidRDefault="00D84B5D" w:rsidP="00A87F9D">
            <w:pPr>
              <w:rPr>
                <w:color w:val="C45911" w:themeColor="accent2" w:themeShade="BF"/>
                <w:sz w:val="22"/>
                <w:szCs w:val="22"/>
              </w:rPr>
            </w:pPr>
            <w:r w:rsidRPr="00722F5A">
              <w:rPr>
                <w:color w:val="C45911" w:themeColor="accent2" w:themeShade="BF"/>
                <w:sz w:val="22"/>
                <w:szCs w:val="22"/>
              </w:rPr>
              <w:t xml:space="preserve">Consumption of </w:t>
            </w:r>
            <w:r w:rsidR="00FA3400" w:rsidRPr="00722F5A">
              <w:rPr>
                <w:color w:val="C45911" w:themeColor="accent2" w:themeShade="BF"/>
                <w:sz w:val="22"/>
                <w:szCs w:val="22"/>
              </w:rPr>
              <w:t xml:space="preserve">irrigated produce </w:t>
            </w:r>
          </w:p>
          <w:p w14:paraId="0B5CC651" w14:textId="5802EE39" w:rsidR="00AB2269" w:rsidRPr="00722F5A" w:rsidRDefault="000F3B4E" w:rsidP="00A87F9D">
            <w:pPr>
              <w:rPr>
                <w:color w:val="C45911" w:themeColor="accent2" w:themeShade="BF"/>
                <w:sz w:val="22"/>
                <w:szCs w:val="22"/>
              </w:rPr>
            </w:pPr>
            <w:r w:rsidRPr="00722F5A">
              <w:rPr>
                <w:color w:val="C45911" w:themeColor="accent2" w:themeShade="BF"/>
                <w:sz w:val="22"/>
                <w:szCs w:val="22"/>
              </w:rPr>
              <w:t>(</w:t>
            </w:r>
            <w:r w:rsidR="0074344A" w:rsidRPr="00722F5A">
              <w:rPr>
                <w:color w:val="C45911" w:themeColor="accent2" w:themeShade="BF"/>
                <w:sz w:val="22"/>
                <w:szCs w:val="22"/>
              </w:rPr>
              <w:t>C</w:t>
            </w:r>
            <w:r w:rsidRPr="00722F5A">
              <w:rPr>
                <w:color w:val="C45911" w:themeColor="accent2" w:themeShade="BF"/>
                <w:sz w:val="22"/>
                <w:szCs w:val="22"/>
              </w:rPr>
              <w:t xml:space="preserve">ommercial </w:t>
            </w:r>
            <w:r w:rsidR="0074344A" w:rsidRPr="00722F5A">
              <w:rPr>
                <w:color w:val="C45911" w:themeColor="accent2" w:themeShade="BF"/>
                <w:sz w:val="22"/>
                <w:szCs w:val="22"/>
              </w:rPr>
              <w:t>F</w:t>
            </w:r>
            <w:r w:rsidRPr="00722F5A">
              <w:rPr>
                <w:color w:val="C45911" w:themeColor="accent2" w:themeShade="BF"/>
                <w:sz w:val="22"/>
                <w:szCs w:val="22"/>
              </w:rPr>
              <w:t xml:space="preserve">ood </w:t>
            </w:r>
            <w:r w:rsidR="0074344A" w:rsidRPr="00722F5A">
              <w:rPr>
                <w:color w:val="C45911" w:themeColor="accent2" w:themeShade="BF"/>
                <w:sz w:val="22"/>
                <w:szCs w:val="22"/>
              </w:rPr>
              <w:t>C</w:t>
            </w:r>
            <w:r w:rsidRPr="00722F5A">
              <w:rPr>
                <w:color w:val="C45911" w:themeColor="accent2" w:themeShade="BF"/>
                <w:sz w:val="22"/>
                <w:szCs w:val="22"/>
              </w:rPr>
              <w:t xml:space="preserve">rops)  </w:t>
            </w:r>
          </w:p>
        </w:tc>
        <w:tc>
          <w:tcPr>
            <w:tcW w:w="822" w:type="pct"/>
          </w:tcPr>
          <w:p w14:paraId="0130C235" w14:textId="2F94FB44" w:rsidR="00AB2269" w:rsidRPr="00722F5A" w:rsidRDefault="00FA3400" w:rsidP="00CC7CC0">
            <w:pPr>
              <w:rPr>
                <w:color w:val="C45911" w:themeColor="accent2" w:themeShade="BF"/>
                <w:sz w:val="22"/>
                <w:szCs w:val="22"/>
              </w:rPr>
            </w:pPr>
            <w:r w:rsidRPr="00722F5A">
              <w:rPr>
                <w:color w:val="C45911" w:themeColor="accent2" w:themeShade="BF"/>
                <w:sz w:val="22"/>
                <w:szCs w:val="22"/>
              </w:rPr>
              <w:t xml:space="preserve">Health </w:t>
            </w:r>
            <w:r w:rsidR="00DF3A68" w:rsidRPr="00722F5A">
              <w:rPr>
                <w:color w:val="C45911" w:themeColor="accent2" w:themeShade="BF"/>
                <w:sz w:val="22"/>
                <w:szCs w:val="22"/>
              </w:rPr>
              <w:t>–</w:t>
            </w:r>
            <w:r w:rsidR="0074344A" w:rsidRPr="00722F5A">
              <w:rPr>
                <w:color w:val="C45911" w:themeColor="accent2" w:themeShade="BF"/>
                <w:sz w:val="22"/>
                <w:szCs w:val="22"/>
              </w:rPr>
              <w:t xml:space="preserve"> Public:</w:t>
            </w:r>
            <w:r w:rsidRPr="00722F5A">
              <w:rPr>
                <w:color w:val="C45911" w:themeColor="accent2" w:themeShade="BF"/>
                <w:sz w:val="22"/>
                <w:szCs w:val="22"/>
              </w:rPr>
              <w:t xml:space="preserve"> Consumers</w:t>
            </w:r>
            <w:r w:rsidR="00DD3F2E" w:rsidRPr="00722F5A">
              <w:rPr>
                <w:color w:val="C45911" w:themeColor="accent2" w:themeShade="BF"/>
                <w:sz w:val="22"/>
                <w:szCs w:val="22"/>
              </w:rPr>
              <w:t xml:space="preserve"> or irrigated produce</w:t>
            </w:r>
          </w:p>
        </w:tc>
        <w:tc>
          <w:tcPr>
            <w:tcW w:w="2566" w:type="pct"/>
          </w:tcPr>
          <w:p w14:paraId="5151F4F8" w14:textId="40092151" w:rsidR="00DF3A68" w:rsidRPr="00722F5A" w:rsidRDefault="00D603A3" w:rsidP="00DF3A68">
            <w:pPr>
              <w:pStyle w:val="ListParagraph"/>
              <w:numPr>
                <w:ilvl w:val="0"/>
                <w:numId w:val="14"/>
              </w:numPr>
              <w:rPr>
                <w:color w:val="C45911" w:themeColor="accent2" w:themeShade="BF"/>
                <w:sz w:val="22"/>
                <w:szCs w:val="22"/>
              </w:rPr>
            </w:pPr>
            <w:r w:rsidRPr="00722F5A">
              <w:rPr>
                <w:color w:val="C45911" w:themeColor="accent2" w:themeShade="BF"/>
                <w:sz w:val="22"/>
                <w:szCs w:val="22"/>
              </w:rPr>
              <w:t xml:space="preserve">Cooking or processing of produce </w:t>
            </w:r>
            <w:r w:rsidR="00DF3A68" w:rsidRPr="00722F5A">
              <w:rPr>
                <w:color w:val="C45911" w:themeColor="accent2" w:themeShade="BF"/>
                <w:sz w:val="22"/>
                <w:szCs w:val="22"/>
              </w:rPr>
              <w:t>before consumption</w:t>
            </w:r>
            <w:r w:rsidR="00143B44" w:rsidRPr="00722F5A">
              <w:rPr>
                <w:color w:val="C45911" w:themeColor="accent2" w:themeShade="BF"/>
                <w:sz w:val="22"/>
                <w:szCs w:val="22"/>
              </w:rPr>
              <w:t xml:space="preserve"> (e.g., cereal, wine)</w:t>
            </w:r>
          </w:p>
          <w:p w14:paraId="46938CB7" w14:textId="003A978C" w:rsidR="00D603A3" w:rsidRPr="00722F5A" w:rsidRDefault="00D603A3" w:rsidP="00DF3A68">
            <w:pPr>
              <w:pStyle w:val="ListParagraph"/>
              <w:numPr>
                <w:ilvl w:val="0"/>
                <w:numId w:val="14"/>
              </w:numPr>
              <w:rPr>
                <w:color w:val="C45911" w:themeColor="accent2" w:themeShade="BF"/>
                <w:sz w:val="22"/>
                <w:szCs w:val="22"/>
              </w:rPr>
            </w:pPr>
            <w:r w:rsidRPr="00722F5A">
              <w:rPr>
                <w:color w:val="C45911" w:themeColor="accent2" w:themeShade="BF"/>
                <w:sz w:val="22"/>
                <w:szCs w:val="22"/>
              </w:rPr>
              <w:t>Removal of skins</w:t>
            </w:r>
            <w:r w:rsidR="00DE5CB5" w:rsidRPr="00722F5A">
              <w:rPr>
                <w:color w:val="C45911" w:themeColor="accent2" w:themeShade="BF"/>
                <w:sz w:val="22"/>
                <w:szCs w:val="22"/>
              </w:rPr>
              <w:t xml:space="preserve"> from produce before consumption (</w:t>
            </w:r>
            <w:r w:rsidR="0074344A" w:rsidRPr="00722F5A">
              <w:rPr>
                <w:color w:val="C45911" w:themeColor="accent2" w:themeShade="BF"/>
                <w:sz w:val="22"/>
                <w:szCs w:val="22"/>
              </w:rPr>
              <w:t xml:space="preserve">e.g., </w:t>
            </w:r>
            <w:r w:rsidR="00DE5CB5" w:rsidRPr="00722F5A">
              <w:rPr>
                <w:color w:val="C45911" w:themeColor="accent2" w:themeShade="BF"/>
                <w:sz w:val="22"/>
                <w:szCs w:val="22"/>
              </w:rPr>
              <w:t>avocado, banana)</w:t>
            </w:r>
          </w:p>
          <w:p w14:paraId="1BF78FC5" w14:textId="7FBA496A" w:rsidR="00DE5CB5" w:rsidRPr="00722F5A" w:rsidRDefault="00DE5CB5" w:rsidP="00DF3A68">
            <w:pPr>
              <w:pStyle w:val="ListParagraph"/>
              <w:numPr>
                <w:ilvl w:val="0"/>
                <w:numId w:val="14"/>
              </w:numPr>
              <w:rPr>
                <w:color w:val="C45911" w:themeColor="accent2" w:themeShade="BF"/>
                <w:sz w:val="22"/>
                <w:szCs w:val="22"/>
              </w:rPr>
            </w:pPr>
            <w:r w:rsidRPr="00722F5A">
              <w:rPr>
                <w:color w:val="C45911" w:themeColor="accent2" w:themeShade="BF"/>
                <w:sz w:val="22"/>
                <w:szCs w:val="22"/>
              </w:rPr>
              <w:t xml:space="preserve">Drip irrigation with </w:t>
            </w:r>
            <w:r w:rsidR="00BB11D1" w:rsidRPr="00722F5A">
              <w:rPr>
                <w:color w:val="C45911" w:themeColor="accent2" w:themeShade="BF"/>
                <w:sz w:val="22"/>
                <w:szCs w:val="22"/>
              </w:rPr>
              <w:t>limited or no ground contact (</w:t>
            </w:r>
            <w:r w:rsidR="0074344A" w:rsidRPr="00722F5A">
              <w:rPr>
                <w:color w:val="C45911" w:themeColor="accent2" w:themeShade="BF"/>
                <w:sz w:val="22"/>
                <w:szCs w:val="22"/>
              </w:rPr>
              <w:t xml:space="preserve">e.g., </w:t>
            </w:r>
            <w:r w:rsidR="00BB11D1" w:rsidRPr="00722F5A">
              <w:rPr>
                <w:color w:val="C45911" w:themeColor="accent2" w:themeShade="BF"/>
                <w:sz w:val="22"/>
                <w:szCs w:val="22"/>
              </w:rPr>
              <w:t>tomatoes, capsicums)</w:t>
            </w:r>
          </w:p>
          <w:p w14:paraId="1132BE89" w14:textId="4ACAED2E" w:rsidR="00BB11D1" w:rsidRPr="00722F5A" w:rsidRDefault="00BB11D1" w:rsidP="00DF3A68">
            <w:pPr>
              <w:pStyle w:val="ListParagraph"/>
              <w:numPr>
                <w:ilvl w:val="0"/>
                <w:numId w:val="14"/>
              </w:numPr>
              <w:rPr>
                <w:color w:val="C45911" w:themeColor="accent2" w:themeShade="BF"/>
                <w:sz w:val="22"/>
                <w:szCs w:val="22"/>
              </w:rPr>
            </w:pPr>
            <w:r w:rsidRPr="00722F5A">
              <w:rPr>
                <w:color w:val="C45911" w:themeColor="accent2" w:themeShade="BF"/>
                <w:sz w:val="22"/>
                <w:szCs w:val="22"/>
              </w:rPr>
              <w:t>Drip irrigation of raised crops with no ground contact (</w:t>
            </w:r>
            <w:r w:rsidR="0074344A" w:rsidRPr="00722F5A">
              <w:rPr>
                <w:color w:val="C45911" w:themeColor="accent2" w:themeShade="BF"/>
                <w:sz w:val="22"/>
                <w:szCs w:val="22"/>
              </w:rPr>
              <w:t xml:space="preserve">e.g., </w:t>
            </w:r>
            <w:r w:rsidRPr="00722F5A">
              <w:rPr>
                <w:color w:val="C45911" w:themeColor="accent2" w:themeShade="BF"/>
                <w:sz w:val="22"/>
                <w:szCs w:val="22"/>
              </w:rPr>
              <w:t>apples, apricots, grapes)</w:t>
            </w:r>
          </w:p>
          <w:p w14:paraId="0AAD0FCB" w14:textId="65F9C989" w:rsidR="000213D7" w:rsidRPr="00722F5A" w:rsidRDefault="000213D7" w:rsidP="00DF3A68">
            <w:pPr>
              <w:pStyle w:val="ListParagraph"/>
              <w:numPr>
                <w:ilvl w:val="0"/>
                <w:numId w:val="14"/>
              </w:numPr>
              <w:rPr>
                <w:color w:val="C45911" w:themeColor="accent2" w:themeShade="BF"/>
                <w:sz w:val="22"/>
                <w:szCs w:val="22"/>
              </w:rPr>
            </w:pPr>
            <w:r w:rsidRPr="00722F5A">
              <w:rPr>
                <w:color w:val="C45911" w:themeColor="accent2" w:themeShade="BF"/>
                <w:sz w:val="22"/>
                <w:szCs w:val="22"/>
              </w:rPr>
              <w:t>Subsurface irrigation of above ground crops</w:t>
            </w:r>
            <w:r w:rsidR="0074344A" w:rsidRPr="00722F5A">
              <w:rPr>
                <w:color w:val="C45911" w:themeColor="accent2" w:themeShade="BF"/>
                <w:sz w:val="22"/>
                <w:szCs w:val="22"/>
              </w:rPr>
              <w:t>.</w:t>
            </w:r>
          </w:p>
          <w:p w14:paraId="7211EB64" w14:textId="77777777" w:rsidR="000C4B86" w:rsidRDefault="000213D7" w:rsidP="000213D7">
            <w:pPr>
              <w:pStyle w:val="ListParagraph"/>
              <w:numPr>
                <w:ilvl w:val="0"/>
                <w:numId w:val="14"/>
              </w:numPr>
              <w:rPr>
                <w:color w:val="C45911" w:themeColor="accent2" w:themeShade="BF"/>
                <w:sz w:val="22"/>
                <w:szCs w:val="22"/>
              </w:rPr>
            </w:pPr>
            <w:r w:rsidRPr="00722F5A">
              <w:rPr>
                <w:color w:val="C45911" w:themeColor="accent2" w:themeShade="BF"/>
                <w:sz w:val="22"/>
                <w:szCs w:val="22"/>
              </w:rPr>
              <w:t>Withholding periods between harvest and sa</w:t>
            </w:r>
            <w:r w:rsidR="00FE2A5F" w:rsidRPr="00722F5A">
              <w:rPr>
                <w:color w:val="C45911" w:themeColor="accent2" w:themeShade="BF"/>
                <w:sz w:val="22"/>
                <w:szCs w:val="22"/>
              </w:rPr>
              <w:t>le</w:t>
            </w:r>
            <w:r w:rsidR="0074344A" w:rsidRPr="00722F5A">
              <w:rPr>
                <w:color w:val="C45911" w:themeColor="accent2" w:themeShade="BF"/>
                <w:sz w:val="22"/>
                <w:szCs w:val="22"/>
              </w:rPr>
              <w:t>.</w:t>
            </w:r>
          </w:p>
          <w:p w14:paraId="4697283F" w14:textId="1D30BEBC" w:rsidR="00722F5A" w:rsidRPr="00722F5A" w:rsidRDefault="00722F5A" w:rsidP="00722F5A">
            <w:pPr>
              <w:pStyle w:val="ListParagraph"/>
              <w:rPr>
                <w:color w:val="C45911" w:themeColor="accent2" w:themeShade="BF"/>
                <w:sz w:val="22"/>
                <w:szCs w:val="22"/>
              </w:rPr>
            </w:pPr>
          </w:p>
        </w:tc>
      </w:tr>
      <w:tr w:rsidR="00CA72A9" w14:paraId="0A41FC7B" w14:textId="77777777" w:rsidTr="0099229B">
        <w:tc>
          <w:tcPr>
            <w:tcW w:w="648" w:type="pct"/>
            <w:vMerge/>
            <w:shd w:val="clear" w:color="auto" w:fill="E9E2EE"/>
          </w:tcPr>
          <w:p w14:paraId="707A08D8" w14:textId="7D65782A" w:rsidR="00CA72A9" w:rsidRPr="002A024B" w:rsidRDefault="00CA72A9" w:rsidP="00CF791C"/>
        </w:tc>
        <w:tc>
          <w:tcPr>
            <w:tcW w:w="964" w:type="pct"/>
          </w:tcPr>
          <w:p w14:paraId="48D2417F" w14:textId="6A920C65" w:rsidR="00CA72A9" w:rsidRPr="00722F5A" w:rsidRDefault="00CA72A9" w:rsidP="00A87F9D">
            <w:pPr>
              <w:rPr>
                <w:color w:val="C45911" w:themeColor="accent2" w:themeShade="BF"/>
                <w:sz w:val="22"/>
                <w:szCs w:val="22"/>
              </w:rPr>
            </w:pPr>
            <w:r w:rsidRPr="00722F5A">
              <w:rPr>
                <w:color w:val="C45911" w:themeColor="accent2" w:themeShade="BF"/>
                <w:sz w:val="22"/>
                <w:szCs w:val="22"/>
              </w:rPr>
              <w:t>Excessive irrigation causing run</w:t>
            </w:r>
            <w:r w:rsidR="0048190A" w:rsidRPr="00722F5A">
              <w:rPr>
                <w:color w:val="C45911" w:themeColor="accent2" w:themeShade="BF"/>
                <w:sz w:val="22"/>
                <w:szCs w:val="22"/>
              </w:rPr>
              <w:t>-</w:t>
            </w:r>
            <w:r w:rsidRPr="00722F5A">
              <w:rPr>
                <w:color w:val="C45911" w:themeColor="accent2" w:themeShade="BF"/>
                <w:sz w:val="22"/>
                <w:szCs w:val="22"/>
              </w:rPr>
              <w:t>off</w:t>
            </w:r>
            <w:r w:rsidR="000D0FDE">
              <w:rPr>
                <w:color w:val="C45911" w:themeColor="accent2" w:themeShade="BF"/>
                <w:sz w:val="22"/>
                <w:szCs w:val="22"/>
              </w:rPr>
              <w:t xml:space="preserve">, </w:t>
            </w:r>
            <w:r w:rsidR="00B14ACB" w:rsidRPr="00722F5A">
              <w:rPr>
                <w:color w:val="C45911" w:themeColor="accent2" w:themeShade="BF"/>
                <w:sz w:val="22"/>
                <w:szCs w:val="22"/>
              </w:rPr>
              <w:t>pooling</w:t>
            </w:r>
            <w:r w:rsidR="000D0FDE">
              <w:rPr>
                <w:color w:val="C45911" w:themeColor="accent2" w:themeShade="BF"/>
                <w:sz w:val="22"/>
                <w:szCs w:val="22"/>
              </w:rPr>
              <w:t xml:space="preserve"> or groundwater infiltration</w:t>
            </w:r>
            <w:r w:rsidR="00B14ACB" w:rsidRPr="00722F5A">
              <w:rPr>
                <w:color w:val="C45911" w:themeColor="accent2" w:themeShade="BF"/>
                <w:sz w:val="22"/>
                <w:szCs w:val="22"/>
              </w:rPr>
              <w:t>.</w:t>
            </w:r>
          </w:p>
          <w:p w14:paraId="5E189EF7" w14:textId="77777777" w:rsidR="00CA72A9" w:rsidRPr="00722F5A" w:rsidRDefault="00CA72A9" w:rsidP="00A87F9D">
            <w:pPr>
              <w:rPr>
                <w:color w:val="C45911" w:themeColor="accent2" w:themeShade="BF"/>
                <w:sz w:val="22"/>
                <w:szCs w:val="22"/>
              </w:rPr>
            </w:pPr>
          </w:p>
          <w:p w14:paraId="45277E4D" w14:textId="74D2503C" w:rsidR="00CA72A9" w:rsidRPr="00722F5A" w:rsidRDefault="00CA72A9" w:rsidP="00A87F9D">
            <w:pPr>
              <w:rPr>
                <w:color w:val="C45911" w:themeColor="accent2" w:themeShade="BF"/>
                <w:sz w:val="22"/>
                <w:szCs w:val="22"/>
              </w:rPr>
            </w:pPr>
            <w:r w:rsidRPr="00722F5A">
              <w:rPr>
                <w:color w:val="C45911" w:themeColor="accent2" w:themeShade="BF"/>
                <w:sz w:val="22"/>
                <w:szCs w:val="22"/>
              </w:rPr>
              <w:t>Nutrient build</w:t>
            </w:r>
            <w:r w:rsidR="0048190A" w:rsidRPr="00722F5A">
              <w:rPr>
                <w:color w:val="C45911" w:themeColor="accent2" w:themeShade="BF"/>
                <w:sz w:val="22"/>
                <w:szCs w:val="22"/>
              </w:rPr>
              <w:t>-</w:t>
            </w:r>
            <w:r w:rsidRPr="00722F5A">
              <w:rPr>
                <w:color w:val="C45911" w:themeColor="accent2" w:themeShade="BF"/>
                <w:sz w:val="22"/>
                <w:szCs w:val="22"/>
              </w:rPr>
              <w:t>up in irrigated soils</w:t>
            </w:r>
          </w:p>
          <w:p w14:paraId="2A6970E3" w14:textId="77777777" w:rsidR="00CA72A9" w:rsidRPr="00722F5A" w:rsidRDefault="00CA72A9" w:rsidP="00A87F9D">
            <w:pPr>
              <w:rPr>
                <w:color w:val="C45911" w:themeColor="accent2" w:themeShade="BF"/>
                <w:sz w:val="22"/>
                <w:szCs w:val="22"/>
              </w:rPr>
            </w:pPr>
          </w:p>
          <w:p w14:paraId="17252FA9" w14:textId="478DEA7C" w:rsidR="00CA72A9" w:rsidRPr="00722F5A" w:rsidRDefault="00CA72A9" w:rsidP="00A87F9D">
            <w:pPr>
              <w:rPr>
                <w:color w:val="C45911" w:themeColor="accent2" w:themeShade="BF"/>
                <w:sz w:val="22"/>
                <w:szCs w:val="22"/>
              </w:rPr>
            </w:pPr>
            <w:r w:rsidRPr="00722F5A">
              <w:rPr>
                <w:color w:val="C45911" w:themeColor="accent2" w:themeShade="BF"/>
                <w:sz w:val="22"/>
                <w:szCs w:val="22"/>
              </w:rPr>
              <w:t>Salinisation of soils</w:t>
            </w:r>
          </w:p>
          <w:p w14:paraId="2AEC9408" w14:textId="77777777" w:rsidR="00CA72A9" w:rsidRPr="00722F5A" w:rsidRDefault="00CA72A9" w:rsidP="00A87F9D">
            <w:pPr>
              <w:rPr>
                <w:color w:val="C45911" w:themeColor="accent2" w:themeShade="BF"/>
                <w:sz w:val="22"/>
                <w:szCs w:val="22"/>
              </w:rPr>
            </w:pPr>
          </w:p>
          <w:p w14:paraId="08A21827" w14:textId="05C67E6B" w:rsidR="00CA72A9" w:rsidRPr="00722F5A" w:rsidRDefault="00CA72A9" w:rsidP="00A87F9D">
            <w:pPr>
              <w:rPr>
                <w:color w:val="C45911" w:themeColor="accent2" w:themeShade="BF"/>
                <w:sz w:val="22"/>
                <w:szCs w:val="22"/>
              </w:rPr>
            </w:pPr>
            <w:r w:rsidRPr="00722F5A">
              <w:rPr>
                <w:color w:val="C45911" w:themeColor="accent2" w:themeShade="BF"/>
                <w:sz w:val="22"/>
                <w:szCs w:val="22"/>
              </w:rPr>
              <w:t>Contamination of waterways or groundwater</w:t>
            </w:r>
          </w:p>
        </w:tc>
        <w:tc>
          <w:tcPr>
            <w:tcW w:w="822" w:type="pct"/>
          </w:tcPr>
          <w:p w14:paraId="553F4CD4" w14:textId="0F5EE7D0" w:rsidR="00CA72A9" w:rsidRPr="00722F5A" w:rsidRDefault="00CA72A9" w:rsidP="00CC7CC0">
            <w:pPr>
              <w:rPr>
                <w:color w:val="C45911" w:themeColor="accent2" w:themeShade="BF"/>
                <w:sz w:val="22"/>
                <w:szCs w:val="22"/>
              </w:rPr>
            </w:pPr>
            <w:r w:rsidRPr="00722F5A">
              <w:rPr>
                <w:color w:val="C45911" w:themeColor="accent2" w:themeShade="BF"/>
                <w:sz w:val="22"/>
                <w:szCs w:val="22"/>
              </w:rPr>
              <w:t>Environment</w:t>
            </w:r>
          </w:p>
        </w:tc>
        <w:tc>
          <w:tcPr>
            <w:tcW w:w="2566" w:type="pct"/>
          </w:tcPr>
          <w:p w14:paraId="1827132A" w14:textId="66B29912" w:rsidR="00A24AB8" w:rsidRPr="00722F5A" w:rsidRDefault="00CA72A9" w:rsidP="00005187">
            <w:pPr>
              <w:pStyle w:val="ListParagraph"/>
              <w:numPr>
                <w:ilvl w:val="0"/>
                <w:numId w:val="14"/>
              </w:numPr>
              <w:rPr>
                <w:color w:val="C45911" w:themeColor="accent2" w:themeShade="BF"/>
                <w:sz w:val="22"/>
                <w:szCs w:val="22"/>
              </w:rPr>
            </w:pPr>
            <w:r w:rsidRPr="00722F5A">
              <w:rPr>
                <w:color w:val="C45911" w:themeColor="accent2" w:themeShade="BF"/>
                <w:sz w:val="22"/>
                <w:szCs w:val="22"/>
              </w:rPr>
              <w:t>Planned irrigation application based on rainfall,</w:t>
            </w:r>
            <w:r w:rsidR="000D0FDE">
              <w:rPr>
                <w:color w:val="C45911" w:themeColor="accent2" w:themeShade="BF"/>
                <w:sz w:val="22"/>
                <w:szCs w:val="22"/>
              </w:rPr>
              <w:t xml:space="preserve"> evapotranspiration rates, </w:t>
            </w:r>
            <w:r w:rsidRPr="00722F5A">
              <w:rPr>
                <w:color w:val="C45911" w:themeColor="accent2" w:themeShade="BF"/>
                <w:sz w:val="22"/>
                <w:szCs w:val="22"/>
              </w:rPr>
              <w:t xml:space="preserve"> soil, and vegetation </w:t>
            </w:r>
            <w:r w:rsidR="000D0FDE">
              <w:rPr>
                <w:color w:val="C45911" w:themeColor="accent2" w:themeShade="BF"/>
                <w:sz w:val="22"/>
                <w:szCs w:val="22"/>
              </w:rPr>
              <w:t>characteristics.</w:t>
            </w:r>
          </w:p>
          <w:p w14:paraId="57C3C42F" w14:textId="77777777" w:rsidR="00A24AB8" w:rsidRPr="00722F5A" w:rsidRDefault="00005187" w:rsidP="00CF791C">
            <w:pPr>
              <w:pStyle w:val="ListParagraph"/>
              <w:numPr>
                <w:ilvl w:val="0"/>
                <w:numId w:val="14"/>
              </w:numPr>
              <w:rPr>
                <w:color w:val="C45911" w:themeColor="accent2" w:themeShade="BF"/>
                <w:sz w:val="22"/>
                <w:szCs w:val="22"/>
              </w:rPr>
            </w:pPr>
            <w:r w:rsidRPr="00722F5A">
              <w:rPr>
                <w:color w:val="C45911" w:themeColor="accent2" w:themeShade="BF"/>
                <w:sz w:val="22"/>
                <w:szCs w:val="22"/>
              </w:rPr>
              <w:t xml:space="preserve">Review of recycled water quality results to inform </w:t>
            </w:r>
            <w:r w:rsidR="007C63AC" w:rsidRPr="00722F5A">
              <w:rPr>
                <w:color w:val="C45911" w:themeColor="accent2" w:themeShade="BF"/>
                <w:sz w:val="22"/>
                <w:szCs w:val="22"/>
              </w:rPr>
              <w:t xml:space="preserve">if the </w:t>
            </w:r>
            <w:r w:rsidRPr="00722F5A">
              <w:rPr>
                <w:color w:val="C45911" w:themeColor="accent2" w:themeShade="BF"/>
                <w:sz w:val="22"/>
                <w:szCs w:val="22"/>
              </w:rPr>
              <w:t>irrigation application rates</w:t>
            </w:r>
            <w:r w:rsidR="007C63AC" w:rsidRPr="00722F5A">
              <w:rPr>
                <w:color w:val="C45911" w:themeColor="accent2" w:themeShade="BF"/>
                <w:sz w:val="22"/>
                <w:szCs w:val="22"/>
              </w:rPr>
              <w:t xml:space="preserve"> are suitable. </w:t>
            </w:r>
          </w:p>
          <w:p w14:paraId="2CAB01C0" w14:textId="153A0E05" w:rsidR="00A24AB8" w:rsidRPr="00722F5A" w:rsidRDefault="007C63AC" w:rsidP="00CF791C">
            <w:pPr>
              <w:pStyle w:val="ListParagraph"/>
              <w:numPr>
                <w:ilvl w:val="0"/>
                <w:numId w:val="14"/>
              </w:numPr>
              <w:rPr>
                <w:color w:val="C45911" w:themeColor="accent2" w:themeShade="BF"/>
                <w:sz w:val="22"/>
                <w:szCs w:val="22"/>
              </w:rPr>
            </w:pPr>
            <w:r w:rsidRPr="00722F5A">
              <w:rPr>
                <w:color w:val="C45911" w:themeColor="accent2" w:themeShade="BF"/>
                <w:sz w:val="22"/>
                <w:szCs w:val="22"/>
              </w:rPr>
              <w:t xml:space="preserve">Application of a leaching fraction or </w:t>
            </w:r>
            <w:r w:rsidR="00722F5A" w:rsidRPr="00722F5A">
              <w:rPr>
                <w:color w:val="C45911" w:themeColor="accent2" w:themeShade="BF"/>
                <w:sz w:val="22"/>
                <w:szCs w:val="22"/>
              </w:rPr>
              <w:t>freshwater</w:t>
            </w:r>
            <w:r w:rsidRPr="00722F5A">
              <w:rPr>
                <w:color w:val="C45911" w:themeColor="accent2" w:themeShade="BF"/>
                <w:sz w:val="22"/>
                <w:szCs w:val="22"/>
              </w:rPr>
              <w:t xml:space="preserve"> application if soil salinity increases.</w:t>
            </w:r>
          </w:p>
          <w:p w14:paraId="216C5AEB" w14:textId="77777777" w:rsidR="00A24AB8" w:rsidRPr="00722F5A" w:rsidRDefault="00CA72A9" w:rsidP="00CF791C">
            <w:pPr>
              <w:pStyle w:val="ListParagraph"/>
              <w:numPr>
                <w:ilvl w:val="0"/>
                <w:numId w:val="14"/>
              </w:numPr>
              <w:rPr>
                <w:color w:val="C45911" w:themeColor="accent2" w:themeShade="BF"/>
                <w:sz w:val="22"/>
                <w:szCs w:val="22"/>
              </w:rPr>
            </w:pPr>
            <w:r w:rsidRPr="00722F5A">
              <w:rPr>
                <w:color w:val="C45911" w:themeColor="accent2" w:themeShade="BF"/>
                <w:sz w:val="22"/>
                <w:szCs w:val="22"/>
              </w:rPr>
              <w:t>Irrigation applied on slope &lt;10%</w:t>
            </w:r>
            <w:r w:rsidR="00474395" w:rsidRPr="00722F5A">
              <w:rPr>
                <w:color w:val="C45911" w:themeColor="accent2" w:themeShade="BF"/>
                <w:sz w:val="22"/>
                <w:szCs w:val="22"/>
              </w:rPr>
              <w:t>.</w:t>
            </w:r>
          </w:p>
          <w:p w14:paraId="6E93C1BE" w14:textId="77777777" w:rsidR="00A24AB8" w:rsidRPr="00722F5A" w:rsidRDefault="00CA72A9" w:rsidP="00A87F9D">
            <w:pPr>
              <w:pStyle w:val="ListParagraph"/>
              <w:numPr>
                <w:ilvl w:val="0"/>
                <w:numId w:val="14"/>
              </w:numPr>
              <w:rPr>
                <w:color w:val="C45911" w:themeColor="accent2" w:themeShade="BF"/>
                <w:sz w:val="22"/>
                <w:szCs w:val="22"/>
              </w:rPr>
            </w:pPr>
            <w:r w:rsidRPr="00722F5A">
              <w:rPr>
                <w:color w:val="C45911" w:themeColor="accent2" w:themeShade="BF"/>
                <w:sz w:val="22"/>
                <w:szCs w:val="22"/>
              </w:rPr>
              <w:t>Regular soil testing (~2-5 years) to review soil health</w:t>
            </w:r>
            <w:r w:rsidR="00474395" w:rsidRPr="00722F5A">
              <w:rPr>
                <w:color w:val="C45911" w:themeColor="accent2" w:themeShade="BF"/>
                <w:sz w:val="22"/>
                <w:szCs w:val="22"/>
              </w:rPr>
              <w:t>.</w:t>
            </w:r>
          </w:p>
          <w:p w14:paraId="3E73678C" w14:textId="77777777" w:rsidR="00A24AB8" w:rsidRPr="00722F5A" w:rsidRDefault="00A24AB8" w:rsidP="00CF791C">
            <w:pPr>
              <w:pStyle w:val="ListParagraph"/>
              <w:numPr>
                <w:ilvl w:val="0"/>
                <w:numId w:val="14"/>
              </w:numPr>
              <w:rPr>
                <w:color w:val="C45911" w:themeColor="accent2" w:themeShade="BF"/>
                <w:sz w:val="22"/>
                <w:szCs w:val="22"/>
              </w:rPr>
            </w:pPr>
            <w:r w:rsidRPr="00722F5A">
              <w:rPr>
                <w:color w:val="C45911" w:themeColor="accent2" w:themeShade="BF"/>
                <w:sz w:val="22"/>
                <w:szCs w:val="22"/>
              </w:rPr>
              <w:t>S</w:t>
            </w:r>
            <w:r w:rsidR="00CA72A9" w:rsidRPr="00722F5A">
              <w:rPr>
                <w:color w:val="C45911" w:themeColor="accent2" w:themeShade="BF"/>
                <w:sz w:val="22"/>
                <w:szCs w:val="22"/>
              </w:rPr>
              <w:t>oil moisture probes used to control irrigation application</w:t>
            </w:r>
            <w:r w:rsidR="00474395" w:rsidRPr="00722F5A">
              <w:rPr>
                <w:color w:val="C45911" w:themeColor="accent2" w:themeShade="BF"/>
                <w:sz w:val="22"/>
                <w:szCs w:val="22"/>
              </w:rPr>
              <w:t>.</w:t>
            </w:r>
          </w:p>
          <w:p w14:paraId="7D422140" w14:textId="58B8A3DE" w:rsidR="00CA72A9" w:rsidRPr="00722F5A" w:rsidRDefault="00CA72A9" w:rsidP="00CF791C">
            <w:pPr>
              <w:pStyle w:val="ListParagraph"/>
              <w:numPr>
                <w:ilvl w:val="0"/>
                <w:numId w:val="14"/>
              </w:numPr>
              <w:rPr>
                <w:color w:val="C45911" w:themeColor="accent2" w:themeShade="BF"/>
                <w:sz w:val="22"/>
                <w:szCs w:val="22"/>
              </w:rPr>
            </w:pPr>
            <w:r w:rsidRPr="00722F5A">
              <w:rPr>
                <w:color w:val="C45911" w:themeColor="accent2" w:themeShade="BF"/>
                <w:sz w:val="22"/>
                <w:szCs w:val="22"/>
              </w:rPr>
              <w:t>&gt;50m buffer between irrigation area and waterways</w:t>
            </w:r>
            <w:r w:rsidR="00474395" w:rsidRPr="00722F5A">
              <w:rPr>
                <w:color w:val="C45911" w:themeColor="accent2" w:themeShade="BF"/>
                <w:sz w:val="22"/>
                <w:szCs w:val="22"/>
              </w:rPr>
              <w:t>.</w:t>
            </w:r>
          </w:p>
          <w:p w14:paraId="4D8534A8" w14:textId="6241ED78" w:rsidR="00CA72A9" w:rsidRPr="00722F5A" w:rsidRDefault="00CA72A9" w:rsidP="00A87F9D">
            <w:pPr>
              <w:rPr>
                <w:color w:val="C45911" w:themeColor="accent2" w:themeShade="BF"/>
                <w:sz w:val="22"/>
                <w:szCs w:val="22"/>
              </w:rPr>
            </w:pPr>
          </w:p>
        </w:tc>
      </w:tr>
    </w:tbl>
    <w:p w14:paraId="699D21DF" w14:textId="6A5F3277" w:rsidR="00A04D84" w:rsidRDefault="00A04D84">
      <w:pPr>
        <w:rPr>
          <w:color w:val="2F5496" w:themeColor="accent1" w:themeShade="BF"/>
          <w:lang w:eastAsia="en-AU"/>
        </w:rPr>
      </w:pPr>
    </w:p>
    <w:p w14:paraId="4018313C" w14:textId="4BC205D9" w:rsidR="00E83171" w:rsidRDefault="00392D81" w:rsidP="00B23C36">
      <w:pPr>
        <w:pStyle w:val="Heading1"/>
        <w:rPr>
          <w:lang w:eastAsia="en-AU"/>
        </w:rPr>
      </w:pPr>
      <w:bookmarkStart w:id="21" w:name="_Toc145064465"/>
      <w:r>
        <w:rPr>
          <w:lang w:eastAsia="en-AU"/>
        </w:rPr>
        <w:t xml:space="preserve">9. </w:t>
      </w:r>
      <w:r w:rsidR="00A04D84">
        <w:rPr>
          <w:lang w:eastAsia="en-AU"/>
        </w:rPr>
        <w:t>Supporting Documents</w:t>
      </w:r>
      <w:bookmarkEnd w:id="21"/>
    </w:p>
    <w:p w14:paraId="3534D398" w14:textId="4051E36E" w:rsidR="00F44998" w:rsidRPr="00722F5A" w:rsidRDefault="00C71647" w:rsidP="00A04D84">
      <w:pPr>
        <w:rPr>
          <w:i/>
          <w:iCs/>
          <w:color w:val="2F5496" w:themeColor="accent1" w:themeShade="BF"/>
          <w:sz w:val="24"/>
          <w:szCs w:val="24"/>
          <w:highlight w:val="lightGray"/>
          <w:lang w:eastAsia="en-AU"/>
        </w:rPr>
      </w:pPr>
      <w:r w:rsidRPr="00722F5A">
        <w:rPr>
          <w:i/>
          <w:iCs/>
          <w:color w:val="2F5496" w:themeColor="accent1" w:themeShade="BF"/>
          <w:sz w:val="24"/>
          <w:szCs w:val="24"/>
          <w:highlight w:val="lightGray"/>
          <w:lang w:eastAsia="en-AU"/>
        </w:rPr>
        <w:t>Provide diagram</w:t>
      </w:r>
      <w:r w:rsidR="004475B7" w:rsidRPr="00722F5A">
        <w:rPr>
          <w:i/>
          <w:iCs/>
          <w:color w:val="2F5496" w:themeColor="accent1" w:themeShade="BF"/>
          <w:sz w:val="24"/>
          <w:szCs w:val="24"/>
          <w:highlight w:val="lightGray"/>
          <w:lang w:eastAsia="en-AU"/>
        </w:rPr>
        <w:t>s</w:t>
      </w:r>
      <w:r w:rsidRPr="00722F5A">
        <w:rPr>
          <w:i/>
          <w:iCs/>
          <w:color w:val="2F5496" w:themeColor="accent1" w:themeShade="BF"/>
          <w:sz w:val="24"/>
          <w:szCs w:val="24"/>
          <w:highlight w:val="lightGray"/>
          <w:lang w:eastAsia="en-AU"/>
        </w:rPr>
        <w:t>,</w:t>
      </w:r>
      <w:r w:rsidR="00684BF7" w:rsidRPr="00722F5A">
        <w:rPr>
          <w:i/>
          <w:iCs/>
          <w:color w:val="2F5496" w:themeColor="accent1" w:themeShade="BF"/>
          <w:sz w:val="24"/>
          <w:szCs w:val="24"/>
          <w:highlight w:val="lightGray"/>
          <w:lang w:eastAsia="en-AU"/>
        </w:rPr>
        <w:t xml:space="preserve"> </w:t>
      </w:r>
      <w:r w:rsidR="00254409" w:rsidRPr="00722F5A">
        <w:rPr>
          <w:i/>
          <w:iCs/>
          <w:color w:val="2F5496" w:themeColor="accent1" w:themeShade="BF"/>
          <w:sz w:val="24"/>
          <w:szCs w:val="24"/>
          <w:highlight w:val="lightGray"/>
          <w:lang w:eastAsia="en-AU"/>
        </w:rPr>
        <w:t xml:space="preserve">photos </w:t>
      </w:r>
      <w:r w:rsidR="00684BF7" w:rsidRPr="00722F5A">
        <w:rPr>
          <w:i/>
          <w:iCs/>
          <w:color w:val="2F5496" w:themeColor="accent1" w:themeShade="BF"/>
          <w:sz w:val="24"/>
          <w:szCs w:val="24"/>
          <w:highlight w:val="lightGray"/>
          <w:lang w:eastAsia="en-AU"/>
        </w:rPr>
        <w:t>or marked up</w:t>
      </w:r>
      <w:r w:rsidRPr="00722F5A">
        <w:rPr>
          <w:i/>
          <w:iCs/>
          <w:color w:val="2F5496" w:themeColor="accent1" w:themeShade="BF"/>
          <w:sz w:val="24"/>
          <w:szCs w:val="24"/>
          <w:highlight w:val="lightGray"/>
          <w:lang w:eastAsia="en-AU"/>
        </w:rPr>
        <w:t xml:space="preserve"> aerial image</w:t>
      </w:r>
      <w:r w:rsidR="00453F8E" w:rsidRPr="00722F5A">
        <w:rPr>
          <w:i/>
          <w:iCs/>
          <w:color w:val="2F5496" w:themeColor="accent1" w:themeShade="BF"/>
          <w:sz w:val="24"/>
          <w:szCs w:val="24"/>
          <w:highlight w:val="lightGray"/>
          <w:lang w:eastAsia="en-AU"/>
        </w:rPr>
        <w:t>s</w:t>
      </w:r>
      <w:r w:rsidRPr="00722F5A">
        <w:rPr>
          <w:i/>
          <w:iCs/>
          <w:color w:val="2F5496" w:themeColor="accent1" w:themeShade="BF"/>
          <w:sz w:val="24"/>
          <w:szCs w:val="24"/>
          <w:highlight w:val="lightGray"/>
          <w:lang w:eastAsia="en-AU"/>
        </w:rPr>
        <w:t xml:space="preserve"> showing</w:t>
      </w:r>
      <w:r w:rsidR="00453F8E" w:rsidRPr="00722F5A">
        <w:rPr>
          <w:i/>
          <w:iCs/>
          <w:color w:val="2F5496" w:themeColor="accent1" w:themeShade="BF"/>
          <w:sz w:val="24"/>
          <w:szCs w:val="24"/>
          <w:highlight w:val="lightGray"/>
          <w:lang w:eastAsia="en-AU"/>
        </w:rPr>
        <w:t xml:space="preserve"> the following:</w:t>
      </w:r>
    </w:p>
    <w:p w14:paraId="33A048FF" w14:textId="3B4CA1C9" w:rsidR="00F44998" w:rsidRPr="00722F5A" w:rsidRDefault="00914B8C" w:rsidP="00F44998">
      <w:pPr>
        <w:pStyle w:val="ListParagraph"/>
        <w:numPr>
          <w:ilvl w:val="0"/>
          <w:numId w:val="14"/>
        </w:numPr>
        <w:rPr>
          <w:i/>
          <w:iCs/>
          <w:color w:val="2F5496" w:themeColor="accent1" w:themeShade="BF"/>
          <w:sz w:val="24"/>
          <w:szCs w:val="24"/>
          <w:highlight w:val="lightGray"/>
          <w:lang w:eastAsia="en-AU"/>
        </w:rPr>
      </w:pPr>
      <w:r w:rsidRPr="00722F5A">
        <w:rPr>
          <w:i/>
          <w:iCs/>
          <w:color w:val="2F5496" w:themeColor="accent1" w:themeShade="BF"/>
          <w:sz w:val="24"/>
          <w:szCs w:val="24"/>
          <w:highlight w:val="lightGray"/>
          <w:lang w:eastAsia="en-AU"/>
        </w:rPr>
        <w:t>Buffer</w:t>
      </w:r>
      <w:r w:rsidR="00C71647" w:rsidRPr="00722F5A">
        <w:rPr>
          <w:i/>
          <w:iCs/>
          <w:color w:val="2F5496" w:themeColor="accent1" w:themeShade="BF"/>
          <w:sz w:val="24"/>
          <w:szCs w:val="24"/>
          <w:highlight w:val="lightGray"/>
          <w:lang w:eastAsia="en-AU"/>
        </w:rPr>
        <w:t xml:space="preserve"> distances</w:t>
      </w:r>
      <w:r w:rsidR="00453F8E" w:rsidRPr="00722F5A">
        <w:rPr>
          <w:i/>
          <w:iCs/>
          <w:color w:val="2F5496" w:themeColor="accent1" w:themeShade="BF"/>
          <w:sz w:val="24"/>
          <w:szCs w:val="24"/>
          <w:highlight w:val="lightGray"/>
          <w:lang w:eastAsia="en-AU"/>
        </w:rPr>
        <w:t xml:space="preserve"> between the irrigation area and public areas (walkways, roads, </w:t>
      </w:r>
      <w:r w:rsidR="003A5DAB" w:rsidRPr="00722F5A">
        <w:rPr>
          <w:i/>
          <w:iCs/>
          <w:color w:val="2F5496" w:themeColor="accent1" w:themeShade="BF"/>
          <w:sz w:val="24"/>
          <w:szCs w:val="24"/>
          <w:highlight w:val="lightGray"/>
          <w:lang w:eastAsia="en-AU"/>
        </w:rPr>
        <w:t>playgrounds, BBQs)</w:t>
      </w:r>
      <w:r w:rsidRPr="00722F5A">
        <w:rPr>
          <w:i/>
          <w:iCs/>
          <w:color w:val="2F5496" w:themeColor="accent1" w:themeShade="BF"/>
          <w:sz w:val="24"/>
          <w:szCs w:val="24"/>
          <w:highlight w:val="lightGray"/>
          <w:lang w:eastAsia="en-AU"/>
        </w:rPr>
        <w:t xml:space="preserve"> and natural waterways </w:t>
      </w:r>
      <w:r w:rsidR="00FE4F4D" w:rsidRPr="00722F5A">
        <w:rPr>
          <w:i/>
          <w:iCs/>
          <w:color w:val="2F5496" w:themeColor="accent1" w:themeShade="BF"/>
          <w:sz w:val="24"/>
          <w:szCs w:val="24"/>
          <w:highlight w:val="lightGray"/>
          <w:lang w:eastAsia="en-AU"/>
        </w:rPr>
        <w:t>e.g.,</w:t>
      </w:r>
      <w:r w:rsidRPr="00722F5A">
        <w:rPr>
          <w:i/>
          <w:iCs/>
          <w:color w:val="2F5496" w:themeColor="accent1" w:themeShade="BF"/>
          <w:sz w:val="24"/>
          <w:szCs w:val="24"/>
          <w:highlight w:val="lightGray"/>
          <w:lang w:eastAsia="en-AU"/>
        </w:rPr>
        <w:t xml:space="preserve"> rivers/creeks</w:t>
      </w:r>
    </w:p>
    <w:p w14:paraId="1FE3B945" w14:textId="4C8C2E16" w:rsidR="00A04D84" w:rsidRPr="00722F5A" w:rsidRDefault="00ED7786" w:rsidP="00F44998">
      <w:pPr>
        <w:pStyle w:val="ListParagraph"/>
        <w:numPr>
          <w:ilvl w:val="0"/>
          <w:numId w:val="14"/>
        </w:numPr>
        <w:rPr>
          <w:i/>
          <w:iCs/>
          <w:color w:val="2F5496" w:themeColor="accent1" w:themeShade="BF"/>
          <w:sz w:val="24"/>
          <w:szCs w:val="24"/>
          <w:highlight w:val="lightGray"/>
          <w:lang w:eastAsia="en-AU"/>
        </w:rPr>
      </w:pPr>
      <w:r w:rsidRPr="00722F5A">
        <w:rPr>
          <w:i/>
          <w:iCs/>
          <w:color w:val="2F5496" w:themeColor="accent1" w:themeShade="BF"/>
          <w:sz w:val="24"/>
          <w:szCs w:val="24"/>
          <w:highlight w:val="lightGray"/>
          <w:lang w:eastAsia="en-AU"/>
        </w:rPr>
        <w:t>I</w:t>
      </w:r>
      <w:r w:rsidR="00FE4F4D" w:rsidRPr="00722F5A">
        <w:rPr>
          <w:i/>
          <w:iCs/>
          <w:color w:val="2F5496" w:themeColor="accent1" w:themeShade="BF"/>
          <w:sz w:val="24"/>
          <w:szCs w:val="24"/>
          <w:highlight w:val="lightGray"/>
          <w:lang w:eastAsia="en-AU"/>
        </w:rPr>
        <w:t>mage of</w:t>
      </w:r>
      <w:r w:rsidR="001727A5" w:rsidRPr="00722F5A">
        <w:rPr>
          <w:i/>
          <w:iCs/>
          <w:color w:val="2F5496" w:themeColor="accent1" w:themeShade="BF"/>
          <w:sz w:val="24"/>
          <w:szCs w:val="24"/>
          <w:highlight w:val="lightGray"/>
          <w:lang w:eastAsia="en-AU"/>
        </w:rPr>
        <w:t xml:space="preserve"> </w:t>
      </w:r>
      <w:r w:rsidR="00C06B99" w:rsidRPr="00722F5A">
        <w:rPr>
          <w:i/>
          <w:iCs/>
          <w:color w:val="2F5496" w:themeColor="accent1" w:themeShade="BF"/>
          <w:sz w:val="24"/>
          <w:szCs w:val="24"/>
          <w:highlight w:val="lightGray"/>
          <w:lang w:eastAsia="en-AU"/>
        </w:rPr>
        <w:t xml:space="preserve">the face of the </w:t>
      </w:r>
      <w:r w:rsidR="001727A5" w:rsidRPr="00722F5A">
        <w:rPr>
          <w:i/>
          <w:iCs/>
          <w:color w:val="2F5496" w:themeColor="accent1" w:themeShade="BF"/>
          <w:sz w:val="24"/>
          <w:szCs w:val="24"/>
          <w:highlight w:val="lightGray"/>
          <w:lang w:eastAsia="en-AU"/>
        </w:rPr>
        <w:t>recycled water signs</w:t>
      </w:r>
      <w:r w:rsidRPr="00722F5A">
        <w:rPr>
          <w:i/>
          <w:iCs/>
          <w:color w:val="2F5496" w:themeColor="accent1" w:themeShade="BF"/>
          <w:sz w:val="24"/>
          <w:szCs w:val="24"/>
          <w:highlight w:val="lightGray"/>
          <w:lang w:eastAsia="en-AU"/>
        </w:rPr>
        <w:t xml:space="preserve"> installed and a </w:t>
      </w:r>
      <w:r w:rsidR="00C06B99" w:rsidRPr="00722F5A">
        <w:rPr>
          <w:i/>
          <w:iCs/>
          <w:color w:val="2F5496" w:themeColor="accent1" w:themeShade="BF"/>
          <w:sz w:val="24"/>
          <w:szCs w:val="24"/>
          <w:highlight w:val="lightGray"/>
          <w:lang w:eastAsia="en-AU"/>
        </w:rPr>
        <w:t>markup</w:t>
      </w:r>
      <w:r w:rsidRPr="00722F5A">
        <w:rPr>
          <w:i/>
          <w:iCs/>
          <w:color w:val="2F5496" w:themeColor="accent1" w:themeShade="BF"/>
          <w:sz w:val="24"/>
          <w:szCs w:val="24"/>
          <w:highlight w:val="lightGray"/>
          <w:lang w:eastAsia="en-AU"/>
        </w:rPr>
        <w:t xml:space="preserve"> showing the </w:t>
      </w:r>
      <w:r w:rsidR="00C06B99" w:rsidRPr="00722F5A">
        <w:rPr>
          <w:i/>
          <w:iCs/>
          <w:color w:val="2F5496" w:themeColor="accent1" w:themeShade="BF"/>
          <w:sz w:val="24"/>
          <w:szCs w:val="24"/>
          <w:highlight w:val="lightGray"/>
          <w:lang w:eastAsia="en-AU"/>
        </w:rPr>
        <w:t>location</w:t>
      </w:r>
      <w:r w:rsidRPr="00722F5A">
        <w:rPr>
          <w:i/>
          <w:iCs/>
          <w:color w:val="2F5496" w:themeColor="accent1" w:themeShade="BF"/>
          <w:sz w:val="24"/>
          <w:szCs w:val="24"/>
          <w:highlight w:val="lightGray"/>
          <w:lang w:eastAsia="en-AU"/>
        </w:rPr>
        <w:t xml:space="preserve"> </w:t>
      </w:r>
      <w:r w:rsidR="00C06B99" w:rsidRPr="00722F5A">
        <w:rPr>
          <w:i/>
          <w:iCs/>
          <w:color w:val="2F5496" w:themeColor="accent1" w:themeShade="BF"/>
          <w:sz w:val="24"/>
          <w:szCs w:val="24"/>
          <w:highlight w:val="lightGray"/>
          <w:lang w:eastAsia="en-AU"/>
        </w:rPr>
        <w:t>where they’re installed</w:t>
      </w:r>
      <w:r w:rsidR="00A902A4" w:rsidRPr="00722F5A">
        <w:rPr>
          <w:i/>
          <w:iCs/>
          <w:color w:val="2F5496" w:themeColor="accent1" w:themeShade="BF"/>
          <w:sz w:val="24"/>
          <w:szCs w:val="24"/>
          <w:highlight w:val="lightGray"/>
          <w:lang w:eastAsia="en-AU"/>
        </w:rPr>
        <w:t xml:space="preserve"> around the irrigation site.</w:t>
      </w:r>
    </w:p>
    <w:p w14:paraId="198B25AD" w14:textId="57B60F32" w:rsidR="00F44998" w:rsidRPr="00722F5A" w:rsidRDefault="00F44998" w:rsidP="00F44998">
      <w:pPr>
        <w:pStyle w:val="ListParagraph"/>
        <w:numPr>
          <w:ilvl w:val="0"/>
          <w:numId w:val="14"/>
        </w:numPr>
        <w:rPr>
          <w:i/>
          <w:iCs/>
          <w:color w:val="2F5496" w:themeColor="accent1" w:themeShade="BF"/>
          <w:sz w:val="24"/>
          <w:szCs w:val="24"/>
          <w:highlight w:val="lightGray"/>
          <w:lang w:eastAsia="en-AU"/>
        </w:rPr>
      </w:pPr>
      <w:r w:rsidRPr="00722F5A">
        <w:rPr>
          <w:i/>
          <w:iCs/>
          <w:color w:val="2F5496" w:themeColor="accent1" w:themeShade="BF"/>
          <w:sz w:val="24"/>
          <w:szCs w:val="24"/>
          <w:highlight w:val="lightGray"/>
          <w:lang w:eastAsia="en-AU"/>
        </w:rPr>
        <w:t>Location of fencing (</w:t>
      </w:r>
      <w:r w:rsidR="000D5ED7" w:rsidRPr="00722F5A">
        <w:rPr>
          <w:i/>
          <w:iCs/>
          <w:color w:val="2F5496" w:themeColor="accent1" w:themeShade="BF"/>
          <w:sz w:val="24"/>
          <w:szCs w:val="24"/>
          <w:highlight w:val="lightGray"/>
          <w:lang w:eastAsia="en-AU"/>
        </w:rPr>
        <w:t>if installed)</w:t>
      </w:r>
    </w:p>
    <w:p w14:paraId="2611AE91" w14:textId="7081969F" w:rsidR="00C5678A" w:rsidRPr="00722F5A" w:rsidRDefault="00C5678A" w:rsidP="00F44998">
      <w:pPr>
        <w:pStyle w:val="ListParagraph"/>
        <w:numPr>
          <w:ilvl w:val="0"/>
          <w:numId w:val="14"/>
        </w:numPr>
        <w:rPr>
          <w:i/>
          <w:iCs/>
          <w:color w:val="2F5496" w:themeColor="accent1" w:themeShade="BF"/>
          <w:sz w:val="24"/>
          <w:szCs w:val="24"/>
          <w:highlight w:val="lightGray"/>
          <w:lang w:eastAsia="en-AU"/>
        </w:rPr>
      </w:pPr>
      <w:r w:rsidRPr="00722F5A">
        <w:rPr>
          <w:i/>
          <w:iCs/>
          <w:color w:val="2F5496" w:themeColor="accent1" w:themeShade="BF"/>
          <w:sz w:val="24"/>
          <w:szCs w:val="24"/>
          <w:highlight w:val="lightGray"/>
          <w:lang w:eastAsia="en-AU"/>
        </w:rPr>
        <w:t>Location of</w:t>
      </w:r>
      <w:r w:rsidR="004F07CD" w:rsidRPr="00722F5A">
        <w:rPr>
          <w:i/>
          <w:iCs/>
          <w:color w:val="2F5496" w:themeColor="accent1" w:themeShade="BF"/>
          <w:sz w:val="24"/>
          <w:szCs w:val="24"/>
          <w:highlight w:val="lightGray"/>
          <w:lang w:eastAsia="en-AU"/>
        </w:rPr>
        <w:t xml:space="preserve"> recycled water meter, </w:t>
      </w:r>
      <w:r w:rsidRPr="00722F5A">
        <w:rPr>
          <w:i/>
          <w:iCs/>
          <w:color w:val="2F5496" w:themeColor="accent1" w:themeShade="BF"/>
          <w:sz w:val="24"/>
          <w:szCs w:val="24"/>
          <w:highlight w:val="lightGray"/>
          <w:lang w:eastAsia="en-AU"/>
        </w:rPr>
        <w:t>irrigation pumps</w:t>
      </w:r>
      <w:r w:rsidR="00453F8E" w:rsidRPr="00722F5A">
        <w:rPr>
          <w:i/>
          <w:iCs/>
          <w:color w:val="2F5496" w:themeColor="accent1" w:themeShade="BF"/>
          <w:sz w:val="24"/>
          <w:szCs w:val="24"/>
          <w:highlight w:val="lightGray"/>
          <w:lang w:eastAsia="en-AU"/>
        </w:rPr>
        <w:t xml:space="preserve"> and onsite storages</w:t>
      </w:r>
      <w:r w:rsidR="008157B7" w:rsidRPr="00722F5A">
        <w:rPr>
          <w:i/>
          <w:iCs/>
          <w:color w:val="2F5496" w:themeColor="accent1" w:themeShade="BF"/>
          <w:sz w:val="24"/>
          <w:szCs w:val="24"/>
          <w:highlight w:val="lightGray"/>
          <w:lang w:eastAsia="en-AU"/>
        </w:rPr>
        <w:t xml:space="preserve">. </w:t>
      </w:r>
    </w:p>
    <w:p w14:paraId="2FF10325" w14:textId="77777777" w:rsidR="00D82436" w:rsidRPr="00D82436" w:rsidRDefault="00D82436" w:rsidP="00D82436">
      <w:pPr>
        <w:ind w:left="360"/>
        <w:rPr>
          <w:color w:val="2F5496" w:themeColor="accent1" w:themeShade="BF"/>
          <w:highlight w:val="lightGray"/>
          <w:lang w:eastAsia="en-AU"/>
        </w:rPr>
      </w:pPr>
    </w:p>
    <w:sectPr w:rsidR="00D82436" w:rsidRPr="00D82436" w:rsidSect="00E52196">
      <w:headerReference w:type="even" r:id="rId34"/>
      <w:headerReference w:type="default" r:id="rId35"/>
      <w:footerReference w:type="default" r:id="rId36"/>
      <w:headerReference w:type="first" r:id="rId3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9AEBF" w14:textId="77777777" w:rsidR="0004311E" w:rsidRDefault="0004311E" w:rsidP="001E52F3">
      <w:pPr>
        <w:spacing w:before="0" w:after="0" w:line="240" w:lineRule="auto"/>
      </w:pPr>
      <w:r>
        <w:separator/>
      </w:r>
    </w:p>
  </w:endnote>
  <w:endnote w:type="continuationSeparator" w:id="0">
    <w:p w14:paraId="4C56BD94" w14:textId="77777777" w:rsidR="0004311E" w:rsidRDefault="0004311E" w:rsidP="001E52F3">
      <w:pPr>
        <w:spacing w:before="0" w:after="0" w:line="240" w:lineRule="auto"/>
      </w:pPr>
      <w:r>
        <w:continuationSeparator/>
      </w:r>
    </w:p>
  </w:endnote>
  <w:endnote w:type="continuationNotice" w:id="1">
    <w:p w14:paraId="24AAF194" w14:textId="77777777" w:rsidR="0004311E" w:rsidRDefault="0004311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72841"/>
      <w:docPartObj>
        <w:docPartGallery w:val="Page Numbers (Bottom of Page)"/>
        <w:docPartUnique/>
      </w:docPartObj>
    </w:sdtPr>
    <w:sdtEndPr/>
    <w:sdtContent>
      <w:sdt>
        <w:sdtPr>
          <w:id w:val="-1769616900"/>
          <w:docPartObj>
            <w:docPartGallery w:val="Page Numbers (Top of Page)"/>
            <w:docPartUnique/>
          </w:docPartObj>
        </w:sdtPr>
        <w:sdtEndPr/>
        <w:sdtContent>
          <w:p w14:paraId="6570C706" w14:textId="43143E4D" w:rsidR="00423612" w:rsidRDefault="00722F5A" w:rsidP="00722F5A">
            <w:pPr>
              <w:pStyle w:val="Footer"/>
            </w:pPr>
            <w:r w:rsidRPr="00371C92">
              <w:rPr>
                <w:i/>
                <w:iCs/>
              </w:rPr>
              <w:t>Recycled Water Use, Risk Management Plan</w:t>
            </w:r>
            <w:r w:rsidR="00C83C91" w:rsidRPr="00371C92">
              <w:rPr>
                <w:i/>
                <w:iCs/>
              </w:rPr>
              <w:fldChar w:fldCharType="begin"/>
            </w:r>
            <w:r w:rsidR="00C83C91" w:rsidRPr="00371C92">
              <w:rPr>
                <w:i/>
                <w:iCs/>
              </w:rPr>
              <w:instrText xml:space="preserve"> FILENAME \* MERGEFORMAT </w:instrText>
            </w:r>
            <w:r w:rsidR="0004311E">
              <w:rPr>
                <w:i/>
                <w:iCs/>
              </w:rPr>
              <w:fldChar w:fldCharType="separate"/>
            </w:r>
            <w:r w:rsidR="00C83C91" w:rsidRPr="00371C92">
              <w:rPr>
                <w:i/>
                <w:iCs/>
              </w:rPr>
              <w:fldChar w:fldCharType="end"/>
            </w:r>
            <w:r w:rsidR="00471F73" w:rsidRPr="00371C92">
              <w:rPr>
                <w:i/>
                <w:iCs/>
              </w:rPr>
              <w:t xml:space="preserve"> </w:t>
            </w:r>
            <w:r w:rsidRPr="00371C92">
              <w:rPr>
                <w:i/>
                <w:iCs/>
              </w:rPr>
              <w:t>V1</w:t>
            </w:r>
            <w:r w:rsidR="00471F73">
              <w:t xml:space="preserve">                                                           </w:t>
            </w:r>
            <w:r>
              <w:tab/>
            </w:r>
            <w:r w:rsidR="00423612">
              <w:t xml:space="preserve">Page </w:t>
            </w:r>
            <w:r w:rsidR="00423612">
              <w:rPr>
                <w:b/>
                <w:bCs/>
                <w:sz w:val="24"/>
                <w:szCs w:val="24"/>
              </w:rPr>
              <w:fldChar w:fldCharType="begin"/>
            </w:r>
            <w:r w:rsidR="00423612">
              <w:rPr>
                <w:b/>
                <w:bCs/>
              </w:rPr>
              <w:instrText xml:space="preserve"> PAGE </w:instrText>
            </w:r>
            <w:r w:rsidR="00423612">
              <w:rPr>
                <w:b/>
                <w:bCs/>
                <w:sz w:val="24"/>
                <w:szCs w:val="24"/>
              </w:rPr>
              <w:fldChar w:fldCharType="separate"/>
            </w:r>
            <w:r w:rsidR="00423612">
              <w:rPr>
                <w:b/>
                <w:bCs/>
                <w:noProof/>
              </w:rPr>
              <w:t>2</w:t>
            </w:r>
            <w:r w:rsidR="00423612">
              <w:rPr>
                <w:b/>
                <w:bCs/>
                <w:sz w:val="24"/>
                <w:szCs w:val="24"/>
              </w:rPr>
              <w:fldChar w:fldCharType="end"/>
            </w:r>
            <w:r w:rsidR="00423612">
              <w:t xml:space="preserve"> of </w:t>
            </w:r>
            <w:r w:rsidR="00423612">
              <w:rPr>
                <w:b/>
                <w:bCs/>
                <w:sz w:val="24"/>
                <w:szCs w:val="24"/>
              </w:rPr>
              <w:fldChar w:fldCharType="begin"/>
            </w:r>
            <w:r w:rsidR="00423612">
              <w:rPr>
                <w:b/>
                <w:bCs/>
              </w:rPr>
              <w:instrText xml:space="preserve"> NUMPAGES  </w:instrText>
            </w:r>
            <w:r w:rsidR="00423612">
              <w:rPr>
                <w:b/>
                <w:bCs/>
                <w:sz w:val="24"/>
                <w:szCs w:val="24"/>
              </w:rPr>
              <w:fldChar w:fldCharType="separate"/>
            </w:r>
            <w:r w:rsidR="00423612">
              <w:rPr>
                <w:b/>
                <w:bCs/>
                <w:noProof/>
              </w:rPr>
              <w:t>2</w:t>
            </w:r>
            <w:r w:rsidR="00423612">
              <w:rPr>
                <w:b/>
                <w:bCs/>
                <w:sz w:val="24"/>
                <w:szCs w:val="24"/>
              </w:rPr>
              <w:fldChar w:fldCharType="end"/>
            </w:r>
          </w:p>
        </w:sdtContent>
      </w:sdt>
    </w:sdtContent>
  </w:sdt>
  <w:p w14:paraId="371546AE" w14:textId="77777777" w:rsidR="00775875" w:rsidRDefault="00775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03E52" w14:textId="77777777" w:rsidR="0004311E" w:rsidRDefault="0004311E" w:rsidP="001E52F3">
      <w:pPr>
        <w:spacing w:before="0" w:after="0" w:line="240" w:lineRule="auto"/>
      </w:pPr>
      <w:r>
        <w:separator/>
      </w:r>
    </w:p>
  </w:footnote>
  <w:footnote w:type="continuationSeparator" w:id="0">
    <w:p w14:paraId="01787F75" w14:textId="77777777" w:rsidR="0004311E" w:rsidRDefault="0004311E" w:rsidP="001E52F3">
      <w:pPr>
        <w:spacing w:before="0" w:after="0" w:line="240" w:lineRule="auto"/>
      </w:pPr>
      <w:r>
        <w:continuationSeparator/>
      </w:r>
    </w:p>
  </w:footnote>
  <w:footnote w:type="continuationNotice" w:id="1">
    <w:p w14:paraId="50881245" w14:textId="77777777" w:rsidR="0004311E" w:rsidRDefault="0004311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9988C" w14:textId="2BC7B77D" w:rsidR="00775875" w:rsidRDefault="008A4A08">
    <w:pPr>
      <w:pStyle w:val="Header"/>
    </w:pPr>
    <w:r>
      <w:rPr>
        <w:noProof/>
      </w:rPr>
      <mc:AlternateContent>
        <mc:Choice Requires="wps">
          <w:drawing>
            <wp:anchor distT="0" distB="0" distL="0" distR="0" simplePos="0" relativeHeight="251658241" behindDoc="0" locked="0" layoutInCell="1" allowOverlap="1" wp14:anchorId="27D70337" wp14:editId="1237095D">
              <wp:simplePos x="635" y="635"/>
              <wp:positionH relativeFrom="column">
                <wp:align>center</wp:align>
              </wp:positionH>
              <wp:positionV relativeFrom="paragraph">
                <wp:posOffset>635</wp:posOffset>
              </wp:positionV>
              <wp:extent cx="443865" cy="443865"/>
              <wp:effectExtent l="0" t="0" r="8255" b="8255"/>
              <wp:wrapSquare wrapText="bothSides"/>
              <wp:docPr id="5" name="Text Box 5" descr="UN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939626" w14:textId="48F409A5" w:rsidR="008A4A08" w:rsidRPr="008A4A08" w:rsidRDefault="008A4A08">
                          <w:pPr>
                            <w:rPr>
                              <w:rFonts w:ascii="Arial" w:eastAsia="Arial" w:hAnsi="Arial" w:cs="Arial"/>
                              <w:color w:val="A80000"/>
                              <w:sz w:val="24"/>
                              <w:szCs w:val="24"/>
                            </w:rPr>
                          </w:pPr>
                          <w:r w:rsidRPr="008A4A08">
                            <w:rPr>
                              <w:rFonts w:ascii="Arial" w:eastAsia="Arial" w:hAnsi="Arial" w:cs="Arial"/>
                              <w:color w:val="A80000"/>
                              <w:sz w:val="24"/>
                              <w:szCs w:val="24"/>
                            </w:rPr>
                            <w:t>UNOFFICIAL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D70337" id="_x0000_t202" coordsize="21600,21600" o:spt="202" path="m,l,21600r21600,l21600,xe">
              <v:stroke joinstyle="miter"/>
              <v:path gradientshapeok="t" o:connecttype="rect"/>
            </v:shapetype>
            <v:shape id="Text Box 5" o:spid="_x0000_s1028" type="#_x0000_t202" alt="UNOFFI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0939626" w14:textId="48F409A5" w:rsidR="008A4A08" w:rsidRPr="008A4A08" w:rsidRDefault="008A4A08">
                    <w:pPr>
                      <w:rPr>
                        <w:rFonts w:ascii="Arial" w:eastAsia="Arial" w:hAnsi="Arial" w:cs="Arial"/>
                        <w:color w:val="A80000"/>
                        <w:sz w:val="24"/>
                        <w:szCs w:val="24"/>
                      </w:rPr>
                    </w:pPr>
                    <w:r w:rsidRPr="008A4A08">
                      <w:rPr>
                        <w:rFonts w:ascii="Arial" w:eastAsia="Arial" w:hAnsi="Arial" w:cs="Arial"/>
                        <w:color w:val="A80000"/>
                        <w:sz w:val="24"/>
                        <w:szCs w:val="24"/>
                      </w:rPr>
                      <w:t>UNOFFICIAL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FC4C4" w14:textId="0D050D32" w:rsidR="00775875" w:rsidRDefault="008A4A08">
    <w:pPr>
      <w:pStyle w:val="Header"/>
    </w:pPr>
    <w:r>
      <w:rPr>
        <w:noProof/>
      </w:rPr>
      <mc:AlternateContent>
        <mc:Choice Requires="wps">
          <w:drawing>
            <wp:anchor distT="0" distB="0" distL="0" distR="0" simplePos="0" relativeHeight="251658242" behindDoc="0" locked="0" layoutInCell="1" allowOverlap="1" wp14:anchorId="15D8023F" wp14:editId="3F5DE082">
              <wp:simplePos x="914400" y="447675"/>
              <wp:positionH relativeFrom="column">
                <wp:align>center</wp:align>
              </wp:positionH>
              <wp:positionV relativeFrom="paragraph">
                <wp:posOffset>635</wp:posOffset>
              </wp:positionV>
              <wp:extent cx="443865" cy="443865"/>
              <wp:effectExtent l="0" t="0" r="8255" b="8255"/>
              <wp:wrapSquare wrapText="bothSides"/>
              <wp:docPr id="8" name="Text Box 8" descr="UN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972732" w14:textId="16C7A0AD" w:rsidR="008A4A08" w:rsidRPr="008A4A08" w:rsidRDefault="008A4A08">
                          <w:pPr>
                            <w:rPr>
                              <w:rFonts w:ascii="Arial" w:eastAsia="Arial" w:hAnsi="Arial" w:cs="Arial"/>
                              <w:color w:val="A80000"/>
                              <w:sz w:val="24"/>
                              <w:szCs w:val="24"/>
                            </w:rPr>
                          </w:pPr>
                          <w:r w:rsidRPr="008A4A08">
                            <w:rPr>
                              <w:rFonts w:ascii="Arial" w:eastAsia="Arial" w:hAnsi="Arial" w:cs="Arial"/>
                              <w:color w:val="A80000"/>
                              <w:sz w:val="24"/>
                              <w:szCs w:val="24"/>
                            </w:rPr>
                            <w:t>UNOFFICIAL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D8023F" id="_x0000_t202" coordsize="21600,21600" o:spt="202" path="m,l,21600r21600,l21600,xe">
              <v:stroke joinstyle="miter"/>
              <v:path gradientshapeok="t" o:connecttype="rect"/>
            </v:shapetype>
            <v:shape id="Text Box 8" o:spid="_x0000_s1029" type="#_x0000_t202" alt="UNOFFIC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9972732" w14:textId="16C7A0AD" w:rsidR="008A4A08" w:rsidRPr="008A4A08" w:rsidRDefault="008A4A08">
                    <w:pPr>
                      <w:rPr>
                        <w:rFonts w:ascii="Arial" w:eastAsia="Arial" w:hAnsi="Arial" w:cs="Arial"/>
                        <w:color w:val="A80000"/>
                        <w:sz w:val="24"/>
                        <w:szCs w:val="24"/>
                      </w:rPr>
                    </w:pPr>
                    <w:r w:rsidRPr="008A4A08">
                      <w:rPr>
                        <w:rFonts w:ascii="Arial" w:eastAsia="Arial" w:hAnsi="Arial" w:cs="Arial"/>
                        <w:color w:val="A80000"/>
                        <w:sz w:val="24"/>
                        <w:szCs w:val="24"/>
                      </w:rPr>
                      <w:t>UNOFFICIAL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A190" w14:textId="5C19B1AA" w:rsidR="00775875" w:rsidRDefault="008A4A08">
    <w:pPr>
      <w:pStyle w:val="Header"/>
    </w:pPr>
    <w:r>
      <w:rPr>
        <w:noProof/>
      </w:rPr>
      <mc:AlternateContent>
        <mc:Choice Requires="wps">
          <w:drawing>
            <wp:anchor distT="0" distB="0" distL="0" distR="0" simplePos="0" relativeHeight="251658240" behindDoc="0" locked="0" layoutInCell="1" allowOverlap="1" wp14:anchorId="60C1BB32" wp14:editId="5AC6606E">
              <wp:simplePos x="914400" y="447675"/>
              <wp:positionH relativeFrom="column">
                <wp:align>center</wp:align>
              </wp:positionH>
              <wp:positionV relativeFrom="paragraph">
                <wp:posOffset>635</wp:posOffset>
              </wp:positionV>
              <wp:extent cx="443865" cy="443865"/>
              <wp:effectExtent l="0" t="0" r="8255" b="8255"/>
              <wp:wrapSquare wrapText="bothSides"/>
              <wp:docPr id="1" name="Text Box 1" descr="UN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38712F" w14:textId="1C5B1E93" w:rsidR="008A4A08" w:rsidRPr="008A4A08" w:rsidRDefault="008A4A08">
                          <w:pPr>
                            <w:rPr>
                              <w:rFonts w:ascii="Arial" w:eastAsia="Arial" w:hAnsi="Arial" w:cs="Arial"/>
                              <w:color w:val="A80000"/>
                              <w:sz w:val="24"/>
                              <w:szCs w:val="24"/>
                            </w:rPr>
                          </w:pPr>
                          <w:r w:rsidRPr="008A4A08">
                            <w:rPr>
                              <w:rFonts w:ascii="Arial" w:eastAsia="Arial" w:hAnsi="Arial" w:cs="Arial"/>
                              <w:color w:val="A80000"/>
                              <w:sz w:val="24"/>
                              <w:szCs w:val="24"/>
                            </w:rPr>
                            <w:t>UNOFFICIAL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C1BB32" id="_x0000_t202" coordsize="21600,21600" o:spt="202" path="m,l,21600r21600,l21600,xe">
              <v:stroke joinstyle="miter"/>
              <v:path gradientshapeok="t" o:connecttype="rect"/>
            </v:shapetype>
            <v:shape id="Text Box 1" o:spid="_x0000_s1030" type="#_x0000_t202" alt="UN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C38712F" w14:textId="1C5B1E93" w:rsidR="008A4A08" w:rsidRPr="008A4A08" w:rsidRDefault="008A4A08">
                    <w:pPr>
                      <w:rPr>
                        <w:rFonts w:ascii="Arial" w:eastAsia="Arial" w:hAnsi="Arial" w:cs="Arial"/>
                        <w:color w:val="A80000"/>
                        <w:sz w:val="24"/>
                        <w:szCs w:val="24"/>
                      </w:rPr>
                    </w:pPr>
                    <w:r w:rsidRPr="008A4A08">
                      <w:rPr>
                        <w:rFonts w:ascii="Arial" w:eastAsia="Arial" w:hAnsi="Arial" w:cs="Arial"/>
                        <w:color w:val="A80000"/>
                        <w:sz w:val="24"/>
                        <w:szCs w:val="24"/>
                      </w:rPr>
                      <w:t>UNOFFICIAL</w:t>
                    </w:r>
                  </w:p>
                </w:txbxContent>
              </v:textbox>
              <w10:wrap type="squar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3lKzD6LKXiz06V" int2:id="jqixtcd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80F1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F9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169A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9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A45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6464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521B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72E2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F658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407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57D3F"/>
    <w:multiLevelType w:val="hybridMultilevel"/>
    <w:tmpl w:val="6A98AC42"/>
    <w:lvl w:ilvl="0" w:tplc="B3868E58">
      <w:start w:val="5"/>
      <w:numFmt w:val="bullet"/>
      <w:lvlText w:val=""/>
      <w:lvlJc w:val="left"/>
      <w:pPr>
        <w:ind w:left="720" w:hanging="360"/>
      </w:pPr>
      <w:rPr>
        <w:rFonts w:ascii="Wingdings" w:eastAsiaTheme="minorEastAsia"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600963"/>
    <w:multiLevelType w:val="hybridMultilevel"/>
    <w:tmpl w:val="38987C28"/>
    <w:lvl w:ilvl="0" w:tplc="5FDA9060">
      <w:start w:val="1"/>
      <w:numFmt w:val="bullet"/>
      <w:lvlRestart w:val="0"/>
      <w:pStyle w:val="SAW-TableListBullet"/>
      <w:lvlText w:val=""/>
      <w:lvlJc w:val="left"/>
      <w:pPr>
        <w:tabs>
          <w:tab w:val="num" w:pos="283"/>
        </w:tabs>
        <w:ind w:left="283" w:hanging="283"/>
      </w:pPr>
      <w:rPr>
        <w:rFonts w:ascii="Symbol" w:hAnsi="Symbol" w:hint="default"/>
        <w:color w:val="auto"/>
        <w:sz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FD2DAA"/>
    <w:multiLevelType w:val="hybridMultilevel"/>
    <w:tmpl w:val="9B709D2A"/>
    <w:lvl w:ilvl="0" w:tplc="F932B9A4">
      <w:start w:val="1"/>
      <w:numFmt w:val="decimal"/>
      <w:lvlText w:val="%1."/>
      <w:lvlJc w:val="left"/>
      <w:pPr>
        <w:ind w:left="720" w:hanging="360"/>
      </w:pPr>
      <w:rPr>
        <w:rFonts w:hint="default"/>
        <w:color w:val="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18116E"/>
    <w:multiLevelType w:val="hybridMultilevel"/>
    <w:tmpl w:val="A6C8D006"/>
    <w:lvl w:ilvl="0" w:tplc="65445370">
      <w:start w:val="1"/>
      <w:numFmt w:val="decimal"/>
      <w:lvlText w:val="%1."/>
      <w:lvlJc w:val="left"/>
      <w:pPr>
        <w:ind w:left="720" w:hanging="360"/>
      </w:pPr>
      <w:rPr>
        <w:rFonts w:hint="default"/>
        <w:color w:val="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2D080D"/>
    <w:multiLevelType w:val="hybridMultilevel"/>
    <w:tmpl w:val="285498B2"/>
    <w:lvl w:ilvl="0" w:tplc="0C09000B">
      <w:start w:val="5"/>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A330C2"/>
    <w:multiLevelType w:val="hybridMultilevel"/>
    <w:tmpl w:val="49046FA0"/>
    <w:lvl w:ilvl="0" w:tplc="BDBA2616">
      <w:numFmt w:val="bullet"/>
      <w:lvlText w:val="-"/>
      <w:lvlJc w:val="left"/>
      <w:pPr>
        <w:ind w:left="720" w:hanging="360"/>
      </w:pPr>
      <w:rPr>
        <w:rFonts w:ascii="Calibri" w:eastAsiaTheme="minorEastAsia" w:hAnsi="Calibri" w:cs="Calibri" w:hint="default"/>
      </w:rPr>
    </w:lvl>
    <w:lvl w:ilvl="1" w:tplc="65CEECF4">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0E6CDE"/>
    <w:multiLevelType w:val="hybridMultilevel"/>
    <w:tmpl w:val="8D28BA56"/>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D0301D1"/>
    <w:multiLevelType w:val="hybridMultilevel"/>
    <w:tmpl w:val="FD6CCED4"/>
    <w:lvl w:ilvl="0" w:tplc="2E5CEF24">
      <w:start w:val="8"/>
      <w:numFmt w:val="bullet"/>
      <w:lvlText w:val=""/>
      <w:lvlJc w:val="left"/>
      <w:pPr>
        <w:ind w:left="720" w:hanging="360"/>
      </w:pPr>
      <w:rPr>
        <w:rFonts w:ascii="Wingdings" w:eastAsiaTheme="minorEastAsia"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400ECF"/>
    <w:multiLevelType w:val="hybridMultilevel"/>
    <w:tmpl w:val="C16E2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2B5351"/>
    <w:multiLevelType w:val="hybridMultilevel"/>
    <w:tmpl w:val="1AC07608"/>
    <w:lvl w:ilvl="0" w:tplc="1166E046">
      <w:numFmt w:val="bullet"/>
      <w:lvlText w:val="-"/>
      <w:lvlJc w:val="left"/>
      <w:pPr>
        <w:ind w:left="720" w:hanging="36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9A5FD3"/>
    <w:multiLevelType w:val="hybridMultilevel"/>
    <w:tmpl w:val="1624C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E62692"/>
    <w:multiLevelType w:val="hybridMultilevel"/>
    <w:tmpl w:val="D1A671D0"/>
    <w:lvl w:ilvl="0" w:tplc="7A84834E">
      <w:start w:val="1"/>
      <w:numFmt w:val="bullet"/>
      <w:lvlRestart w:val="0"/>
      <w:pStyle w:val="SAW-ListBullet1"/>
      <w:lvlText w:val=""/>
      <w:lvlJc w:val="left"/>
      <w:pPr>
        <w:tabs>
          <w:tab w:val="num" w:pos="851"/>
        </w:tabs>
        <w:ind w:left="851" w:hanging="284"/>
      </w:pPr>
      <w:rPr>
        <w:rFonts w:ascii="Symbol" w:hAnsi="Symbol" w:hint="default"/>
        <w:sz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B02AD1"/>
    <w:multiLevelType w:val="hybridMultilevel"/>
    <w:tmpl w:val="4A6C72D8"/>
    <w:lvl w:ilvl="0" w:tplc="C44C18AE">
      <w:start w:val="1"/>
      <w:numFmt w:val="bullet"/>
      <w:lvlText w:val=""/>
      <w:lvlJc w:val="left"/>
      <w:pPr>
        <w:ind w:left="720" w:hanging="360"/>
      </w:pPr>
      <w:rPr>
        <w:rFonts w:ascii="Wingdings" w:eastAsiaTheme="minorEastAsia"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AF301E"/>
    <w:multiLevelType w:val="hybridMultilevel"/>
    <w:tmpl w:val="CD40870A"/>
    <w:lvl w:ilvl="0" w:tplc="77683F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C4D2CF9"/>
    <w:multiLevelType w:val="hybridMultilevel"/>
    <w:tmpl w:val="859897A8"/>
    <w:lvl w:ilvl="0" w:tplc="821048EA">
      <w:start w:val="8"/>
      <w:numFmt w:val="bullet"/>
      <w:lvlText w:val=""/>
      <w:lvlJc w:val="left"/>
      <w:pPr>
        <w:ind w:left="720" w:hanging="360"/>
      </w:pPr>
      <w:rPr>
        <w:rFonts w:ascii="Wingdings" w:eastAsiaTheme="minorEastAsia"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586A8F"/>
    <w:multiLevelType w:val="hybridMultilevel"/>
    <w:tmpl w:val="0114D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675576"/>
    <w:multiLevelType w:val="hybridMultilevel"/>
    <w:tmpl w:val="E54C4692"/>
    <w:lvl w:ilvl="0" w:tplc="8EB05B32">
      <w:start w:val="3"/>
      <w:numFmt w:val="bullet"/>
      <w:lvlText w:val=""/>
      <w:lvlJc w:val="left"/>
      <w:pPr>
        <w:ind w:left="720" w:hanging="360"/>
      </w:pPr>
      <w:rPr>
        <w:rFonts w:ascii="Wingdings" w:eastAsiaTheme="minorEastAsia"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595B1D"/>
    <w:multiLevelType w:val="hybridMultilevel"/>
    <w:tmpl w:val="A0FA01F2"/>
    <w:lvl w:ilvl="0" w:tplc="1166E046">
      <w:numFmt w:val="bullet"/>
      <w:lvlText w:val="-"/>
      <w:lvlJc w:val="left"/>
      <w:pPr>
        <w:ind w:left="720" w:hanging="36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53E158C"/>
    <w:multiLevelType w:val="hybridMultilevel"/>
    <w:tmpl w:val="591E5882"/>
    <w:lvl w:ilvl="0" w:tplc="DB5864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DFD224E"/>
    <w:multiLevelType w:val="hybridMultilevel"/>
    <w:tmpl w:val="6C0A2EDA"/>
    <w:lvl w:ilvl="0" w:tplc="87286EA6">
      <w:start w:val="5"/>
      <w:numFmt w:val="bullet"/>
      <w:lvlText w:val=""/>
      <w:lvlJc w:val="left"/>
      <w:pPr>
        <w:ind w:left="720" w:hanging="360"/>
      </w:pPr>
      <w:rPr>
        <w:rFonts w:ascii="Wingdings" w:eastAsiaTheme="minorEastAsia"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80532257">
    <w:abstractNumId w:val="18"/>
  </w:num>
  <w:num w:numId="2" w16cid:durableId="213541643">
    <w:abstractNumId w:val="20"/>
  </w:num>
  <w:num w:numId="3" w16cid:durableId="879055932">
    <w:abstractNumId w:val="13"/>
  </w:num>
  <w:num w:numId="4" w16cid:durableId="392579453">
    <w:abstractNumId w:val="27"/>
  </w:num>
  <w:num w:numId="5" w16cid:durableId="305091694">
    <w:abstractNumId w:val="15"/>
  </w:num>
  <w:num w:numId="6" w16cid:durableId="569383927">
    <w:abstractNumId w:val="24"/>
  </w:num>
  <w:num w:numId="7" w16cid:durableId="1409955830">
    <w:abstractNumId w:val="17"/>
  </w:num>
  <w:num w:numId="8" w16cid:durableId="1795558174">
    <w:abstractNumId w:val="15"/>
  </w:num>
  <w:num w:numId="9" w16cid:durableId="1333491897">
    <w:abstractNumId w:val="15"/>
  </w:num>
  <w:num w:numId="10" w16cid:durableId="883523303">
    <w:abstractNumId w:val="11"/>
  </w:num>
  <w:num w:numId="11" w16cid:durableId="449202434">
    <w:abstractNumId w:val="21"/>
  </w:num>
  <w:num w:numId="12" w16cid:durableId="770585743">
    <w:abstractNumId w:val="23"/>
  </w:num>
  <w:num w:numId="13" w16cid:durableId="96996411">
    <w:abstractNumId w:val="28"/>
  </w:num>
  <w:num w:numId="14" w16cid:durableId="551619926">
    <w:abstractNumId w:val="19"/>
  </w:num>
  <w:num w:numId="15" w16cid:durableId="1661418989">
    <w:abstractNumId w:val="9"/>
  </w:num>
  <w:num w:numId="16" w16cid:durableId="1797067294">
    <w:abstractNumId w:val="7"/>
  </w:num>
  <w:num w:numId="17" w16cid:durableId="1231968159">
    <w:abstractNumId w:val="6"/>
  </w:num>
  <w:num w:numId="18" w16cid:durableId="2015764305">
    <w:abstractNumId w:val="5"/>
  </w:num>
  <w:num w:numId="19" w16cid:durableId="899368557">
    <w:abstractNumId w:val="4"/>
  </w:num>
  <w:num w:numId="20" w16cid:durableId="327290358">
    <w:abstractNumId w:val="8"/>
  </w:num>
  <w:num w:numId="21" w16cid:durableId="1372612594">
    <w:abstractNumId w:val="3"/>
  </w:num>
  <w:num w:numId="22" w16cid:durableId="97528560">
    <w:abstractNumId w:val="2"/>
  </w:num>
  <w:num w:numId="23" w16cid:durableId="1439178994">
    <w:abstractNumId w:val="1"/>
  </w:num>
  <w:num w:numId="24" w16cid:durableId="1593203788">
    <w:abstractNumId w:val="0"/>
  </w:num>
  <w:num w:numId="25" w16cid:durableId="208223639">
    <w:abstractNumId w:val="10"/>
  </w:num>
  <w:num w:numId="26" w16cid:durableId="153306660">
    <w:abstractNumId w:val="14"/>
  </w:num>
  <w:num w:numId="27" w16cid:durableId="1674987376">
    <w:abstractNumId w:val="12"/>
  </w:num>
  <w:num w:numId="28" w16cid:durableId="986935217">
    <w:abstractNumId w:val="29"/>
  </w:num>
  <w:num w:numId="29" w16cid:durableId="1611277073">
    <w:abstractNumId w:val="22"/>
  </w:num>
  <w:num w:numId="30" w16cid:durableId="1065106746">
    <w:abstractNumId w:val="25"/>
  </w:num>
  <w:num w:numId="31" w16cid:durableId="332492237">
    <w:abstractNumId w:val="26"/>
  </w:num>
  <w:num w:numId="32" w16cid:durableId="541140657">
    <w:abstractNumId w:val="15"/>
  </w:num>
  <w:num w:numId="33" w16cid:durableId="485977375">
    <w:abstractNumId w:val="15"/>
  </w:num>
  <w:num w:numId="34" w16cid:durableId="664017095">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0E6"/>
    <w:rsid w:val="000004A2"/>
    <w:rsid w:val="00001766"/>
    <w:rsid w:val="00001E76"/>
    <w:rsid w:val="000039D8"/>
    <w:rsid w:val="000042AB"/>
    <w:rsid w:val="000042C9"/>
    <w:rsid w:val="00004645"/>
    <w:rsid w:val="00005187"/>
    <w:rsid w:val="00006598"/>
    <w:rsid w:val="000067F7"/>
    <w:rsid w:val="00007D58"/>
    <w:rsid w:val="00011A5C"/>
    <w:rsid w:val="00012C39"/>
    <w:rsid w:val="00012DA7"/>
    <w:rsid w:val="00013A87"/>
    <w:rsid w:val="00014D95"/>
    <w:rsid w:val="000153C9"/>
    <w:rsid w:val="00015B09"/>
    <w:rsid w:val="00015C7D"/>
    <w:rsid w:val="000163EC"/>
    <w:rsid w:val="00016E7D"/>
    <w:rsid w:val="0001763B"/>
    <w:rsid w:val="00017E4F"/>
    <w:rsid w:val="00020013"/>
    <w:rsid w:val="000213D7"/>
    <w:rsid w:val="00021763"/>
    <w:rsid w:val="000225F9"/>
    <w:rsid w:val="0002411A"/>
    <w:rsid w:val="00024B91"/>
    <w:rsid w:val="00025AEC"/>
    <w:rsid w:val="00025F58"/>
    <w:rsid w:val="00026857"/>
    <w:rsid w:val="00026E30"/>
    <w:rsid w:val="00027904"/>
    <w:rsid w:val="0003054C"/>
    <w:rsid w:val="00030EF0"/>
    <w:rsid w:val="000316BC"/>
    <w:rsid w:val="00031E8C"/>
    <w:rsid w:val="00032F49"/>
    <w:rsid w:val="000334B5"/>
    <w:rsid w:val="00034A69"/>
    <w:rsid w:val="00034B84"/>
    <w:rsid w:val="00034BA4"/>
    <w:rsid w:val="00034DCB"/>
    <w:rsid w:val="0003608F"/>
    <w:rsid w:val="00036AA1"/>
    <w:rsid w:val="00037156"/>
    <w:rsid w:val="0004063A"/>
    <w:rsid w:val="00040778"/>
    <w:rsid w:val="00041537"/>
    <w:rsid w:val="0004165F"/>
    <w:rsid w:val="0004311E"/>
    <w:rsid w:val="00043913"/>
    <w:rsid w:val="0004475C"/>
    <w:rsid w:val="00045434"/>
    <w:rsid w:val="000459B2"/>
    <w:rsid w:val="000466CA"/>
    <w:rsid w:val="00046B18"/>
    <w:rsid w:val="00047361"/>
    <w:rsid w:val="00047568"/>
    <w:rsid w:val="000478BE"/>
    <w:rsid w:val="00047B6F"/>
    <w:rsid w:val="00047D85"/>
    <w:rsid w:val="000509E0"/>
    <w:rsid w:val="000515E8"/>
    <w:rsid w:val="00051A1D"/>
    <w:rsid w:val="00052330"/>
    <w:rsid w:val="0005255F"/>
    <w:rsid w:val="00053F0A"/>
    <w:rsid w:val="0005498F"/>
    <w:rsid w:val="000564B0"/>
    <w:rsid w:val="00056F8F"/>
    <w:rsid w:val="00057A49"/>
    <w:rsid w:val="00061337"/>
    <w:rsid w:val="000614F7"/>
    <w:rsid w:val="00062DA6"/>
    <w:rsid w:val="000632EF"/>
    <w:rsid w:val="000637A4"/>
    <w:rsid w:val="00065AF9"/>
    <w:rsid w:val="00065C12"/>
    <w:rsid w:val="00066A79"/>
    <w:rsid w:val="00066C87"/>
    <w:rsid w:val="00066D94"/>
    <w:rsid w:val="0006720C"/>
    <w:rsid w:val="0006737D"/>
    <w:rsid w:val="00067BCC"/>
    <w:rsid w:val="00070281"/>
    <w:rsid w:val="00070451"/>
    <w:rsid w:val="00070BD1"/>
    <w:rsid w:val="000714B0"/>
    <w:rsid w:val="00071B3B"/>
    <w:rsid w:val="00072188"/>
    <w:rsid w:val="0007253D"/>
    <w:rsid w:val="00072DA1"/>
    <w:rsid w:val="00072FDA"/>
    <w:rsid w:val="00076427"/>
    <w:rsid w:val="0007739F"/>
    <w:rsid w:val="0007741F"/>
    <w:rsid w:val="000775B9"/>
    <w:rsid w:val="00077D8F"/>
    <w:rsid w:val="00077E01"/>
    <w:rsid w:val="00077EA5"/>
    <w:rsid w:val="00081D6A"/>
    <w:rsid w:val="0008586E"/>
    <w:rsid w:val="00085BE5"/>
    <w:rsid w:val="00087587"/>
    <w:rsid w:val="00087F17"/>
    <w:rsid w:val="00090A66"/>
    <w:rsid w:val="00091E13"/>
    <w:rsid w:val="00092275"/>
    <w:rsid w:val="000936EC"/>
    <w:rsid w:val="00094E56"/>
    <w:rsid w:val="00096348"/>
    <w:rsid w:val="000973F3"/>
    <w:rsid w:val="000A0253"/>
    <w:rsid w:val="000A23D3"/>
    <w:rsid w:val="000A3199"/>
    <w:rsid w:val="000A3BE5"/>
    <w:rsid w:val="000A3C71"/>
    <w:rsid w:val="000A3F17"/>
    <w:rsid w:val="000A6182"/>
    <w:rsid w:val="000A6C05"/>
    <w:rsid w:val="000A6C98"/>
    <w:rsid w:val="000A719D"/>
    <w:rsid w:val="000A7BA1"/>
    <w:rsid w:val="000A7C87"/>
    <w:rsid w:val="000A7EE0"/>
    <w:rsid w:val="000B099A"/>
    <w:rsid w:val="000B1630"/>
    <w:rsid w:val="000B1868"/>
    <w:rsid w:val="000B200D"/>
    <w:rsid w:val="000B2D41"/>
    <w:rsid w:val="000B2DFE"/>
    <w:rsid w:val="000B36DA"/>
    <w:rsid w:val="000B428A"/>
    <w:rsid w:val="000B4B32"/>
    <w:rsid w:val="000B4B4B"/>
    <w:rsid w:val="000B50AD"/>
    <w:rsid w:val="000B5766"/>
    <w:rsid w:val="000B6075"/>
    <w:rsid w:val="000B78C7"/>
    <w:rsid w:val="000B7CA2"/>
    <w:rsid w:val="000B7F43"/>
    <w:rsid w:val="000C0A61"/>
    <w:rsid w:val="000C0A98"/>
    <w:rsid w:val="000C2517"/>
    <w:rsid w:val="000C3FD2"/>
    <w:rsid w:val="000C4601"/>
    <w:rsid w:val="000C4B86"/>
    <w:rsid w:val="000C4C1E"/>
    <w:rsid w:val="000C5448"/>
    <w:rsid w:val="000C749A"/>
    <w:rsid w:val="000C78FE"/>
    <w:rsid w:val="000C7B15"/>
    <w:rsid w:val="000D0D22"/>
    <w:rsid w:val="000D0D3A"/>
    <w:rsid w:val="000D0F1F"/>
    <w:rsid w:val="000D0FDE"/>
    <w:rsid w:val="000D2437"/>
    <w:rsid w:val="000D2C7F"/>
    <w:rsid w:val="000D3FD9"/>
    <w:rsid w:val="000D4621"/>
    <w:rsid w:val="000D47E7"/>
    <w:rsid w:val="000D4E9F"/>
    <w:rsid w:val="000D516F"/>
    <w:rsid w:val="000D58AD"/>
    <w:rsid w:val="000D5ED7"/>
    <w:rsid w:val="000D727B"/>
    <w:rsid w:val="000D759F"/>
    <w:rsid w:val="000D7C0C"/>
    <w:rsid w:val="000E0472"/>
    <w:rsid w:val="000E15C4"/>
    <w:rsid w:val="000E1641"/>
    <w:rsid w:val="000E1765"/>
    <w:rsid w:val="000E1B87"/>
    <w:rsid w:val="000E1F3D"/>
    <w:rsid w:val="000E2816"/>
    <w:rsid w:val="000E2859"/>
    <w:rsid w:val="000E291C"/>
    <w:rsid w:val="000E39A6"/>
    <w:rsid w:val="000E41C0"/>
    <w:rsid w:val="000E468C"/>
    <w:rsid w:val="000E4F66"/>
    <w:rsid w:val="000E6323"/>
    <w:rsid w:val="000E639B"/>
    <w:rsid w:val="000E6465"/>
    <w:rsid w:val="000E6599"/>
    <w:rsid w:val="000E717D"/>
    <w:rsid w:val="000E7370"/>
    <w:rsid w:val="000E78C8"/>
    <w:rsid w:val="000E793A"/>
    <w:rsid w:val="000F09B5"/>
    <w:rsid w:val="000F23FD"/>
    <w:rsid w:val="000F2B9A"/>
    <w:rsid w:val="000F3B4E"/>
    <w:rsid w:val="000F3B92"/>
    <w:rsid w:val="000F4C6B"/>
    <w:rsid w:val="000F5CCE"/>
    <w:rsid w:val="000F67B0"/>
    <w:rsid w:val="000F6C11"/>
    <w:rsid w:val="000F7209"/>
    <w:rsid w:val="000F7548"/>
    <w:rsid w:val="000F78AC"/>
    <w:rsid w:val="000F7BC4"/>
    <w:rsid w:val="000F7D8E"/>
    <w:rsid w:val="00100558"/>
    <w:rsid w:val="0010064C"/>
    <w:rsid w:val="00100EF4"/>
    <w:rsid w:val="00101F18"/>
    <w:rsid w:val="00102A2F"/>
    <w:rsid w:val="0010380B"/>
    <w:rsid w:val="001041DD"/>
    <w:rsid w:val="001045F7"/>
    <w:rsid w:val="001051A4"/>
    <w:rsid w:val="00105352"/>
    <w:rsid w:val="00105673"/>
    <w:rsid w:val="001058F5"/>
    <w:rsid w:val="00105E8A"/>
    <w:rsid w:val="00106046"/>
    <w:rsid w:val="00106223"/>
    <w:rsid w:val="001062FB"/>
    <w:rsid w:val="00106C66"/>
    <w:rsid w:val="0010744B"/>
    <w:rsid w:val="00107D82"/>
    <w:rsid w:val="001100CD"/>
    <w:rsid w:val="00110C8D"/>
    <w:rsid w:val="00111BB6"/>
    <w:rsid w:val="00111F42"/>
    <w:rsid w:val="00112D5F"/>
    <w:rsid w:val="001138BF"/>
    <w:rsid w:val="00113DA8"/>
    <w:rsid w:val="001157FC"/>
    <w:rsid w:val="0011641C"/>
    <w:rsid w:val="00116E72"/>
    <w:rsid w:val="001178E3"/>
    <w:rsid w:val="001216DF"/>
    <w:rsid w:val="00121F4A"/>
    <w:rsid w:val="00122C4E"/>
    <w:rsid w:val="00123084"/>
    <w:rsid w:val="001230CA"/>
    <w:rsid w:val="001230E6"/>
    <w:rsid w:val="00123A0D"/>
    <w:rsid w:val="001242A2"/>
    <w:rsid w:val="001244A5"/>
    <w:rsid w:val="001245DD"/>
    <w:rsid w:val="0012491D"/>
    <w:rsid w:val="00125E0D"/>
    <w:rsid w:val="00125F08"/>
    <w:rsid w:val="001266D7"/>
    <w:rsid w:val="00126B93"/>
    <w:rsid w:val="00126F44"/>
    <w:rsid w:val="00130385"/>
    <w:rsid w:val="00130C3F"/>
    <w:rsid w:val="0013213D"/>
    <w:rsid w:val="00132A52"/>
    <w:rsid w:val="001334A5"/>
    <w:rsid w:val="00134183"/>
    <w:rsid w:val="00134870"/>
    <w:rsid w:val="001348EB"/>
    <w:rsid w:val="00134A0B"/>
    <w:rsid w:val="00134B59"/>
    <w:rsid w:val="001353CA"/>
    <w:rsid w:val="0013573A"/>
    <w:rsid w:val="00136561"/>
    <w:rsid w:val="00136638"/>
    <w:rsid w:val="001366E8"/>
    <w:rsid w:val="00136A2F"/>
    <w:rsid w:val="00136AFE"/>
    <w:rsid w:val="00137B89"/>
    <w:rsid w:val="00140057"/>
    <w:rsid w:val="00140C73"/>
    <w:rsid w:val="001411BA"/>
    <w:rsid w:val="001437C7"/>
    <w:rsid w:val="00143B44"/>
    <w:rsid w:val="001449E2"/>
    <w:rsid w:val="001451BE"/>
    <w:rsid w:val="0014574A"/>
    <w:rsid w:val="00150A19"/>
    <w:rsid w:val="00151358"/>
    <w:rsid w:val="00151443"/>
    <w:rsid w:val="001514D5"/>
    <w:rsid w:val="00151816"/>
    <w:rsid w:val="0015182C"/>
    <w:rsid w:val="00151A2A"/>
    <w:rsid w:val="00152536"/>
    <w:rsid w:val="001526BE"/>
    <w:rsid w:val="00152819"/>
    <w:rsid w:val="001528D9"/>
    <w:rsid w:val="00152F0F"/>
    <w:rsid w:val="00152F98"/>
    <w:rsid w:val="00154836"/>
    <w:rsid w:val="001548D2"/>
    <w:rsid w:val="001552BB"/>
    <w:rsid w:val="00155BB3"/>
    <w:rsid w:val="00156C6E"/>
    <w:rsid w:val="00160028"/>
    <w:rsid w:val="001605C6"/>
    <w:rsid w:val="001609CB"/>
    <w:rsid w:val="00160E1C"/>
    <w:rsid w:val="00161FA5"/>
    <w:rsid w:val="001623DC"/>
    <w:rsid w:val="00163296"/>
    <w:rsid w:val="0016398B"/>
    <w:rsid w:val="00163E35"/>
    <w:rsid w:val="00164F9B"/>
    <w:rsid w:val="00165251"/>
    <w:rsid w:val="00165895"/>
    <w:rsid w:val="00165DF3"/>
    <w:rsid w:val="00166347"/>
    <w:rsid w:val="001663E8"/>
    <w:rsid w:val="00166407"/>
    <w:rsid w:val="00166D4C"/>
    <w:rsid w:val="00167193"/>
    <w:rsid w:val="00167BA9"/>
    <w:rsid w:val="0017019F"/>
    <w:rsid w:val="00170349"/>
    <w:rsid w:val="00170534"/>
    <w:rsid w:val="00170924"/>
    <w:rsid w:val="001711A0"/>
    <w:rsid w:val="001714E0"/>
    <w:rsid w:val="001722CB"/>
    <w:rsid w:val="00172616"/>
    <w:rsid w:val="001727A5"/>
    <w:rsid w:val="001729D8"/>
    <w:rsid w:val="00172D23"/>
    <w:rsid w:val="001730B9"/>
    <w:rsid w:val="00173777"/>
    <w:rsid w:val="0017448D"/>
    <w:rsid w:val="00174DEF"/>
    <w:rsid w:val="0017698B"/>
    <w:rsid w:val="00177220"/>
    <w:rsid w:val="001773A3"/>
    <w:rsid w:val="00177A4D"/>
    <w:rsid w:val="00180D7C"/>
    <w:rsid w:val="001816F3"/>
    <w:rsid w:val="00181E7E"/>
    <w:rsid w:val="00182B98"/>
    <w:rsid w:val="001841AB"/>
    <w:rsid w:val="0018447F"/>
    <w:rsid w:val="001850FC"/>
    <w:rsid w:val="001856EC"/>
    <w:rsid w:val="00185B50"/>
    <w:rsid w:val="00186338"/>
    <w:rsid w:val="0018635E"/>
    <w:rsid w:val="001876C5"/>
    <w:rsid w:val="00187C08"/>
    <w:rsid w:val="0019146C"/>
    <w:rsid w:val="00191F55"/>
    <w:rsid w:val="00191F81"/>
    <w:rsid w:val="001928EE"/>
    <w:rsid w:val="00192D33"/>
    <w:rsid w:val="00192EA5"/>
    <w:rsid w:val="00193556"/>
    <w:rsid w:val="00194862"/>
    <w:rsid w:val="001966D7"/>
    <w:rsid w:val="001967CC"/>
    <w:rsid w:val="001977E8"/>
    <w:rsid w:val="001A0034"/>
    <w:rsid w:val="001A066B"/>
    <w:rsid w:val="001A34E3"/>
    <w:rsid w:val="001A3813"/>
    <w:rsid w:val="001A387A"/>
    <w:rsid w:val="001A47AD"/>
    <w:rsid w:val="001A6B17"/>
    <w:rsid w:val="001A7973"/>
    <w:rsid w:val="001B13FF"/>
    <w:rsid w:val="001B19BE"/>
    <w:rsid w:val="001B1BD4"/>
    <w:rsid w:val="001B2381"/>
    <w:rsid w:val="001B36D6"/>
    <w:rsid w:val="001B37B9"/>
    <w:rsid w:val="001B3916"/>
    <w:rsid w:val="001B3A19"/>
    <w:rsid w:val="001B596F"/>
    <w:rsid w:val="001B6829"/>
    <w:rsid w:val="001B6BD9"/>
    <w:rsid w:val="001B7968"/>
    <w:rsid w:val="001B7B52"/>
    <w:rsid w:val="001C00F7"/>
    <w:rsid w:val="001C036D"/>
    <w:rsid w:val="001C31C1"/>
    <w:rsid w:val="001C4B04"/>
    <w:rsid w:val="001C5470"/>
    <w:rsid w:val="001C608D"/>
    <w:rsid w:val="001C6EA9"/>
    <w:rsid w:val="001C746C"/>
    <w:rsid w:val="001C77D1"/>
    <w:rsid w:val="001C79FA"/>
    <w:rsid w:val="001C7A88"/>
    <w:rsid w:val="001C7BF4"/>
    <w:rsid w:val="001D0A65"/>
    <w:rsid w:val="001D182C"/>
    <w:rsid w:val="001D2FD8"/>
    <w:rsid w:val="001D4644"/>
    <w:rsid w:val="001D49AA"/>
    <w:rsid w:val="001D4C56"/>
    <w:rsid w:val="001D6229"/>
    <w:rsid w:val="001D65DD"/>
    <w:rsid w:val="001D7326"/>
    <w:rsid w:val="001D7B13"/>
    <w:rsid w:val="001E1AA5"/>
    <w:rsid w:val="001E1B1B"/>
    <w:rsid w:val="001E2394"/>
    <w:rsid w:val="001E25E3"/>
    <w:rsid w:val="001E2E36"/>
    <w:rsid w:val="001E36CF"/>
    <w:rsid w:val="001E52F3"/>
    <w:rsid w:val="001E70D5"/>
    <w:rsid w:val="001E733B"/>
    <w:rsid w:val="001E7427"/>
    <w:rsid w:val="001E7FF9"/>
    <w:rsid w:val="001F1424"/>
    <w:rsid w:val="001F1568"/>
    <w:rsid w:val="001F15BC"/>
    <w:rsid w:val="001F16A7"/>
    <w:rsid w:val="001F1913"/>
    <w:rsid w:val="001F2870"/>
    <w:rsid w:val="001F2895"/>
    <w:rsid w:val="001F341C"/>
    <w:rsid w:val="001F4401"/>
    <w:rsid w:val="001F4DB3"/>
    <w:rsid w:val="001F61C0"/>
    <w:rsid w:val="001F63CE"/>
    <w:rsid w:val="001F6EA4"/>
    <w:rsid w:val="001F79A8"/>
    <w:rsid w:val="001F7E7B"/>
    <w:rsid w:val="002000E6"/>
    <w:rsid w:val="0020015E"/>
    <w:rsid w:val="002002A6"/>
    <w:rsid w:val="00200907"/>
    <w:rsid w:val="0020124A"/>
    <w:rsid w:val="00201E9D"/>
    <w:rsid w:val="002028F8"/>
    <w:rsid w:val="00203D29"/>
    <w:rsid w:val="00204EBA"/>
    <w:rsid w:val="002051CC"/>
    <w:rsid w:val="002052B1"/>
    <w:rsid w:val="00206674"/>
    <w:rsid w:val="00206B80"/>
    <w:rsid w:val="002074C0"/>
    <w:rsid w:val="00207950"/>
    <w:rsid w:val="00207E1D"/>
    <w:rsid w:val="0021009D"/>
    <w:rsid w:val="00211066"/>
    <w:rsid w:val="002110FA"/>
    <w:rsid w:val="0021114D"/>
    <w:rsid w:val="00211E14"/>
    <w:rsid w:val="00212500"/>
    <w:rsid w:val="002125FB"/>
    <w:rsid w:val="002129C5"/>
    <w:rsid w:val="00212D86"/>
    <w:rsid w:val="00213689"/>
    <w:rsid w:val="00214A9B"/>
    <w:rsid w:val="00217954"/>
    <w:rsid w:val="00217AA5"/>
    <w:rsid w:val="00220187"/>
    <w:rsid w:val="00220217"/>
    <w:rsid w:val="002202DB"/>
    <w:rsid w:val="00220826"/>
    <w:rsid w:val="00221821"/>
    <w:rsid w:val="00222390"/>
    <w:rsid w:val="00222C90"/>
    <w:rsid w:val="0022454F"/>
    <w:rsid w:val="00224853"/>
    <w:rsid w:val="002250DB"/>
    <w:rsid w:val="0022589D"/>
    <w:rsid w:val="002259FC"/>
    <w:rsid w:val="00225E89"/>
    <w:rsid w:val="00226265"/>
    <w:rsid w:val="00226267"/>
    <w:rsid w:val="00227178"/>
    <w:rsid w:val="002306B0"/>
    <w:rsid w:val="00231077"/>
    <w:rsid w:val="00231276"/>
    <w:rsid w:val="00231403"/>
    <w:rsid w:val="00232000"/>
    <w:rsid w:val="00232391"/>
    <w:rsid w:val="0023245F"/>
    <w:rsid w:val="00232CFE"/>
    <w:rsid w:val="002337F9"/>
    <w:rsid w:val="00233D56"/>
    <w:rsid w:val="00234C20"/>
    <w:rsid w:val="00236051"/>
    <w:rsid w:val="002362BB"/>
    <w:rsid w:val="0023698E"/>
    <w:rsid w:val="00237D78"/>
    <w:rsid w:val="00240184"/>
    <w:rsid w:val="002421F5"/>
    <w:rsid w:val="00242466"/>
    <w:rsid w:val="0024305E"/>
    <w:rsid w:val="002436F5"/>
    <w:rsid w:val="00243752"/>
    <w:rsid w:val="00243B2A"/>
    <w:rsid w:val="00243DE4"/>
    <w:rsid w:val="00245B12"/>
    <w:rsid w:val="0025010D"/>
    <w:rsid w:val="002508CA"/>
    <w:rsid w:val="002516A1"/>
    <w:rsid w:val="00252A86"/>
    <w:rsid w:val="00252DBE"/>
    <w:rsid w:val="00253020"/>
    <w:rsid w:val="00253638"/>
    <w:rsid w:val="00253BD7"/>
    <w:rsid w:val="00254290"/>
    <w:rsid w:val="00254311"/>
    <w:rsid w:val="00254409"/>
    <w:rsid w:val="00255BB8"/>
    <w:rsid w:val="002631E1"/>
    <w:rsid w:val="002635F0"/>
    <w:rsid w:val="00264DBD"/>
    <w:rsid w:val="00266431"/>
    <w:rsid w:val="00266A9C"/>
    <w:rsid w:val="002673B2"/>
    <w:rsid w:val="002676D3"/>
    <w:rsid w:val="002679BD"/>
    <w:rsid w:val="00267EFB"/>
    <w:rsid w:val="0027008C"/>
    <w:rsid w:val="002705D1"/>
    <w:rsid w:val="00270896"/>
    <w:rsid w:val="0027178F"/>
    <w:rsid w:val="002727BA"/>
    <w:rsid w:val="00272CAF"/>
    <w:rsid w:val="00273896"/>
    <w:rsid w:val="00277020"/>
    <w:rsid w:val="00277F06"/>
    <w:rsid w:val="00277F10"/>
    <w:rsid w:val="0028065C"/>
    <w:rsid w:val="00280CEB"/>
    <w:rsid w:val="0028114E"/>
    <w:rsid w:val="002824AE"/>
    <w:rsid w:val="00282659"/>
    <w:rsid w:val="0028276D"/>
    <w:rsid w:val="00282BE2"/>
    <w:rsid w:val="00283C6A"/>
    <w:rsid w:val="00284108"/>
    <w:rsid w:val="00284E88"/>
    <w:rsid w:val="00285A6C"/>
    <w:rsid w:val="00286CFE"/>
    <w:rsid w:val="00287230"/>
    <w:rsid w:val="002874A8"/>
    <w:rsid w:val="002905E5"/>
    <w:rsid w:val="00290A57"/>
    <w:rsid w:val="00290B97"/>
    <w:rsid w:val="00290DDE"/>
    <w:rsid w:val="002911F5"/>
    <w:rsid w:val="00292D57"/>
    <w:rsid w:val="00293055"/>
    <w:rsid w:val="00293B6D"/>
    <w:rsid w:val="00293CD6"/>
    <w:rsid w:val="00294910"/>
    <w:rsid w:val="00294CC8"/>
    <w:rsid w:val="002950E9"/>
    <w:rsid w:val="0029536C"/>
    <w:rsid w:val="002953E8"/>
    <w:rsid w:val="0029607D"/>
    <w:rsid w:val="0029679D"/>
    <w:rsid w:val="00297991"/>
    <w:rsid w:val="00297C44"/>
    <w:rsid w:val="00297E0B"/>
    <w:rsid w:val="002A024B"/>
    <w:rsid w:val="002A0691"/>
    <w:rsid w:val="002A0A6E"/>
    <w:rsid w:val="002A1ACC"/>
    <w:rsid w:val="002A1F42"/>
    <w:rsid w:val="002A220F"/>
    <w:rsid w:val="002A25AF"/>
    <w:rsid w:val="002A2FAE"/>
    <w:rsid w:val="002A3CB2"/>
    <w:rsid w:val="002A3FE1"/>
    <w:rsid w:val="002A42B3"/>
    <w:rsid w:val="002A4451"/>
    <w:rsid w:val="002A4F90"/>
    <w:rsid w:val="002A503B"/>
    <w:rsid w:val="002A7163"/>
    <w:rsid w:val="002A7AF6"/>
    <w:rsid w:val="002B0E86"/>
    <w:rsid w:val="002B30C1"/>
    <w:rsid w:val="002B35AD"/>
    <w:rsid w:val="002B42FD"/>
    <w:rsid w:val="002B4300"/>
    <w:rsid w:val="002B4386"/>
    <w:rsid w:val="002B455E"/>
    <w:rsid w:val="002B4A1F"/>
    <w:rsid w:val="002B5252"/>
    <w:rsid w:val="002B60F9"/>
    <w:rsid w:val="002B650F"/>
    <w:rsid w:val="002B6A03"/>
    <w:rsid w:val="002B6A6A"/>
    <w:rsid w:val="002B6BC5"/>
    <w:rsid w:val="002B6E76"/>
    <w:rsid w:val="002B74CC"/>
    <w:rsid w:val="002B77D3"/>
    <w:rsid w:val="002C0053"/>
    <w:rsid w:val="002C2151"/>
    <w:rsid w:val="002C2B75"/>
    <w:rsid w:val="002C310B"/>
    <w:rsid w:val="002C3112"/>
    <w:rsid w:val="002C4450"/>
    <w:rsid w:val="002C4916"/>
    <w:rsid w:val="002C5137"/>
    <w:rsid w:val="002C6102"/>
    <w:rsid w:val="002C631B"/>
    <w:rsid w:val="002C730F"/>
    <w:rsid w:val="002C7A8E"/>
    <w:rsid w:val="002C7D50"/>
    <w:rsid w:val="002D0816"/>
    <w:rsid w:val="002D0C19"/>
    <w:rsid w:val="002D1089"/>
    <w:rsid w:val="002D122D"/>
    <w:rsid w:val="002D16AA"/>
    <w:rsid w:val="002D1ED5"/>
    <w:rsid w:val="002D26A9"/>
    <w:rsid w:val="002D4A6D"/>
    <w:rsid w:val="002D4FE1"/>
    <w:rsid w:val="002D51AC"/>
    <w:rsid w:val="002D61A1"/>
    <w:rsid w:val="002D6674"/>
    <w:rsid w:val="002D7307"/>
    <w:rsid w:val="002E1242"/>
    <w:rsid w:val="002E182E"/>
    <w:rsid w:val="002E23D5"/>
    <w:rsid w:val="002E2B99"/>
    <w:rsid w:val="002E2D74"/>
    <w:rsid w:val="002E2F4C"/>
    <w:rsid w:val="002E3764"/>
    <w:rsid w:val="002E3C0F"/>
    <w:rsid w:val="002E4B14"/>
    <w:rsid w:val="002E4D8D"/>
    <w:rsid w:val="002E5500"/>
    <w:rsid w:val="002E5F37"/>
    <w:rsid w:val="002F0246"/>
    <w:rsid w:val="002F0B29"/>
    <w:rsid w:val="002F2743"/>
    <w:rsid w:val="002F3360"/>
    <w:rsid w:val="002F3455"/>
    <w:rsid w:val="002F34CF"/>
    <w:rsid w:val="002F578E"/>
    <w:rsid w:val="00300930"/>
    <w:rsid w:val="00301D1E"/>
    <w:rsid w:val="003035B3"/>
    <w:rsid w:val="00303B77"/>
    <w:rsid w:val="00303C45"/>
    <w:rsid w:val="003045B8"/>
    <w:rsid w:val="003045C4"/>
    <w:rsid w:val="00304E6C"/>
    <w:rsid w:val="00305CD5"/>
    <w:rsid w:val="00306B06"/>
    <w:rsid w:val="00306FDA"/>
    <w:rsid w:val="00307F72"/>
    <w:rsid w:val="003100C7"/>
    <w:rsid w:val="003100D2"/>
    <w:rsid w:val="003123C5"/>
    <w:rsid w:val="00313121"/>
    <w:rsid w:val="00313427"/>
    <w:rsid w:val="00313EDC"/>
    <w:rsid w:val="00313FAF"/>
    <w:rsid w:val="003140C2"/>
    <w:rsid w:val="00314214"/>
    <w:rsid w:val="003143FF"/>
    <w:rsid w:val="00314606"/>
    <w:rsid w:val="00314817"/>
    <w:rsid w:val="00315751"/>
    <w:rsid w:val="00315A15"/>
    <w:rsid w:val="00316136"/>
    <w:rsid w:val="003164B9"/>
    <w:rsid w:val="00316797"/>
    <w:rsid w:val="00316A37"/>
    <w:rsid w:val="00317912"/>
    <w:rsid w:val="00317A62"/>
    <w:rsid w:val="00317A84"/>
    <w:rsid w:val="003204E4"/>
    <w:rsid w:val="00320664"/>
    <w:rsid w:val="003206CD"/>
    <w:rsid w:val="00321304"/>
    <w:rsid w:val="00321E05"/>
    <w:rsid w:val="00322758"/>
    <w:rsid w:val="00322B45"/>
    <w:rsid w:val="00323128"/>
    <w:rsid w:val="0032313A"/>
    <w:rsid w:val="00323665"/>
    <w:rsid w:val="00323F6B"/>
    <w:rsid w:val="0032521D"/>
    <w:rsid w:val="0032695E"/>
    <w:rsid w:val="003269B0"/>
    <w:rsid w:val="00326A76"/>
    <w:rsid w:val="00326C3C"/>
    <w:rsid w:val="00327D9F"/>
    <w:rsid w:val="0033075B"/>
    <w:rsid w:val="003307DA"/>
    <w:rsid w:val="003308F0"/>
    <w:rsid w:val="0033094F"/>
    <w:rsid w:val="00330D61"/>
    <w:rsid w:val="00332018"/>
    <w:rsid w:val="00332B43"/>
    <w:rsid w:val="00332D6C"/>
    <w:rsid w:val="00334013"/>
    <w:rsid w:val="00334BCC"/>
    <w:rsid w:val="00334F09"/>
    <w:rsid w:val="00336E3D"/>
    <w:rsid w:val="00336EE9"/>
    <w:rsid w:val="00340137"/>
    <w:rsid w:val="003415FD"/>
    <w:rsid w:val="00341BDA"/>
    <w:rsid w:val="00343DAC"/>
    <w:rsid w:val="003445D0"/>
    <w:rsid w:val="00344FD3"/>
    <w:rsid w:val="00346F17"/>
    <w:rsid w:val="00347130"/>
    <w:rsid w:val="0034775A"/>
    <w:rsid w:val="00347DA6"/>
    <w:rsid w:val="003506DD"/>
    <w:rsid w:val="003514F6"/>
    <w:rsid w:val="00351E70"/>
    <w:rsid w:val="00352682"/>
    <w:rsid w:val="00352DC2"/>
    <w:rsid w:val="003535FC"/>
    <w:rsid w:val="003555ED"/>
    <w:rsid w:val="00356315"/>
    <w:rsid w:val="0035773C"/>
    <w:rsid w:val="00357D4F"/>
    <w:rsid w:val="003605B5"/>
    <w:rsid w:val="0036113E"/>
    <w:rsid w:val="00361287"/>
    <w:rsid w:val="003619FD"/>
    <w:rsid w:val="00361CD9"/>
    <w:rsid w:val="00362198"/>
    <w:rsid w:val="003629B0"/>
    <w:rsid w:val="00362CCE"/>
    <w:rsid w:val="0036339D"/>
    <w:rsid w:val="00364667"/>
    <w:rsid w:val="00364AB6"/>
    <w:rsid w:val="00367DD6"/>
    <w:rsid w:val="00371571"/>
    <w:rsid w:val="00371C92"/>
    <w:rsid w:val="00371E2C"/>
    <w:rsid w:val="00372204"/>
    <w:rsid w:val="0037291D"/>
    <w:rsid w:val="00372E58"/>
    <w:rsid w:val="003731AB"/>
    <w:rsid w:val="00373DAF"/>
    <w:rsid w:val="00373FE5"/>
    <w:rsid w:val="003746ED"/>
    <w:rsid w:val="00374D3B"/>
    <w:rsid w:val="0037651D"/>
    <w:rsid w:val="0037724D"/>
    <w:rsid w:val="00377523"/>
    <w:rsid w:val="003779C3"/>
    <w:rsid w:val="00377EBB"/>
    <w:rsid w:val="00380A89"/>
    <w:rsid w:val="00380D40"/>
    <w:rsid w:val="0038136C"/>
    <w:rsid w:val="003820AB"/>
    <w:rsid w:val="0038258B"/>
    <w:rsid w:val="0038305D"/>
    <w:rsid w:val="0038363C"/>
    <w:rsid w:val="00384224"/>
    <w:rsid w:val="0038473C"/>
    <w:rsid w:val="00384DF0"/>
    <w:rsid w:val="00385217"/>
    <w:rsid w:val="003852C2"/>
    <w:rsid w:val="00385593"/>
    <w:rsid w:val="0038676B"/>
    <w:rsid w:val="00387FA3"/>
    <w:rsid w:val="0039033E"/>
    <w:rsid w:val="00390909"/>
    <w:rsid w:val="00390A78"/>
    <w:rsid w:val="00392AF1"/>
    <w:rsid w:val="00392D81"/>
    <w:rsid w:val="00392F7D"/>
    <w:rsid w:val="00393936"/>
    <w:rsid w:val="003952BF"/>
    <w:rsid w:val="00395723"/>
    <w:rsid w:val="00395B66"/>
    <w:rsid w:val="0039634D"/>
    <w:rsid w:val="003963C7"/>
    <w:rsid w:val="0039659D"/>
    <w:rsid w:val="00396E6D"/>
    <w:rsid w:val="00397097"/>
    <w:rsid w:val="0039729F"/>
    <w:rsid w:val="00397455"/>
    <w:rsid w:val="00397578"/>
    <w:rsid w:val="00397C14"/>
    <w:rsid w:val="003A0C50"/>
    <w:rsid w:val="003A2045"/>
    <w:rsid w:val="003A2426"/>
    <w:rsid w:val="003A3101"/>
    <w:rsid w:val="003A34F2"/>
    <w:rsid w:val="003A38D0"/>
    <w:rsid w:val="003A3E78"/>
    <w:rsid w:val="003A41D1"/>
    <w:rsid w:val="003A45B9"/>
    <w:rsid w:val="003A5697"/>
    <w:rsid w:val="003A5DAB"/>
    <w:rsid w:val="003A6E7E"/>
    <w:rsid w:val="003A7CA9"/>
    <w:rsid w:val="003A7CBC"/>
    <w:rsid w:val="003B092D"/>
    <w:rsid w:val="003B12F2"/>
    <w:rsid w:val="003B2420"/>
    <w:rsid w:val="003B2692"/>
    <w:rsid w:val="003B29EB"/>
    <w:rsid w:val="003B354B"/>
    <w:rsid w:val="003B45A8"/>
    <w:rsid w:val="003B4A57"/>
    <w:rsid w:val="003B4F43"/>
    <w:rsid w:val="003B6610"/>
    <w:rsid w:val="003B67DC"/>
    <w:rsid w:val="003B6E43"/>
    <w:rsid w:val="003B7473"/>
    <w:rsid w:val="003B74B8"/>
    <w:rsid w:val="003C0A9E"/>
    <w:rsid w:val="003C0AFD"/>
    <w:rsid w:val="003C0EB9"/>
    <w:rsid w:val="003C126B"/>
    <w:rsid w:val="003C1FF8"/>
    <w:rsid w:val="003C2776"/>
    <w:rsid w:val="003C2D3A"/>
    <w:rsid w:val="003C2F38"/>
    <w:rsid w:val="003C4102"/>
    <w:rsid w:val="003C4585"/>
    <w:rsid w:val="003C4809"/>
    <w:rsid w:val="003C4EF8"/>
    <w:rsid w:val="003C5095"/>
    <w:rsid w:val="003C5CF2"/>
    <w:rsid w:val="003C60CF"/>
    <w:rsid w:val="003C7C73"/>
    <w:rsid w:val="003D0451"/>
    <w:rsid w:val="003D08AD"/>
    <w:rsid w:val="003D0A57"/>
    <w:rsid w:val="003D148D"/>
    <w:rsid w:val="003D1851"/>
    <w:rsid w:val="003D2414"/>
    <w:rsid w:val="003D5264"/>
    <w:rsid w:val="003D5AC2"/>
    <w:rsid w:val="003D7224"/>
    <w:rsid w:val="003E068B"/>
    <w:rsid w:val="003E1C9B"/>
    <w:rsid w:val="003E1DA9"/>
    <w:rsid w:val="003E2397"/>
    <w:rsid w:val="003E2AE8"/>
    <w:rsid w:val="003E3535"/>
    <w:rsid w:val="003E5D4F"/>
    <w:rsid w:val="003E5EAE"/>
    <w:rsid w:val="003E632D"/>
    <w:rsid w:val="003E67BC"/>
    <w:rsid w:val="003F13C0"/>
    <w:rsid w:val="003F1AD1"/>
    <w:rsid w:val="003F1C28"/>
    <w:rsid w:val="003F220A"/>
    <w:rsid w:val="003F2490"/>
    <w:rsid w:val="003F280A"/>
    <w:rsid w:val="003F3F9E"/>
    <w:rsid w:val="003F452E"/>
    <w:rsid w:val="003F457A"/>
    <w:rsid w:val="003F4BAD"/>
    <w:rsid w:val="003F670C"/>
    <w:rsid w:val="003F6CC1"/>
    <w:rsid w:val="003F6DCA"/>
    <w:rsid w:val="003F7332"/>
    <w:rsid w:val="004005FC"/>
    <w:rsid w:val="00400724"/>
    <w:rsid w:val="00400B7D"/>
    <w:rsid w:val="0040127B"/>
    <w:rsid w:val="00401284"/>
    <w:rsid w:val="00401A73"/>
    <w:rsid w:val="0040352D"/>
    <w:rsid w:val="00403BBF"/>
    <w:rsid w:val="0040484E"/>
    <w:rsid w:val="004054FF"/>
    <w:rsid w:val="00405840"/>
    <w:rsid w:val="004072E5"/>
    <w:rsid w:val="004077E0"/>
    <w:rsid w:val="004078C2"/>
    <w:rsid w:val="00410C87"/>
    <w:rsid w:val="0041151E"/>
    <w:rsid w:val="00411EB3"/>
    <w:rsid w:val="00412519"/>
    <w:rsid w:val="0041272E"/>
    <w:rsid w:val="0041289A"/>
    <w:rsid w:val="004132D1"/>
    <w:rsid w:val="004144FC"/>
    <w:rsid w:val="004145BD"/>
    <w:rsid w:val="00414D60"/>
    <w:rsid w:val="00416264"/>
    <w:rsid w:val="004164EF"/>
    <w:rsid w:val="00420DA6"/>
    <w:rsid w:val="004215D0"/>
    <w:rsid w:val="00421BA1"/>
    <w:rsid w:val="00421FD9"/>
    <w:rsid w:val="00423397"/>
    <w:rsid w:val="00423612"/>
    <w:rsid w:val="004236E5"/>
    <w:rsid w:val="00424DE0"/>
    <w:rsid w:val="00425A42"/>
    <w:rsid w:val="00425ABC"/>
    <w:rsid w:val="00425C2F"/>
    <w:rsid w:val="00425E54"/>
    <w:rsid w:val="00426FEB"/>
    <w:rsid w:val="004270FD"/>
    <w:rsid w:val="004305B8"/>
    <w:rsid w:val="004312D1"/>
    <w:rsid w:val="00431549"/>
    <w:rsid w:val="00432645"/>
    <w:rsid w:val="00432BA6"/>
    <w:rsid w:val="00433CB8"/>
    <w:rsid w:val="00433FE5"/>
    <w:rsid w:val="00434E23"/>
    <w:rsid w:val="00435D8D"/>
    <w:rsid w:val="00435F97"/>
    <w:rsid w:val="004366EF"/>
    <w:rsid w:val="00436757"/>
    <w:rsid w:val="00436EB5"/>
    <w:rsid w:val="00436EBD"/>
    <w:rsid w:val="00437F9A"/>
    <w:rsid w:val="0044096F"/>
    <w:rsid w:val="00441E8A"/>
    <w:rsid w:val="00442336"/>
    <w:rsid w:val="00445175"/>
    <w:rsid w:val="00445386"/>
    <w:rsid w:val="004460CB"/>
    <w:rsid w:val="00446CB2"/>
    <w:rsid w:val="0044700E"/>
    <w:rsid w:val="0044742F"/>
    <w:rsid w:val="004475B7"/>
    <w:rsid w:val="00447716"/>
    <w:rsid w:val="00447CD9"/>
    <w:rsid w:val="004503E9"/>
    <w:rsid w:val="00450975"/>
    <w:rsid w:val="004513FA"/>
    <w:rsid w:val="004521EA"/>
    <w:rsid w:val="0045292B"/>
    <w:rsid w:val="004536CC"/>
    <w:rsid w:val="00453DBE"/>
    <w:rsid w:val="00453F8E"/>
    <w:rsid w:val="004541AF"/>
    <w:rsid w:val="00454872"/>
    <w:rsid w:val="004548AA"/>
    <w:rsid w:val="004566EE"/>
    <w:rsid w:val="0045673B"/>
    <w:rsid w:val="00456CFC"/>
    <w:rsid w:val="00456E81"/>
    <w:rsid w:val="0046007E"/>
    <w:rsid w:val="0046108A"/>
    <w:rsid w:val="004622CC"/>
    <w:rsid w:val="0046236A"/>
    <w:rsid w:val="004630AF"/>
    <w:rsid w:val="00463439"/>
    <w:rsid w:val="004656F7"/>
    <w:rsid w:val="0046618F"/>
    <w:rsid w:val="00466313"/>
    <w:rsid w:val="004665A0"/>
    <w:rsid w:val="004678F8"/>
    <w:rsid w:val="00467907"/>
    <w:rsid w:val="00467F7B"/>
    <w:rsid w:val="0047098D"/>
    <w:rsid w:val="00470992"/>
    <w:rsid w:val="00471F73"/>
    <w:rsid w:val="00472DE9"/>
    <w:rsid w:val="00472FE0"/>
    <w:rsid w:val="00473954"/>
    <w:rsid w:val="00474395"/>
    <w:rsid w:val="00474A33"/>
    <w:rsid w:val="00477B6F"/>
    <w:rsid w:val="00480021"/>
    <w:rsid w:val="00480255"/>
    <w:rsid w:val="004802CE"/>
    <w:rsid w:val="00480924"/>
    <w:rsid w:val="0048142A"/>
    <w:rsid w:val="004814B6"/>
    <w:rsid w:val="00481697"/>
    <w:rsid w:val="0048190A"/>
    <w:rsid w:val="00481E02"/>
    <w:rsid w:val="00481E5B"/>
    <w:rsid w:val="00482535"/>
    <w:rsid w:val="00482561"/>
    <w:rsid w:val="00483736"/>
    <w:rsid w:val="00483D65"/>
    <w:rsid w:val="00483FD9"/>
    <w:rsid w:val="0048690F"/>
    <w:rsid w:val="00486CC5"/>
    <w:rsid w:val="00487298"/>
    <w:rsid w:val="00487FF1"/>
    <w:rsid w:val="00490671"/>
    <w:rsid w:val="004912A0"/>
    <w:rsid w:val="004917D1"/>
    <w:rsid w:val="00492484"/>
    <w:rsid w:val="00493427"/>
    <w:rsid w:val="0049429F"/>
    <w:rsid w:val="0049438F"/>
    <w:rsid w:val="00494618"/>
    <w:rsid w:val="00494ABA"/>
    <w:rsid w:val="004950E4"/>
    <w:rsid w:val="00496256"/>
    <w:rsid w:val="004A01E3"/>
    <w:rsid w:val="004A0A92"/>
    <w:rsid w:val="004A0BAA"/>
    <w:rsid w:val="004A1FAB"/>
    <w:rsid w:val="004A2A3C"/>
    <w:rsid w:val="004A3EEF"/>
    <w:rsid w:val="004A462F"/>
    <w:rsid w:val="004A46E4"/>
    <w:rsid w:val="004A4962"/>
    <w:rsid w:val="004A4AF9"/>
    <w:rsid w:val="004A4E93"/>
    <w:rsid w:val="004A5639"/>
    <w:rsid w:val="004A5701"/>
    <w:rsid w:val="004A63EE"/>
    <w:rsid w:val="004A76A2"/>
    <w:rsid w:val="004A7E24"/>
    <w:rsid w:val="004B0BB9"/>
    <w:rsid w:val="004B10FB"/>
    <w:rsid w:val="004B4E70"/>
    <w:rsid w:val="004B616C"/>
    <w:rsid w:val="004B6CAD"/>
    <w:rsid w:val="004B6FFD"/>
    <w:rsid w:val="004C0064"/>
    <w:rsid w:val="004C00F4"/>
    <w:rsid w:val="004C190E"/>
    <w:rsid w:val="004C27EC"/>
    <w:rsid w:val="004C2CEE"/>
    <w:rsid w:val="004C3637"/>
    <w:rsid w:val="004C3667"/>
    <w:rsid w:val="004C37E1"/>
    <w:rsid w:val="004C51FA"/>
    <w:rsid w:val="004C55C1"/>
    <w:rsid w:val="004C5C6D"/>
    <w:rsid w:val="004C5FF8"/>
    <w:rsid w:val="004C6CDB"/>
    <w:rsid w:val="004D0119"/>
    <w:rsid w:val="004D0A6D"/>
    <w:rsid w:val="004D11FC"/>
    <w:rsid w:val="004D13E8"/>
    <w:rsid w:val="004D1FF0"/>
    <w:rsid w:val="004D23B2"/>
    <w:rsid w:val="004D2BF4"/>
    <w:rsid w:val="004D3778"/>
    <w:rsid w:val="004D463F"/>
    <w:rsid w:val="004D5E62"/>
    <w:rsid w:val="004D7160"/>
    <w:rsid w:val="004E1531"/>
    <w:rsid w:val="004E2781"/>
    <w:rsid w:val="004E2B79"/>
    <w:rsid w:val="004E2C24"/>
    <w:rsid w:val="004E358D"/>
    <w:rsid w:val="004E3B68"/>
    <w:rsid w:val="004E43EA"/>
    <w:rsid w:val="004E4474"/>
    <w:rsid w:val="004E470C"/>
    <w:rsid w:val="004E4C0B"/>
    <w:rsid w:val="004E5092"/>
    <w:rsid w:val="004E6F05"/>
    <w:rsid w:val="004E7A84"/>
    <w:rsid w:val="004F07CD"/>
    <w:rsid w:val="004F2078"/>
    <w:rsid w:val="004F4761"/>
    <w:rsid w:val="004F4FA1"/>
    <w:rsid w:val="004F5F5C"/>
    <w:rsid w:val="004F6965"/>
    <w:rsid w:val="004F734A"/>
    <w:rsid w:val="004F795A"/>
    <w:rsid w:val="0050157B"/>
    <w:rsid w:val="005015BB"/>
    <w:rsid w:val="00501AE9"/>
    <w:rsid w:val="00501B32"/>
    <w:rsid w:val="00501EBD"/>
    <w:rsid w:val="00502762"/>
    <w:rsid w:val="00502D22"/>
    <w:rsid w:val="00503885"/>
    <w:rsid w:val="00503D46"/>
    <w:rsid w:val="00504C83"/>
    <w:rsid w:val="005051E6"/>
    <w:rsid w:val="00505E01"/>
    <w:rsid w:val="0050678A"/>
    <w:rsid w:val="00507C2E"/>
    <w:rsid w:val="00507D2E"/>
    <w:rsid w:val="00510B3F"/>
    <w:rsid w:val="00510FAF"/>
    <w:rsid w:val="005124AB"/>
    <w:rsid w:val="005127BF"/>
    <w:rsid w:val="00512927"/>
    <w:rsid w:val="00513C57"/>
    <w:rsid w:val="00514AA0"/>
    <w:rsid w:val="0051607B"/>
    <w:rsid w:val="00516345"/>
    <w:rsid w:val="0051673D"/>
    <w:rsid w:val="00517BDF"/>
    <w:rsid w:val="005208E0"/>
    <w:rsid w:val="00520D45"/>
    <w:rsid w:val="00520EAD"/>
    <w:rsid w:val="00520FEC"/>
    <w:rsid w:val="005214EA"/>
    <w:rsid w:val="0052153C"/>
    <w:rsid w:val="00522A9D"/>
    <w:rsid w:val="00523229"/>
    <w:rsid w:val="00523EF7"/>
    <w:rsid w:val="005243BC"/>
    <w:rsid w:val="00524A4E"/>
    <w:rsid w:val="0052573C"/>
    <w:rsid w:val="00525D6D"/>
    <w:rsid w:val="00526446"/>
    <w:rsid w:val="0052785C"/>
    <w:rsid w:val="00530254"/>
    <w:rsid w:val="0053045C"/>
    <w:rsid w:val="005315D3"/>
    <w:rsid w:val="00531F88"/>
    <w:rsid w:val="00532C71"/>
    <w:rsid w:val="00533B1C"/>
    <w:rsid w:val="0053548D"/>
    <w:rsid w:val="0053586E"/>
    <w:rsid w:val="00536356"/>
    <w:rsid w:val="00537B63"/>
    <w:rsid w:val="005401C7"/>
    <w:rsid w:val="005405AF"/>
    <w:rsid w:val="00540C4F"/>
    <w:rsid w:val="0054215D"/>
    <w:rsid w:val="00543195"/>
    <w:rsid w:val="00543AFA"/>
    <w:rsid w:val="00543B3A"/>
    <w:rsid w:val="005443B9"/>
    <w:rsid w:val="005445D9"/>
    <w:rsid w:val="0055051D"/>
    <w:rsid w:val="0055130D"/>
    <w:rsid w:val="00551F7D"/>
    <w:rsid w:val="0055225F"/>
    <w:rsid w:val="00552440"/>
    <w:rsid w:val="00552803"/>
    <w:rsid w:val="00553F76"/>
    <w:rsid w:val="00554831"/>
    <w:rsid w:val="0055581B"/>
    <w:rsid w:val="005560AC"/>
    <w:rsid w:val="00556F97"/>
    <w:rsid w:val="00560091"/>
    <w:rsid w:val="00560473"/>
    <w:rsid w:val="0056088E"/>
    <w:rsid w:val="0056190C"/>
    <w:rsid w:val="00561BE8"/>
    <w:rsid w:val="00562931"/>
    <w:rsid w:val="00564E66"/>
    <w:rsid w:val="00565D63"/>
    <w:rsid w:val="00567BBE"/>
    <w:rsid w:val="00567E44"/>
    <w:rsid w:val="00570412"/>
    <w:rsid w:val="005708C1"/>
    <w:rsid w:val="00571F29"/>
    <w:rsid w:val="005732DA"/>
    <w:rsid w:val="00574362"/>
    <w:rsid w:val="005757D0"/>
    <w:rsid w:val="00575E07"/>
    <w:rsid w:val="00576398"/>
    <w:rsid w:val="0057734B"/>
    <w:rsid w:val="005778B1"/>
    <w:rsid w:val="00577B4C"/>
    <w:rsid w:val="00577F63"/>
    <w:rsid w:val="005800D6"/>
    <w:rsid w:val="00580318"/>
    <w:rsid w:val="00580E15"/>
    <w:rsid w:val="00581017"/>
    <w:rsid w:val="00582283"/>
    <w:rsid w:val="005826FF"/>
    <w:rsid w:val="00583FBA"/>
    <w:rsid w:val="005841C1"/>
    <w:rsid w:val="00584F16"/>
    <w:rsid w:val="005852A6"/>
    <w:rsid w:val="00586FA7"/>
    <w:rsid w:val="005879F4"/>
    <w:rsid w:val="005909B0"/>
    <w:rsid w:val="005909B2"/>
    <w:rsid w:val="00590B62"/>
    <w:rsid w:val="00590C8D"/>
    <w:rsid w:val="0059156B"/>
    <w:rsid w:val="0059175F"/>
    <w:rsid w:val="0059193E"/>
    <w:rsid w:val="00592439"/>
    <w:rsid w:val="00592B14"/>
    <w:rsid w:val="00593192"/>
    <w:rsid w:val="0059391E"/>
    <w:rsid w:val="00593C95"/>
    <w:rsid w:val="0059482E"/>
    <w:rsid w:val="00595D72"/>
    <w:rsid w:val="00597E10"/>
    <w:rsid w:val="00597F5E"/>
    <w:rsid w:val="005A0479"/>
    <w:rsid w:val="005A050D"/>
    <w:rsid w:val="005A1640"/>
    <w:rsid w:val="005A16B4"/>
    <w:rsid w:val="005A1E52"/>
    <w:rsid w:val="005A207C"/>
    <w:rsid w:val="005A22B3"/>
    <w:rsid w:val="005A265A"/>
    <w:rsid w:val="005A286C"/>
    <w:rsid w:val="005A44D3"/>
    <w:rsid w:val="005A5C58"/>
    <w:rsid w:val="005A6303"/>
    <w:rsid w:val="005B0122"/>
    <w:rsid w:val="005B0186"/>
    <w:rsid w:val="005B1316"/>
    <w:rsid w:val="005B1867"/>
    <w:rsid w:val="005B1AF0"/>
    <w:rsid w:val="005B2150"/>
    <w:rsid w:val="005B2B2A"/>
    <w:rsid w:val="005B3419"/>
    <w:rsid w:val="005B390F"/>
    <w:rsid w:val="005B4BE2"/>
    <w:rsid w:val="005B5A16"/>
    <w:rsid w:val="005B5A97"/>
    <w:rsid w:val="005B68DB"/>
    <w:rsid w:val="005B6E62"/>
    <w:rsid w:val="005B726B"/>
    <w:rsid w:val="005B7BA2"/>
    <w:rsid w:val="005B7F29"/>
    <w:rsid w:val="005C0255"/>
    <w:rsid w:val="005C1352"/>
    <w:rsid w:val="005C1C24"/>
    <w:rsid w:val="005C41B4"/>
    <w:rsid w:val="005C4F61"/>
    <w:rsid w:val="005C4FC5"/>
    <w:rsid w:val="005C5CB1"/>
    <w:rsid w:val="005C724F"/>
    <w:rsid w:val="005C7C2E"/>
    <w:rsid w:val="005D08E1"/>
    <w:rsid w:val="005D09A6"/>
    <w:rsid w:val="005D0CF3"/>
    <w:rsid w:val="005D23B4"/>
    <w:rsid w:val="005D265C"/>
    <w:rsid w:val="005D3092"/>
    <w:rsid w:val="005D380A"/>
    <w:rsid w:val="005D38A3"/>
    <w:rsid w:val="005D41BC"/>
    <w:rsid w:val="005D446C"/>
    <w:rsid w:val="005D49E7"/>
    <w:rsid w:val="005D4EAD"/>
    <w:rsid w:val="005D504A"/>
    <w:rsid w:val="005D594C"/>
    <w:rsid w:val="005D6596"/>
    <w:rsid w:val="005D6A4A"/>
    <w:rsid w:val="005D7F27"/>
    <w:rsid w:val="005E07D4"/>
    <w:rsid w:val="005E124C"/>
    <w:rsid w:val="005E2619"/>
    <w:rsid w:val="005E367F"/>
    <w:rsid w:val="005E370E"/>
    <w:rsid w:val="005E4B1B"/>
    <w:rsid w:val="005E5514"/>
    <w:rsid w:val="005E59B0"/>
    <w:rsid w:val="005E5D87"/>
    <w:rsid w:val="005E61DA"/>
    <w:rsid w:val="005E68FE"/>
    <w:rsid w:val="005E6BFB"/>
    <w:rsid w:val="005E7D2B"/>
    <w:rsid w:val="005F0283"/>
    <w:rsid w:val="005F071C"/>
    <w:rsid w:val="005F1B62"/>
    <w:rsid w:val="005F1F0D"/>
    <w:rsid w:val="005F2A20"/>
    <w:rsid w:val="005F2C7A"/>
    <w:rsid w:val="005F2CF6"/>
    <w:rsid w:val="005F2DF7"/>
    <w:rsid w:val="005F300E"/>
    <w:rsid w:val="005F403B"/>
    <w:rsid w:val="005F473A"/>
    <w:rsid w:val="005F4D11"/>
    <w:rsid w:val="005F4D51"/>
    <w:rsid w:val="005F5498"/>
    <w:rsid w:val="005F587C"/>
    <w:rsid w:val="005F6969"/>
    <w:rsid w:val="005F7571"/>
    <w:rsid w:val="006014AB"/>
    <w:rsid w:val="00602669"/>
    <w:rsid w:val="00602C1D"/>
    <w:rsid w:val="00603826"/>
    <w:rsid w:val="006040B2"/>
    <w:rsid w:val="00604A29"/>
    <w:rsid w:val="00604CE6"/>
    <w:rsid w:val="0060538F"/>
    <w:rsid w:val="00605A42"/>
    <w:rsid w:val="00605BA5"/>
    <w:rsid w:val="00606139"/>
    <w:rsid w:val="006102BC"/>
    <w:rsid w:val="006112CD"/>
    <w:rsid w:val="0061151A"/>
    <w:rsid w:val="00611FC6"/>
    <w:rsid w:val="00612780"/>
    <w:rsid w:val="006128B4"/>
    <w:rsid w:val="0061383B"/>
    <w:rsid w:val="00613B3A"/>
    <w:rsid w:val="0061403F"/>
    <w:rsid w:val="00614FDC"/>
    <w:rsid w:val="00615C26"/>
    <w:rsid w:val="006162B9"/>
    <w:rsid w:val="00616776"/>
    <w:rsid w:val="00616BD3"/>
    <w:rsid w:val="00617A84"/>
    <w:rsid w:val="00617DF8"/>
    <w:rsid w:val="0062001A"/>
    <w:rsid w:val="00620FEC"/>
    <w:rsid w:val="00621636"/>
    <w:rsid w:val="006220E6"/>
    <w:rsid w:val="006224D0"/>
    <w:rsid w:val="0062386A"/>
    <w:rsid w:val="0062428D"/>
    <w:rsid w:val="00626066"/>
    <w:rsid w:val="0063003D"/>
    <w:rsid w:val="0063006E"/>
    <w:rsid w:val="006317BB"/>
    <w:rsid w:val="00632B11"/>
    <w:rsid w:val="00633297"/>
    <w:rsid w:val="006336C2"/>
    <w:rsid w:val="00633B16"/>
    <w:rsid w:val="00633CCC"/>
    <w:rsid w:val="00633F52"/>
    <w:rsid w:val="006341F9"/>
    <w:rsid w:val="00635680"/>
    <w:rsid w:val="00635699"/>
    <w:rsid w:val="00635E47"/>
    <w:rsid w:val="006360D3"/>
    <w:rsid w:val="00641CAE"/>
    <w:rsid w:val="00641F47"/>
    <w:rsid w:val="00642E0C"/>
    <w:rsid w:val="006430DD"/>
    <w:rsid w:val="006435B9"/>
    <w:rsid w:val="00643628"/>
    <w:rsid w:val="00643931"/>
    <w:rsid w:val="00643B8E"/>
    <w:rsid w:val="00644201"/>
    <w:rsid w:val="00645266"/>
    <w:rsid w:val="0064586A"/>
    <w:rsid w:val="00646875"/>
    <w:rsid w:val="0064734C"/>
    <w:rsid w:val="00647DED"/>
    <w:rsid w:val="006507E1"/>
    <w:rsid w:val="0065261F"/>
    <w:rsid w:val="00652B12"/>
    <w:rsid w:val="006533E4"/>
    <w:rsid w:val="00654C76"/>
    <w:rsid w:val="00655E68"/>
    <w:rsid w:val="006575C2"/>
    <w:rsid w:val="006577B2"/>
    <w:rsid w:val="00657BEB"/>
    <w:rsid w:val="00660141"/>
    <w:rsid w:val="00661867"/>
    <w:rsid w:val="00662123"/>
    <w:rsid w:val="00662D48"/>
    <w:rsid w:val="006631E6"/>
    <w:rsid w:val="0066330E"/>
    <w:rsid w:val="00663F67"/>
    <w:rsid w:val="00663F7E"/>
    <w:rsid w:val="006647E6"/>
    <w:rsid w:val="0066647C"/>
    <w:rsid w:val="006669F8"/>
    <w:rsid w:val="006671FC"/>
    <w:rsid w:val="006677A0"/>
    <w:rsid w:val="0067075A"/>
    <w:rsid w:val="00671B2A"/>
    <w:rsid w:val="00672569"/>
    <w:rsid w:val="00673748"/>
    <w:rsid w:val="006746E0"/>
    <w:rsid w:val="00674BDC"/>
    <w:rsid w:val="006751DF"/>
    <w:rsid w:val="00675281"/>
    <w:rsid w:val="0067686B"/>
    <w:rsid w:val="006769ED"/>
    <w:rsid w:val="006772F6"/>
    <w:rsid w:val="006801E4"/>
    <w:rsid w:val="00680711"/>
    <w:rsid w:val="00680BF2"/>
    <w:rsid w:val="00680E43"/>
    <w:rsid w:val="00683460"/>
    <w:rsid w:val="00684BF7"/>
    <w:rsid w:val="00684E6F"/>
    <w:rsid w:val="00690A3A"/>
    <w:rsid w:val="006920B7"/>
    <w:rsid w:val="00692659"/>
    <w:rsid w:val="00693658"/>
    <w:rsid w:val="006939C5"/>
    <w:rsid w:val="00693EB3"/>
    <w:rsid w:val="006941EB"/>
    <w:rsid w:val="006945A2"/>
    <w:rsid w:val="00694D71"/>
    <w:rsid w:val="00695395"/>
    <w:rsid w:val="00695731"/>
    <w:rsid w:val="00695CC9"/>
    <w:rsid w:val="0069616B"/>
    <w:rsid w:val="00696AA7"/>
    <w:rsid w:val="00697215"/>
    <w:rsid w:val="0069754D"/>
    <w:rsid w:val="00697E4F"/>
    <w:rsid w:val="00697F63"/>
    <w:rsid w:val="006A0983"/>
    <w:rsid w:val="006A1516"/>
    <w:rsid w:val="006A1596"/>
    <w:rsid w:val="006A3E38"/>
    <w:rsid w:val="006A47ED"/>
    <w:rsid w:val="006A4A2F"/>
    <w:rsid w:val="006A5386"/>
    <w:rsid w:val="006A5751"/>
    <w:rsid w:val="006A62B5"/>
    <w:rsid w:val="006A6389"/>
    <w:rsid w:val="006A6903"/>
    <w:rsid w:val="006A77E5"/>
    <w:rsid w:val="006A7B69"/>
    <w:rsid w:val="006A7FBB"/>
    <w:rsid w:val="006B221A"/>
    <w:rsid w:val="006B3914"/>
    <w:rsid w:val="006B3961"/>
    <w:rsid w:val="006B3F59"/>
    <w:rsid w:val="006B4803"/>
    <w:rsid w:val="006B4E8E"/>
    <w:rsid w:val="006B516F"/>
    <w:rsid w:val="006B5356"/>
    <w:rsid w:val="006B544F"/>
    <w:rsid w:val="006B6CB9"/>
    <w:rsid w:val="006B740B"/>
    <w:rsid w:val="006C0059"/>
    <w:rsid w:val="006C0765"/>
    <w:rsid w:val="006C07CB"/>
    <w:rsid w:val="006C0EA9"/>
    <w:rsid w:val="006C18E7"/>
    <w:rsid w:val="006C2195"/>
    <w:rsid w:val="006C2DAD"/>
    <w:rsid w:val="006C36A6"/>
    <w:rsid w:val="006C4E33"/>
    <w:rsid w:val="006C5B12"/>
    <w:rsid w:val="006C66B9"/>
    <w:rsid w:val="006C6D2D"/>
    <w:rsid w:val="006C724C"/>
    <w:rsid w:val="006C734B"/>
    <w:rsid w:val="006C7AF8"/>
    <w:rsid w:val="006C7DC0"/>
    <w:rsid w:val="006D0E42"/>
    <w:rsid w:val="006D0F11"/>
    <w:rsid w:val="006D107B"/>
    <w:rsid w:val="006D1ACA"/>
    <w:rsid w:val="006D2832"/>
    <w:rsid w:val="006D29FA"/>
    <w:rsid w:val="006D2F55"/>
    <w:rsid w:val="006D38B5"/>
    <w:rsid w:val="006D4651"/>
    <w:rsid w:val="006D55DD"/>
    <w:rsid w:val="006D630E"/>
    <w:rsid w:val="006D6A43"/>
    <w:rsid w:val="006D6CCC"/>
    <w:rsid w:val="006D6D06"/>
    <w:rsid w:val="006E0DEE"/>
    <w:rsid w:val="006E1035"/>
    <w:rsid w:val="006E2501"/>
    <w:rsid w:val="006E27E3"/>
    <w:rsid w:val="006E305E"/>
    <w:rsid w:val="006E434A"/>
    <w:rsid w:val="006E436D"/>
    <w:rsid w:val="006E43FC"/>
    <w:rsid w:val="006E55A1"/>
    <w:rsid w:val="006E6960"/>
    <w:rsid w:val="006E7F9A"/>
    <w:rsid w:val="006E7FE7"/>
    <w:rsid w:val="006F35D6"/>
    <w:rsid w:val="006F395F"/>
    <w:rsid w:val="006F3A6C"/>
    <w:rsid w:val="006F3BC7"/>
    <w:rsid w:val="006F3E32"/>
    <w:rsid w:val="006F3FF0"/>
    <w:rsid w:val="006F4777"/>
    <w:rsid w:val="006F520A"/>
    <w:rsid w:val="006F58C1"/>
    <w:rsid w:val="006F5EB7"/>
    <w:rsid w:val="006F5F63"/>
    <w:rsid w:val="006F6688"/>
    <w:rsid w:val="006F7461"/>
    <w:rsid w:val="00700DA6"/>
    <w:rsid w:val="00701E7E"/>
    <w:rsid w:val="00701EC0"/>
    <w:rsid w:val="007032C9"/>
    <w:rsid w:val="007035F8"/>
    <w:rsid w:val="00703CF1"/>
    <w:rsid w:val="007045FC"/>
    <w:rsid w:val="0070508C"/>
    <w:rsid w:val="00705C10"/>
    <w:rsid w:val="00705C9C"/>
    <w:rsid w:val="007063BC"/>
    <w:rsid w:val="007063DF"/>
    <w:rsid w:val="00706F68"/>
    <w:rsid w:val="00707B4A"/>
    <w:rsid w:val="00710273"/>
    <w:rsid w:val="00710B0B"/>
    <w:rsid w:val="00710DAD"/>
    <w:rsid w:val="00711A22"/>
    <w:rsid w:val="007120D6"/>
    <w:rsid w:val="00712171"/>
    <w:rsid w:val="00712497"/>
    <w:rsid w:val="007142E6"/>
    <w:rsid w:val="00714CB2"/>
    <w:rsid w:val="00715C06"/>
    <w:rsid w:val="0071636C"/>
    <w:rsid w:val="007168FA"/>
    <w:rsid w:val="00716E07"/>
    <w:rsid w:val="00717144"/>
    <w:rsid w:val="007171DF"/>
    <w:rsid w:val="007202AA"/>
    <w:rsid w:val="0072043F"/>
    <w:rsid w:val="00721206"/>
    <w:rsid w:val="007219B2"/>
    <w:rsid w:val="00722F5A"/>
    <w:rsid w:val="007231E3"/>
    <w:rsid w:val="007236F5"/>
    <w:rsid w:val="00723E1C"/>
    <w:rsid w:val="00724BE6"/>
    <w:rsid w:val="00726A0C"/>
    <w:rsid w:val="0072763E"/>
    <w:rsid w:val="00727ADF"/>
    <w:rsid w:val="00732C4C"/>
    <w:rsid w:val="00732F03"/>
    <w:rsid w:val="007340E2"/>
    <w:rsid w:val="007340F2"/>
    <w:rsid w:val="00735328"/>
    <w:rsid w:val="0073582B"/>
    <w:rsid w:val="00735F3C"/>
    <w:rsid w:val="0073696F"/>
    <w:rsid w:val="00736DA9"/>
    <w:rsid w:val="007377FD"/>
    <w:rsid w:val="00740D9C"/>
    <w:rsid w:val="00741CCA"/>
    <w:rsid w:val="00741CCF"/>
    <w:rsid w:val="0074266C"/>
    <w:rsid w:val="00743318"/>
    <w:rsid w:val="0074344A"/>
    <w:rsid w:val="00743628"/>
    <w:rsid w:val="007438B1"/>
    <w:rsid w:val="00745145"/>
    <w:rsid w:val="0074533E"/>
    <w:rsid w:val="00745BEE"/>
    <w:rsid w:val="0074651D"/>
    <w:rsid w:val="00746636"/>
    <w:rsid w:val="00746E40"/>
    <w:rsid w:val="00746F3A"/>
    <w:rsid w:val="00746FE3"/>
    <w:rsid w:val="00747460"/>
    <w:rsid w:val="00747B44"/>
    <w:rsid w:val="007501EE"/>
    <w:rsid w:val="00752B18"/>
    <w:rsid w:val="00752C82"/>
    <w:rsid w:val="00756888"/>
    <w:rsid w:val="007568BB"/>
    <w:rsid w:val="00756E69"/>
    <w:rsid w:val="00757E72"/>
    <w:rsid w:val="00760002"/>
    <w:rsid w:val="00760277"/>
    <w:rsid w:val="00760390"/>
    <w:rsid w:val="00761CAA"/>
    <w:rsid w:val="00761D6E"/>
    <w:rsid w:val="007627AF"/>
    <w:rsid w:val="0076338E"/>
    <w:rsid w:val="007636E8"/>
    <w:rsid w:val="00763FE3"/>
    <w:rsid w:val="007643AF"/>
    <w:rsid w:val="007644AA"/>
    <w:rsid w:val="00764C83"/>
    <w:rsid w:val="00765447"/>
    <w:rsid w:val="00766CE2"/>
    <w:rsid w:val="0076710A"/>
    <w:rsid w:val="00770071"/>
    <w:rsid w:val="0077042D"/>
    <w:rsid w:val="007718FA"/>
    <w:rsid w:val="00772340"/>
    <w:rsid w:val="00772FE1"/>
    <w:rsid w:val="00775875"/>
    <w:rsid w:val="00775E4C"/>
    <w:rsid w:val="007768F1"/>
    <w:rsid w:val="00776920"/>
    <w:rsid w:val="00776B52"/>
    <w:rsid w:val="007802D7"/>
    <w:rsid w:val="00781A2C"/>
    <w:rsid w:val="00781A79"/>
    <w:rsid w:val="00782822"/>
    <w:rsid w:val="00782D4C"/>
    <w:rsid w:val="00782F5A"/>
    <w:rsid w:val="00783044"/>
    <w:rsid w:val="00783463"/>
    <w:rsid w:val="00783A0C"/>
    <w:rsid w:val="00783B17"/>
    <w:rsid w:val="00783E3B"/>
    <w:rsid w:val="0078474F"/>
    <w:rsid w:val="00784C2C"/>
    <w:rsid w:val="00785453"/>
    <w:rsid w:val="007859CA"/>
    <w:rsid w:val="007862CC"/>
    <w:rsid w:val="007863E2"/>
    <w:rsid w:val="00786835"/>
    <w:rsid w:val="007868E9"/>
    <w:rsid w:val="00787274"/>
    <w:rsid w:val="00787591"/>
    <w:rsid w:val="00787E03"/>
    <w:rsid w:val="007915D2"/>
    <w:rsid w:val="00791A81"/>
    <w:rsid w:val="00791EAB"/>
    <w:rsid w:val="00793D99"/>
    <w:rsid w:val="00794416"/>
    <w:rsid w:val="007945AB"/>
    <w:rsid w:val="00794636"/>
    <w:rsid w:val="007949B4"/>
    <w:rsid w:val="00794F30"/>
    <w:rsid w:val="0079504B"/>
    <w:rsid w:val="00795C92"/>
    <w:rsid w:val="00795CD7"/>
    <w:rsid w:val="00796A3C"/>
    <w:rsid w:val="00797827"/>
    <w:rsid w:val="00797DD1"/>
    <w:rsid w:val="00797DF9"/>
    <w:rsid w:val="007A0A90"/>
    <w:rsid w:val="007A22FB"/>
    <w:rsid w:val="007A27FA"/>
    <w:rsid w:val="007A3215"/>
    <w:rsid w:val="007A3685"/>
    <w:rsid w:val="007A39BB"/>
    <w:rsid w:val="007A4B19"/>
    <w:rsid w:val="007A4E90"/>
    <w:rsid w:val="007A5EC7"/>
    <w:rsid w:val="007A60B0"/>
    <w:rsid w:val="007A6D39"/>
    <w:rsid w:val="007A78C0"/>
    <w:rsid w:val="007B054B"/>
    <w:rsid w:val="007B301E"/>
    <w:rsid w:val="007B3DC8"/>
    <w:rsid w:val="007B68FB"/>
    <w:rsid w:val="007B767E"/>
    <w:rsid w:val="007C01C8"/>
    <w:rsid w:val="007C0DDF"/>
    <w:rsid w:val="007C15D4"/>
    <w:rsid w:val="007C1797"/>
    <w:rsid w:val="007C189E"/>
    <w:rsid w:val="007C2292"/>
    <w:rsid w:val="007C31C7"/>
    <w:rsid w:val="007C3C8C"/>
    <w:rsid w:val="007C4857"/>
    <w:rsid w:val="007C4A30"/>
    <w:rsid w:val="007C5531"/>
    <w:rsid w:val="007C63AC"/>
    <w:rsid w:val="007C6666"/>
    <w:rsid w:val="007C6DBB"/>
    <w:rsid w:val="007C6FB7"/>
    <w:rsid w:val="007C782B"/>
    <w:rsid w:val="007C7F25"/>
    <w:rsid w:val="007D0008"/>
    <w:rsid w:val="007D06DD"/>
    <w:rsid w:val="007D0741"/>
    <w:rsid w:val="007D1CAF"/>
    <w:rsid w:val="007D240E"/>
    <w:rsid w:val="007D4396"/>
    <w:rsid w:val="007D4733"/>
    <w:rsid w:val="007D58E5"/>
    <w:rsid w:val="007D7AB9"/>
    <w:rsid w:val="007E0870"/>
    <w:rsid w:val="007E0BB6"/>
    <w:rsid w:val="007E116F"/>
    <w:rsid w:val="007E16A4"/>
    <w:rsid w:val="007E17C4"/>
    <w:rsid w:val="007E1879"/>
    <w:rsid w:val="007E1D15"/>
    <w:rsid w:val="007E1D26"/>
    <w:rsid w:val="007E2DDD"/>
    <w:rsid w:val="007E5F4B"/>
    <w:rsid w:val="007E7689"/>
    <w:rsid w:val="007E7C28"/>
    <w:rsid w:val="007E7D65"/>
    <w:rsid w:val="007F09E4"/>
    <w:rsid w:val="007F1D5A"/>
    <w:rsid w:val="007F1E42"/>
    <w:rsid w:val="007F1F15"/>
    <w:rsid w:val="007F284A"/>
    <w:rsid w:val="007F319B"/>
    <w:rsid w:val="007F3FE1"/>
    <w:rsid w:val="007F41F0"/>
    <w:rsid w:val="007F4E4E"/>
    <w:rsid w:val="007F5C38"/>
    <w:rsid w:val="007F5CE4"/>
    <w:rsid w:val="007F5FF4"/>
    <w:rsid w:val="007F64A9"/>
    <w:rsid w:val="007F6CA4"/>
    <w:rsid w:val="007F792A"/>
    <w:rsid w:val="008006F8"/>
    <w:rsid w:val="00800D8B"/>
    <w:rsid w:val="00801D65"/>
    <w:rsid w:val="00802AE0"/>
    <w:rsid w:val="00803389"/>
    <w:rsid w:val="008035AB"/>
    <w:rsid w:val="008038E1"/>
    <w:rsid w:val="00803CE9"/>
    <w:rsid w:val="00803E1E"/>
    <w:rsid w:val="00804066"/>
    <w:rsid w:val="008040AB"/>
    <w:rsid w:val="0080432D"/>
    <w:rsid w:val="008044C2"/>
    <w:rsid w:val="0080493E"/>
    <w:rsid w:val="00805184"/>
    <w:rsid w:val="00805CD3"/>
    <w:rsid w:val="00806162"/>
    <w:rsid w:val="00806A72"/>
    <w:rsid w:val="00807359"/>
    <w:rsid w:val="008077FA"/>
    <w:rsid w:val="008078C6"/>
    <w:rsid w:val="00807F81"/>
    <w:rsid w:val="00807FA5"/>
    <w:rsid w:val="00810339"/>
    <w:rsid w:val="00810AB9"/>
    <w:rsid w:val="00810AD3"/>
    <w:rsid w:val="00810E5A"/>
    <w:rsid w:val="0081253A"/>
    <w:rsid w:val="00813160"/>
    <w:rsid w:val="0081406E"/>
    <w:rsid w:val="0081414C"/>
    <w:rsid w:val="00815282"/>
    <w:rsid w:val="008157B7"/>
    <w:rsid w:val="00815895"/>
    <w:rsid w:val="00816223"/>
    <w:rsid w:val="008169A4"/>
    <w:rsid w:val="008174A2"/>
    <w:rsid w:val="00817726"/>
    <w:rsid w:val="00817942"/>
    <w:rsid w:val="00820715"/>
    <w:rsid w:val="00820813"/>
    <w:rsid w:val="0082200C"/>
    <w:rsid w:val="0082231A"/>
    <w:rsid w:val="00822E13"/>
    <w:rsid w:val="00822F25"/>
    <w:rsid w:val="00823149"/>
    <w:rsid w:val="00823815"/>
    <w:rsid w:val="00823A6C"/>
    <w:rsid w:val="00824A93"/>
    <w:rsid w:val="00824AB0"/>
    <w:rsid w:val="00825237"/>
    <w:rsid w:val="00825CDA"/>
    <w:rsid w:val="00825E6E"/>
    <w:rsid w:val="008260A8"/>
    <w:rsid w:val="008260AA"/>
    <w:rsid w:val="00831C8D"/>
    <w:rsid w:val="0083223D"/>
    <w:rsid w:val="00832A2E"/>
    <w:rsid w:val="008338BC"/>
    <w:rsid w:val="00834989"/>
    <w:rsid w:val="00834B1D"/>
    <w:rsid w:val="00834F83"/>
    <w:rsid w:val="00835155"/>
    <w:rsid w:val="00835CE7"/>
    <w:rsid w:val="00836BB9"/>
    <w:rsid w:val="00836D13"/>
    <w:rsid w:val="0083785C"/>
    <w:rsid w:val="008378DD"/>
    <w:rsid w:val="00841E64"/>
    <w:rsid w:val="00842134"/>
    <w:rsid w:val="00842262"/>
    <w:rsid w:val="00842379"/>
    <w:rsid w:val="0084256E"/>
    <w:rsid w:val="00843D01"/>
    <w:rsid w:val="00844057"/>
    <w:rsid w:val="008456C6"/>
    <w:rsid w:val="00846124"/>
    <w:rsid w:val="00846C98"/>
    <w:rsid w:val="00846EA2"/>
    <w:rsid w:val="0084703D"/>
    <w:rsid w:val="00847938"/>
    <w:rsid w:val="00847B7D"/>
    <w:rsid w:val="00847C1B"/>
    <w:rsid w:val="00847EB6"/>
    <w:rsid w:val="00850320"/>
    <w:rsid w:val="00850407"/>
    <w:rsid w:val="0085071C"/>
    <w:rsid w:val="00851213"/>
    <w:rsid w:val="00851673"/>
    <w:rsid w:val="0085299E"/>
    <w:rsid w:val="008529F9"/>
    <w:rsid w:val="008529FE"/>
    <w:rsid w:val="00853401"/>
    <w:rsid w:val="008542B8"/>
    <w:rsid w:val="008543AD"/>
    <w:rsid w:val="00854E77"/>
    <w:rsid w:val="0085551B"/>
    <w:rsid w:val="00855698"/>
    <w:rsid w:val="0085630D"/>
    <w:rsid w:val="0085772B"/>
    <w:rsid w:val="00860308"/>
    <w:rsid w:val="00860C06"/>
    <w:rsid w:val="0086178F"/>
    <w:rsid w:val="00861C63"/>
    <w:rsid w:val="0086256E"/>
    <w:rsid w:val="00864335"/>
    <w:rsid w:val="00865A61"/>
    <w:rsid w:val="00865AAE"/>
    <w:rsid w:val="008664FA"/>
    <w:rsid w:val="00866633"/>
    <w:rsid w:val="00866D39"/>
    <w:rsid w:val="00866EFE"/>
    <w:rsid w:val="0087035F"/>
    <w:rsid w:val="00870A5B"/>
    <w:rsid w:val="008718D0"/>
    <w:rsid w:val="008725CD"/>
    <w:rsid w:val="00872C1F"/>
    <w:rsid w:val="00872C9D"/>
    <w:rsid w:val="00872CE1"/>
    <w:rsid w:val="00873774"/>
    <w:rsid w:val="00873DC1"/>
    <w:rsid w:val="00873DC8"/>
    <w:rsid w:val="00874196"/>
    <w:rsid w:val="008741DC"/>
    <w:rsid w:val="0087481A"/>
    <w:rsid w:val="00876307"/>
    <w:rsid w:val="00877285"/>
    <w:rsid w:val="00877B73"/>
    <w:rsid w:val="00880FD6"/>
    <w:rsid w:val="0088164B"/>
    <w:rsid w:val="00881A85"/>
    <w:rsid w:val="00883F39"/>
    <w:rsid w:val="0088535F"/>
    <w:rsid w:val="0088539E"/>
    <w:rsid w:val="00885528"/>
    <w:rsid w:val="00885AD9"/>
    <w:rsid w:val="00885E54"/>
    <w:rsid w:val="00886437"/>
    <w:rsid w:val="00886B1B"/>
    <w:rsid w:val="008902FF"/>
    <w:rsid w:val="008908B1"/>
    <w:rsid w:val="00890CB5"/>
    <w:rsid w:val="00890DE2"/>
    <w:rsid w:val="00892498"/>
    <w:rsid w:val="00892727"/>
    <w:rsid w:val="00892AD7"/>
    <w:rsid w:val="00892F2D"/>
    <w:rsid w:val="00893382"/>
    <w:rsid w:val="00894AB7"/>
    <w:rsid w:val="008952FD"/>
    <w:rsid w:val="00897DE3"/>
    <w:rsid w:val="008A1389"/>
    <w:rsid w:val="008A2803"/>
    <w:rsid w:val="008A3D88"/>
    <w:rsid w:val="008A3F41"/>
    <w:rsid w:val="008A4197"/>
    <w:rsid w:val="008A4A08"/>
    <w:rsid w:val="008A5F3F"/>
    <w:rsid w:val="008A60A4"/>
    <w:rsid w:val="008A6136"/>
    <w:rsid w:val="008A7294"/>
    <w:rsid w:val="008B04FA"/>
    <w:rsid w:val="008B052A"/>
    <w:rsid w:val="008B0659"/>
    <w:rsid w:val="008B0882"/>
    <w:rsid w:val="008B11FD"/>
    <w:rsid w:val="008B237E"/>
    <w:rsid w:val="008B3694"/>
    <w:rsid w:val="008B380E"/>
    <w:rsid w:val="008B3B11"/>
    <w:rsid w:val="008B3FC4"/>
    <w:rsid w:val="008B3FF1"/>
    <w:rsid w:val="008B4A15"/>
    <w:rsid w:val="008B6754"/>
    <w:rsid w:val="008B7680"/>
    <w:rsid w:val="008B76FF"/>
    <w:rsid w:val="008B7AE2"/>
    <w:rsid w:val="008B7EA9"/>
    <w:rsid w:val="008C2C5D"/>
    <w:rsid w:val="008C38EB"/>
    <w:rsid w:val="008C3F71"/>
    <w:rsid w:val="008C4C32"/>
    <w:rsid w:val="008C4FAB"/>
    <w:rsid w:val="008C5BC9"/>
    <w:rsid w:val="008C5E74"/>
    <w:rsid w:val="008C7384"/>
    <w:rsid w:val="008D01EB"/>
    <w:rsid w:val="008D0F5C"/>
    <w:rsid w:val="008D2042"/>
    <w:rsid w:val="008D2C7E"/>
    <w:rsid w:val="008D3616"/>
    <w:rsid w:val="008D36A7"/>
    <w:rsid w:val="008D45FC"/>
    <w:rsid w:val="008D50F6"/>
    <w:rsid w:val="008D510C"/>
    <w:rsid w:val="008D59E1"/>
    <w:rsid w:val="008D5CE8"/>
    <w:rsid w:val="008D7784"/>
    <w:rsid w:val="008D7802"/>
    <w:rsid w:val="008E03BD"/>
    <w:rsid w:val="008E059E"/>
    <w:rsid w:val="008E0739"/>
    <w:rsid w:val="008E0751"/>
    <w:rsid w:val="008E0A1C"/>
    <w:rsid w:val="008E0C74"/>
    <w:rsid w:val="008E26B8"/>
    <w:rsid w:val="008E2886"/>
    <w:rsid w:val="008E2E85"/>
    <w:rsid w:val="008E57FD"/>
    <w:rsid w:val="008E5A31"/>
    <w:rsid w:val="008E63CE"/>
    <w:rsid w:val="008E75E3"/>
    <w:rsid w:val="008E7679"/>
    <w:rsid w:val="008F0EDA"/>
    <w:rsid w:val="008F1187"/>
    <w:rsid w:val="008F1320"/>
    <w:rsid w:val="008F19C9"/>
    <w:rsid w:val="008F19D1"/>
    <w:rsid w:val="008F200E"/>
    <w:rsid w:val="008F283C"/>
    <w:rsid w:val="008F3AF9"/>
    <w:rsid w:val="008F495D"/>
    <w:rsid w:val="008F49CB"/>
    <w:rsid w:val="008F4B92"/>
    <w:rsid w:val="008F543B"/>
    <w:rsid w:val="008F5757"/>
    <w:rsid w:val="008F586C"/>
    <w:rsid w:val="008F66B1"/>
    <w:rsid w:val="008F6DF5"/>
    <w:rsid w:val="008F6E95"/>
    <w:rsid w:val="008F71DF"/>
    <w:rsid w:val="008F7C2B"/>
    <w:rsid w:val="008F7FB5"/>
    <w:rsid w:val="00900F12"/>
    <w:rsid w:val="00900F6E"/>
    <w:rsid w:val="00901BCC"/>
    <w:rsid w:val="00901FBA"/>
    <w:rsid w:val="0090316D"/>
    <w:rsid w:val="00904888"/>
    <w:rsid w:val="00905693"/>
    <w:rsid w:val="009058A9"/>
    <w:rsid w:val="0090599B"/>
    <w:rsid w:val="00906E69"/>
    <w:rsid w:val="00906EA1"/>
    <w:rsid w:val="009074F6"/>
    <w:rsid w:val="00910191"/>
    <w:rsid w:val="0091071E"/>
    <w:rsid w:val="00910B38"/>
    <w:rsid w:val="0091219C"/>
    <w:rsid w:val="00912200"/>
    <w:rsid w:val="00912D24"/>
    <w:rsid w:val="00912F53"/>
    <w:rsid w:val="00913E52"/>
    <w:rsid w:val="00914B8C"/>
    <w:rsid w:val="00914F52"/>
    <w:rsid w:val="009151F9"/>
    <w:rsid w:val="00915725"/>
    <w:rsid w:val="009158E3"/>
    <w:rsid w:val="0091612D"/>
    <w:rsid w:val="009165D6"/>
    <w:rsid w:val="00916DDF"/>
    <w:rsid w:val="00916F75"/>
    <w:rsid w:val="009173F0"/>
    <w:rsid w:val="0092150D"/>
    <w:rsid w:val="009217B0"/>
    <w:rsid w:val="00921AD7"/>
    <w:rsid w:val="00923863"/>
    <w:rsid w:val="00924AF7"/>
    <w:rsid w:val="00924D76"/>
    <w:rsid w:val="00926508"/>
    <w:rsid w:val="009265FD"/>
    <w:rsid w:val="00926F25"/>
    <w:rsid w:val="00930700"/>
    <w:rsid w:val="00931AFE"/>
    <w:rsid w:val="00933051"/>
    <w:rsid w:val="009331E3"/>
    <w:rsid w:val="00934BED"/>
    <w:rsid w:val="00934C4A"/>
    <w:rsid w:val="009358EB"/>
    <w:rsid w:val="0093598C"/>
    <w:rsid w:val="009365D5"/>
    <w:rsid w:val="0093774F"/>
    <w:rsid w:val="00940212"/>
    <w:rsid w:val="00940606"/>
    <w:rsid w:val="00941349"/>
    <w:rsid w:val="0094162F"/>
    <w:rsid w:val="00941A60"/>
    <w:rsid w:val="009421B5"/>
    <w:rsid w:val="00942871"/>
    <w:rsid w:val="009435B3"/>
    <w:rsid w:val="00943C83"/>
    <w:rsid w:val="00944139"/>
    <w:rsid w:val="00944979"/>
    <w:rsid w:val="00944A51"/>
    <w:rsid w:val="00944BF5"/>
    <w:rsid w:val="00945162"/>
    <w:rsid w:val="009451EE"/>
    <w:rsid w:val="00945742"/>
    <w:rsid w:val="00945D7D"/>
    <w:rsid w:val="009461A4"/>
    <w:rsid w:val="009463A1"/>
    <w:rsid w:val="00946920"/>
    <w:rsid w:val="00946E7C"/>
    <w:rsid w:val="009478DC"/>
    <w:rsid w:val="00947B03"/>
    <w:rsid w:val="00950390"/>
    <w:rsid w:val="0095071E"/>
    <w:rsid w:val="00950A75"/>
    <w:rsid w:val="009519B1"/>
    <w:rsid w:val="00951B78"/>
    <w:rsid w:val="009527F5"/>
    <w:rsid w:val="0095356B"/>
    <w:rsid w:val="0095388E"/>
    <w:rsid w:val="0095430E"/>
    <w:rsid w:val="00954A9C"/>
    <w:rsid w:val="00954B56"/>
    <w:rsid w:val="00954C3B"/>
    <w:rsid w:val="00957363"/>
    <w:rsid w:val="00957438"/>
    <w:rsid w:val="0095772E"/>
    <w:rsid w:val="00960605"/>
    <w:rsid w:val="00961176"/>
    <w:rsid w:val="009617FC"/>
    <w:rsid w:val="009619FF"/>
    <w:rsid w:val="0096264B"/>
    <w:rsid w:val="009635FE"/>
    <w:rsid w:val="0096404A"/>
    <w:rsid w:val="009656AD"/>
    <w:rsid w:val="0096600A"/>
    <w:rsid w:val="00966B74"/>
    <w:rsid w:val="00967BD9"/>
    <w:rsid w:val="00967DEE"/>
    <w:rsid w:val="00970806"/>
    <w:rsid w:val="0097148E"/>
    <w:rsid w:val="0097215E"/>
    <w:rsid w:val="00972440"/>
    <w:rsid w:val="0097308E"/>
    <w:rsid w:val="00973B13"/>
    <w:rsid w:val="00973C83"/>
    <w:rsid w:val="00973FD9"/>
    <w:rsid w:val="00974A9E"/>
    <w:rsid w:val="00974C52"/>
    <w:rsid w:val="00974C80"/>
    <w:rsid w:val="009757AB"/>
    <w:rsid w:val="00976475"/>
    <w:rsid w:val="00976893"/>
    <w:rsid w:val="00976F8B"/>
    <w:rsid w:val="00977526"/>
    <w:rsid w:val="00980344"/>
    <w:rsid w:val="00980CA7"/>
    <w:rsid w:val="00982001"/>
    <w:rsid w:val="00982280"/>
    <w:rsid w:val="00982285"/>
    <w:rsid w:val="00983A82"/>
    <w:rsid w:val="009849B9"/>
    <w:rsid w:val="00984C6C"/>
    <w:rsid w:val="00984D11"/>
    <w:rsid w:val="009852E5"/>
    <w:rsid w:val="00985545"/>
    <w:rsid w:val="009855A4"/>
    <w:rsid w:val="00985FB8"/>
    <w:rsid w:val="009862A1"/>
    <w:rsid w:val="009872D1"/>
    <w:rsid w:val="009875EC"/>
    <w:rsid w:val="009876BA"/>
    <w:rsid w:val="0099024D"/>
    <w:rsid w:val="0099147C"/>
    <w:rsid w:val="0099161D"/>
    <w:rsid w:val="0099216F"/>
    <w:rsid w:val="0099229B"/>
    <w:rsid w:val="00992694"/>
    <w:rsid w:val="009928A0"/>
    <w:rsid w:val="00993E9A"/>
    <w:rsid w:val="00995A0B"/>
    <w:rsid w:val="00995AB3"/>
    <w:rsid w:val="00995EC5"/>
    <w:rsid w:val="00996B79"/>
    <w:rsid w:val="00997BB2"/>
    <w:rsid w:val="009A0845"/>
    <w:rsid w:val="009A1593"/>
    <w:rsid w:val="009A40DD"/>
    <w:rsid w:val="009A43C2"/>
    <w:rsid w:val="009A4A14"/>
    <w:rsid w:val="009A6085"/>
    <w:rsid w:val="009A62F5"/>
    <w:rsid w:val="009A656A"/>
    <w:rsid w:val="009A675C"/>
    <w:rsid w:val="009A6A3B"/>
    <w:rsid w:val="009A6C73"/>
    <w:rsid w:val="009A77ED"/>
    <w:rsid w:val="009B0788"/>
    <w:rsid w:val="009B1E3C"/>
    <w:rsid w:val="009B2501"/>
    <w:rsid w:val="009B2641"/>
    <w:rsid w:val="009B42CC"/>
    <w:rsid w:val="009B4346"/>
    <w:rsid w:val="009B4AB8"/>
    <w:rsid w:val="009B4E66"/>
    <w:rsid w:val="009B568B"/>
    <w:rsid w:val="009C07C0"/>
    <w:rsid w:val="009C0C60"/>
    <w:rsid w:val="009C12A7"/>
    <w:rsid w:val="009C17FD"/>
    <w:rsid w:val="009C2052"/>
    <w:rsid w:val="009C2224"/>
    <w:rsid w:val="009C22C6"/>
    <w:rsid w:val="009C2B9A"/>
    <w:rsid w:val="009C2BF3"/>
    <w:rsid w:val="009C30CB"/>
    <w:rsid w:val="009C36E3"/>
    <w:rsid w:val="009C3EAF"/>
    <w:rsid w:val="009C48D5"/>
    <w:rsid w:val="009C4FD6"/>
    <w:rsid w:val="009C52F5"/>
    <w:rsid w:val="009C686F"/>
    <w:rsid w:val="009D0F48"/>
    <w:rsid w:val="009D1A7C"/>
    <w:rsid w:val="009D1B6A"/>
    <w:rsid w:val="009D287C"/>
    <w:rsid w:val="009D36FD"/>
    <w:rsid w:val="009D4409"/>
    <w:rsid w:val="009D4793"/>
    <w:rsid w:val="009D4A3F"/>
    <w:rsid w:val="009D514C"/>
    <w:rsid w:val="009D56E8"/>
    <w:rsid w:val="009D7A52"/>
    <w:rsid w:val="009E0248"/>
    <w:rsid w:val="009E0A14"/>
    <w:rsid w:val="009E0A4B"/>
    <w:rsid w:val="009E0CE9"/>
    <w:rsid w:val="009E19E7"/>
    <w:rsid w:val="009E1FC3"/>
    <w:rsid w:val="009E311D"/>
    <w:rsid w:val="009E3AC3"/>
    <w:rsid w:val="009E3EA4"/>
    <w:rsid w:val="009E3EB2"/>
    <w:rsid w:val="009E41D0"/>
    <w:rsid w:val="009E4AFF"/>
    <w:rsid w:val="009E566E"/>
    <w:rsid w:val="009E56C5"/>
    <w:rsid w:val="009E5826"/>
    <w:rsid w:val="009E7197"/>
    <w:rsid w:val="009E751C"/>
    <w:rsid w:val="009E7687"/>
    <w:rsid w:val="009E76EC"/>
    <w:rsid w:val="009E7964"/>
    <w:rsid w:val="009E79BD"/>
    <w:rsid w:val="009F042C"/>
    <w:rsid w:val="009F2354"/>
    <w:rsid w:val="009F3272"/>
    <w:rsid w:val="009F3700"/>
    <w:rsid w:val="009F43D7"/>
    <w:rsid w:val="009F4D65"/>
    <w:rsid w:val="009F504B"/>
    <w:rsid w:val="009F52C2"/>
    <w:rsid w:val="009F5C31"/>
    <w:rsid w:val="009F62D3"/>
    <w:rsid w:val="009F6D0F"/>
    <w:rsid w:val="009F7977"/>
    <w:rsid w:val="00A000D4"/>
    <w:rsid w:val="00A000E7"/>
    <w:rsid w:val="00A00172"/>
    <w:rsid w:val="00A005B2"/>
    <w:rsid w:val="00A00D1D"/>
    <w:rsid w:val="00A011FC"/>
    <w:rsid w:val="00A019AB"/>
    <w:rsid w:val="00A02CFB"/>
    <w:rsid w:val="00A03D04"/>
    <w:rsid w:val="00A03FB1"/>
    <w:rsid w:val="00A04377"/>
    <w:rsid w:val="00A04D84"/>
    <w:rsid w:val="00A05236"/>
    <w:rsid w:val="00A0589F"/>
    <w:rsid w:val="00A05A80"/>
    <w:rsid w:val="00A069C1"/>
    <w:rsid w:val="00A06A28"/>
    <w:rsid w:val="00A079CA"/>
    <w:rsid w:val="00A07E3F"/>
    <w:rsid w:val="00A117E5"/>
    <w:rsid w:val="00A11D67"/>
    <w:rsid w:val="00A12712"/>
    <w:rsid w:val="00A12ECD"/>
    <w:rsid w:val="00A1457C"/>
    <w:rsid w:val="00A15584"/>
    <w:rsid w:val="00A15C86"/>
    <w:rsid w:val="00A170BB"/>
    <w:rsid w:val="00A179A0"/>
    <w:rsid w:val="00A17EA0"/>
    <w:rsid w:val="00A202E4"/>
    <w:rsid w:val="00A21EF6"/>
    <w:rsid w:val="00A22EAE"/>
    <w:rsid w:val="00A2343F"/>
    <w:rsid w:val="00A245E8"/>
    <w:rsid w:val="00A24AB8"/>
    <w:rsid w:val="00A24B3D"/>
    <w:rsid w:val="00A25E6A"/>
    <w:rsid w:val="00A26044"/>
    <w:rsid w:val="00A2604D"/>
    <w:rsid w:val="00A26261"/>
    <w:rsid w:val="00A266AA"/>
    <w:rsid w:val="00A26F55"/>
    <w:rsid w:val="00A27293"/>
    <w:rsid w:val="00A27330"/>
    <w:rsid w:val="00A27E67"/>
    <w:rsid w:val="00A30341"/>
    <w:rsid w:val="00A30510"/>
    <w:rsid w:val="00A31693"/>
    <w:rsid w:val="00A331F4"/>
    <w:rsid w:val="00A3439C"/>
    <w:rsid w:val="00A34C0B"/>
    <w:rsid w:val="00A35201"/>
    <w:rsid w:val="00A3536C"/>
    <w:rsid w:val="00A35855"/>
    <w:rsid w:val="00A35885"/>
    <w:rsid w:val="00A35EC5"/>
    <w:rsid w:val="00A3678A"/>
    <w:rsid w:val="00A36C0D"/>
    <w:rsid w:val="00A374FF"/>
    <w:rsid w:val="00A40025"/>
    <w:rsid w:val="00A402DA"/>
    <w:rsid w:val="00A40995"/>
    <w:rsid w:val="00A40CC7"/>
    <w:rsid w:val="00A411EE"/>
    <w:rsid w:val="00A415FF"/>
    <w:rsid w:val="00A4257A"/>
    <w:rsid w:val="00A43A3B"/>
    <w:rsid w:val="00A44AFD"/>
    <w:rsid w:val="00A45721"/>
    <w:rsid w:val="00A457F5"/>
    <w:rsid w:val="00A469D7"/>
    <w:rsid w:val="00A46B48"/>
    <w:rsid w:val="00A46F8F"/>
    <w:rsid w:val="00A511E1"/>
    <w:rsid w:val="00A51280"/>
    <w:rsid w:val="00A516FC"/>
    <w:rsid w:val="00A51C13"/>
    <w:rsid w:val="00A51DA3"/>
    <w:rsid w:val="00A51FF7"/>
    <w:rsid w:val="00A52C87"/>
    <w:rsid w:val="00A53127"/>
    <w:rsid w:val="00A54065"/>
    <w:rsid w:val="00A544FC"/>
    <w:rsid w:val="00A54698"/>
    <w:rsid w:val="00A54B6D"/>
    <w:rsid w:val="00A5513E"/>
    <w:rsid w:val="00A55E72"/>
    <w:rsid w:val="00A56297"/>
    <w:rsid w:val="00A57CC7"/>
    <w:rsid w:val="00A61C4D"/>
    <w:rsid w:val="00A620C2"/>
    <w:rsid w:val="00A6212B"/>
    <w:rsid w:val="00A62E67"/>
    <w:rsid w:val="00A636B8"/>
    <w:rsid w:val="00A638BB"/>
    <w:rsid w:val="00A64C60"/>
    <w:rsid w:val="00A65198"/>
    <w:rsid w:val="00A654A5"/>
    <w:rsid w:val="00A65AEF"/>
    <w:rsid w:val="00A66486"/>
    <w:rsid w:val="00A66705"/>
    <w:rsid w:val="00A674BF"/>
    <w:rsid w:val="00A6798E"/>
    <w:rsid w:val="00A70051"/>
    <w:rsid w:val="00A71081"/>
    <w:rsid w:val="00A71394"/>
    <w:rsid w:val="00A71E19"/>
    <w:rsid w:val="00A72685"/>
    <w:rsid w:val="00A727B2"/>
    <w:rsid w:val="00A72E8B"/>
    <w:rsid w:val="00A73474"/>
    <w:rsid w:val="00A7470D"/>
    <w:rsid w:val="00A75521"/>
    <w:rsid w:val="00A80A20"/>
    <w:rsid w:val="00A80BA0"/>
    <w:rsid w:val="00A812F8"/>
    <w:rsid w:val="00A81339"/>
    <w:rsid w:val="00A81F2C"/>
    <w:rsid w:val="00A82F64"/>
    <w:rsid w:val="00A83278"/>
    <w:rsid w:val="00A8395A"/>
    <w:rsid w:val="00A845FC"/>
    <w:rsid w:val="00A84F9F"/>
    <w:rsid w:val="00A85006"/>
    <w:rsid w:val="00A85A52"/>
    <w:rsid w:val="00A86BC6"/>
    <w:rsid w:val="00A87D4A"/>
    <w:rsid w:val="00A87F9D"/>
    <w:rsid w:val="00A902A4"/>
    <w:rsid w:val="00A9052B"/>
    <w:rsid w:val="00A90683"/>
    <w:rsid w:val="00A92443"/>
    <w:rsid w:val="00A925F8"/>
    <w:rsid w:val="00A92944"/>
    <w:rsid w:val="00A92BC3"/>
    <w:rsid w:val="00A930FB"/>
    <w:rsid w:val="00A9339C"/>
    <w:rsid w:val="00A93B26"/>
    <w:rsid w:val="00A942E8"/>
    <w:rsid w:val="00A94458"/>
    <w:rsid w:val="00A9477F"/>
    <w:rsid w:val="00A95617"/>
    <w:rsid w:val="00AA00A4"/>
    <w:rsid w:val="00AA0DAD"/>
    <w:rsid w:val="00AA27C1"/>
    <w:rsid w:val="00AA3929"/>
    <w:rsid w:val="00AA4548"/>
    <w:rsid w:val="00AA5114"/>
    <w:rsid w:val="00AA5588"/>
    <w:rsid w:val="00AA5688"/>
    <w:rsid w:val="00AA58F3"/>
    <w:rsid w:val="00AB0E83"/>
    <w:rsid w:val="00AB113A"/>
    <w:rsid w:val="00AB21E4"/>
    <w:rsid w:val="00AB2269"/>
    <w:rsid w:val="00AB2D19"/>
    <w:rsid w:val="00AB32DB"/>
    <w:rsid w:val="00AB3533"/>
    <w:rsid w:val="00AB3E00"/>
    <w:rsid w:val="00AB3E49"/>
    <w:rsid w:val="00AB4346"/>
    <w:rsid w:val="00AB4897"/>
    <w:rsid w:val="00AB4C7A"/>
    <w:rsid w:val="00AB50DA"/>
    <w:rsid w:val="00AC2043"/>
    <w:rsid w:val="00AC34C2"/>
    <w:rsid w:val="00AC41E8"/>
    <w:rsid w:val="00AC4CB6"/>
    <w:rsid w:val="00AC56FF"/>
    <w:rsid w:val="00AC6A14"/>
    <w:rsid w:val="00AC787C"/>
    <w:rsid w:val="00AC79C1"/>
    <w:rsid w:val="00AD027E"/>
    <w:rsid w:val="00AD0377"/>
    <w:rsid w:val="00AD0EDE"/>
    <w:rsid w:val="00AD1964"/>
    <w:rsid w:val="00AD233E"/>
    <w:rsid w:val="00AD328B"/>
    <w:rsid w:val="00AD3407"/>
    <w:rsid w:val="00AD39EA"/>
    <w:rsid w:val="00AD3CFA"/>
    <w:rsid w:val="00AD48CF"/>
    <w:rsid w:val="00AD4CFB"/>
    <w:rsid w:val="00AD50FA"/>
    <w:rsid w:val="00AD573D"/>
    <w:rsid w:val="00AD5B0F"/>
    <w:rsid w:val="00AD5CE1"/>
    <w:rsid w:val="00AD7469"/>
    <w:rsid w:val="00AD755D"/>
    <w:rsid w:val="00AE17C3"/>
    <w:rsid w:val="00AE2BAC"/>
    <w:rsid w:val="00AE48BB"/>
    <w:rsid w:val="00AE56BF"/>
    <w:rsid w:val="00AE5741"/>
    <w:rsid w:val="00AE57B9"/>
    <w:rsid w:val="00AE5966"/>
    <w:rsid w:val="00AE628E"/>
    <w:rsid w:val="00AE7616"/>
    <w:rsid w:val="00AF15E2"/>
    <w:rsid w:val="00AF18C3"/>
    <w:rsid w:val="00AF1A7E"/>
    <w:rsid w:val="00AF24A8"/>
    <w:rsid w:val="00AF30E7"/>
    <w:rsid w:val="00AF42AB"/>
    <w:rsid w:val="00AF4311"/>
    <w:rsid w:val="00AF47E1"/>
    <w:rsid w:val="00AF4B0F"/>
    <w:rsid w:val="00AF54A8"/>
    <w:rsid w:val="00AF56E8"/>
    <w:rsid w:val="00AF5C86"/>
    <w:rsid w:val="00AF5D4E"/>
    <w:rsid w:val="00AF6147"/>
    <w:rsid w:val="00AF751F"/>
    <w:rsid w:val="00AF7DE3"/>
    <w:rsid w:val="00B0053C"/>
    <w:rsid w:val="00B014A2"/>
    <w:rsid w:val="00B026E4"/>
    <w:rsid w:val="00B02D57"/>
    <w:rsid w:val="00B030F7"/>
    <w:rsid w:val="00B031E3"/>
    <w:rsid w:val="00B032AF"/>
    <w:rsid w:val="00B058C3"/>
    <w:rsid w:val="00B06922"/>
    <w:rsid w:val="00B06A76"/>
    <w:rsid w:val="00B06AE1"/>
    <w:rsid w:val="00B07112"/>
    <w:rsid w:val="00B077B7"/>
    <w:rsid w:val="00B102FA"/>
    <w:rsid w:val="00B10B49"/>
    <w:rsid w:val="00B11196"/>
    <w:rsid w:val="00B12BE6"/>
    <w:rsid w:val="00B13184"/>
    <w:rsid w:val="00B13548"/>
    <w:rsid w:val="00B13903"/>
    <w:rsid w:val="00B143C3"/>
    <w:rsid w:val="00B14ACB"/>
    <w:rsid w:val="00B14E57"/>
    <w:rsid w:val="00B14FD5"/>
    <w:rsid w:val="00B15282"/>
    <w:rsid w:val="00B15515"/>
    <w:rsid w:val="00B15B38"/>
    <w:rsid w:val="00B15DE8"/>
    <w:rsid w:val="00B1693F"/>
    <w:rsid w:val="00B1716D"/>
    <w:rsid w:val="00B17518"/>
    <w:rsid w:val="00B1784F"/>
    <w:rsid w:val="00B20335"/>
    <w:rsid w:val="00B208A5"/>
    <w:rsid w:val="00B20CA0"/>
    <w:rsid w:val="00B20E58"/>
    <w:rsid w:val="00B213A7"/>
    <w:rsid w:val="00B218B3"/>
    <w:rsid w:val="00B21FF0"/>
    <w:rsid w:val="00B22494"/>
    <w:rsid w:val="00B229A7"/>
    <w:rsid w:val="00B22ACC"/>
    <w:rsid w:val="00B23C36"/>
    <w:rsid w:val="00B23FA3"/>
    <w:rsid w:val="00B245F5"/>
    <w:rsid w:val="00B25D10"/>
    <w:rsid w:val="00B25E71"/>
    <w:rsid w:val="00B2682B"/>
    <w:rsid w:val="00B270DB"/>
    <w:rsid w:val="00B27225"/>
    <w:rsid w:val="00B273F7"/>
    <w:rsid w:val="00B27AC8"/>
    <w:rsid w:val="00B27C9E"/>
    <w:rsid w:val="00B30812"/>
    <w:rsid w:val="00B309D2"/>
    <w:rsid w:val="00B31687"/>
    <w:rsid w:val="00B31D7E"/>
    <w:rsid w:val="00B32008"/>
    <w:rsid w:val="00B3265E"/>
    <w:rsid w:val="00B334DE"/>
    <w:rsid w:val="00B33962"/>
    <w:rsid w:val="00B33DC6"/>
    <w:rsid w:val="00B35192"/>
    <w:rsid w:val="00B35BE0"/>
    <w:rsid w:val="00B365B7"/>
    <w:rsid w:val="00B3667D"/>
    <w:rsid w:val="00B36A97"/>
    <w:rsid w:val="00B36CE2"/>
    <w:rsid w:val="00B41AEB"/>
    <w:rsid w:val="00B42212"/>
    <w:rsid w:val="00B42232"/>
    <w:rsid w:val="00B43838"/>
    <w:rsid w:val="00B44027"/>
    <w:rsid w:val="00B45734"/>
    <w:rsid w:val="00B45C93"/>
    <w:rsid w:val="00B4744C"/>
    <w:rsid w:val="00B504EC"/>
    <w:rsid w:val="00B510A9"/>
    <w:rsid w:val="00B51518"/>
    <w:rsid w:val="00B51E14"/>
    <w:rsid w:val="00B52595"/>
    <w:rsid w:val="00B5267D"/>
    <w:rsid w:val="00B52A21"/>
    <w:rsid w:val="00B53B09"/>
    <w:rsid w:val="00B53BF0"/>
    <w:rsid w:val="00B54042"/>
    <w:rsid w:val="00B54865"/>
    <w:rsid w:val="00B548A5"/>
    <w:rsid w:val="00B5534F"/>
    <w:rsid w:val="00B55BE7"/>
    <w:rsid w:val="00B56179"/>
    <w:rsid w:val="00B5645C"/>
    <w:rsid w:val="00B56A5B"/>
    <w:rsid w:val="00B56DA1"/>
    <w:rsid w:val="00B57208"/>
    <w:rsid w:val="00B61309"/>
    <w:rsid w:val="00B62F12"/>
    <w:rsid w:val="00B633A5"/>
    <w:rsid w:val="00B63719"/>
    <w:rsid w:val="00B65188"/>
    <w:rsid w:val="00B679DA"/>
    <w:rsid w:val="00B67BFC"/>
    <w:rsid w:val="00B67F3A"/>
    <w:rsid w:val="00B71DAD"/>
    <w:rsid w:val="00B7254F"/>
    <w:rsid w:val="00B746C9"/>
    <w:rsid w:val="00B7473E"/>
    <w:rsid w:val="00B74BA5"/>
    <w:rsid w:val="00B75495"/>
    <w:rsid w:val="00B754C8"/>
    <w:rsid w:val="00B7605D"/>
    <w:rsid w:val="00B76D7A"/>
    <w:rsid w:val="00B8037D"/>
    <w:rsid w:val="00B824CF"/>
    <w:rsid w:val="00B83423"/>
    <w:rsid w:val="00B84EB8"/>
    <w:rsid w:val="00B865B4"/>
    <w:rsid w:val="00B86B44"/>
    <w:rsid w:val="00B86E23"/>
    <w:rsid w:val="00B87167"/>
    <w:rsid w:val="00B87687"/>
    <w:rsid w:val="00B87B49"/>
    <w:rsid w:val="00B87C6C"/>
    <w:rsid w:val="00B87F65"/>
    <w:rsid w:val="00B90D8A"/>
    <w:rsid w:val="00B91B73"/>
    <w:rsid w:val="00B9232E"/>
    <w:rsid w:val="00B927D2"/>
    <w:rsid w:val="00B936D7"/>
    <w:rsid w:val="00B938CD"/>
    <w:rsid w:val="00B93E4B"/>
    <w:rsid w:val="00B93F5F"/>
    <w:rsid w:val="00B942DC"/>
    <w:rsid w:val="00B94348"/>
    <w:rsid w:val="00B97586"/>
    <w:rsid w:val="00B97D63"/>
    <w:rsid w:val="00B97F97"/>
    <w:rsid w:val="00BA074F"/>
    <w:rsid w:val="00BA0CD0"/>
    <w:rsid w:val="00BA0E48"/>
    <w:rsid w:val="00BA0FB0"/>
    <w:rsid w:val="00BA11E8"/>
    <w:rsid w:val="00BA2BEA"/>
    <w:rsid w:val="00BA2F2E"/>
    <w:rsid w:val="00BA361F"/>
    <w:rsid w:val="00BA3C12"/>
    <w:rsid w:val="00BA5225"/>
    <w:rsid w:val="00BA5619"/>
    <w:rsid w:val="00BA60EE"/>
    <w:rsid w:val="00BA618C"/>
    <w:rsid w:val="00BA6ADF"/>
    <w:rsid w:val="00BA7473"/>
    <w:rsid w:val="00BB11D1"/>
    <w:rsid w:val="00BB1A5D"/>
    <w:rsid w:val="00BB20C7"/>
    <w:rsid w:val="00BB57BE"/>
    <w:rsid w:val="00BB5BEC"/>
    <w:rsid w:val="00BB79ED"/>
    <w:rsid w:val="00BC0A5C"/>
    <w:rsid w:val="00BC0CE0"/>
    <w:rsid w:val="00BC12AA"/>
    <w:rsid w:val="00BC21A5"/>
    <w:rsid w:val="00BC363F"/>
    <w:rsid w:val="00BC4943"/>
    <w:rsid w:val="00BC5086"/>
    <w:rsid w:val="00BC562F"/>
    <w:rsid w:val="00BC64B5"/>
    <w:rsid w:val="00BC6D97"/>
    <w:rsid w:val="00BC7D3A"/>
    <w:rsid w:val="00BC7E58"/>
    <w:rsid w:val="00BD0E62"/>
    <w:rsid w:val="00BD15E4"/>
    <w:rsid w:val="00BD1EF6"/>
    <w:rsid w:val="00BD2683"/>
    <w:rsid w:val="00BD2AD4"/>
    <w:rsid w:val="00BD3C16"/>
    <w:rsid w:val="00BD45E9"/>
    <w:rsid w:val="00BD5000"/>
    <w:rsid w:val="00BD532B"/>
    <w:rsid w:val="00BD58F1"/>
    <w:rsid w:val="00BD64E0"/>
    <w:rsid w:val="00BD79DF"/>
    <w:rsid w:val="00BD7D9F"/>
    <w:rsid w:val="00BE0038"/>
    <w:rsid w:val="00BE08D6"/>
    <w:rsid w:val="00BE0B60"/>
    <w:rsid w:val="00BE0F69"/>
    <w:rsid w:val="00BE1BFB"/>
    <w:rsid w:val="00BE1F55"/>
    <w:rsid w:val="00BE35F4"/>
    <w:rsid w:val="00BE3D74"/>
    <w:rsid w:val="00BE4302"/>
    <w:rsid w:val="00BE46F8"/>
    <w:rsid w:val="00BE476F"/>
    <w:rsid w:val="00BE4AB6"/>
    <w:rsid w:val="00BE5358"/>
    <w:rsid w:val="00BE5701"/>
    <w:rsid w:val="00BE5D92"/>
    <w:rsid w:val="00BE5E41"/>
    <w:rsid w:val="00BE77A5"/>
    <w:rsid w:val="00BF0331"/>
    <w:rsid w:val="00BF03A3"/>
    <w:rsid w:val="00BF0597"/>
    <w:rsid w:val="00BF11C0"/>
    <w:rsid w:val="00BF1399"/>
    <w:rsid w:val="00BF2A13"/>
    <w:rsid w:val="00BF317D"/>
    <w:rsid w:val="00BF456F"/>
    <w:rsid w:val="00BF5D2D"/>
    <w:rsid w:val="00BF60C6"/>
    <w:rsid w:val="00BF675A"/>
    <w:rsid w:val="00BF74EB"/>
    <w:rsid w:val="00C00461"/>
    <w:rsid w:val="00C00E89"/>
    <w:rsid w:val="00C022C3"/>
    <w:rsid w:val="00C035BD"/>
    <w:rsid w:val="00C04784"/>
    <w:rsid w:val="00C049B8"/>
    <w:rsid w:val="00C04CF0"/>
    <w:rsid w:val="00C05366"/>
    <w:rsid w:val="00C05948"/>
    <w:rsid w:val="00C0599F"/>
    <w:rsid w:val="00C05DF8"/>
    <w:rsid w:val="00C06B99"/>
    <w:rsid w:val="00C074D7"/>
    <w:rsid w:val="00C07834"/>
    <w:rsid w:val="00C07904"/>
    <w:rsid w:val="00C07EF7"/>
    <w:rsid w:val="00C10E59"/>
    <w:rsid w:val="00C113E8"/>
    <w:rsid w:val="00C11414"/>
    <w:rsid w:val="00C11465"/>
    <w:rsid w:val="00C126DA"/>
    <w:rsid w:val="00C128B4"/>
    <w:rsid w:val="00C14809"/>
    <w:rsid w:val="00C17FB3"/>
    <w:rsid w:val="00C20AC5"/>
    <w:rsid w:val="00C20E46"/>
    <w:rsid w:val="00C21603"/>
    <w:rsid w:val="00C21AB4"/>
    <w:rsid w:val="00C21B38"/>
    <w:rsid w:val="00C21C06"/>
    <w:rsid w:val="00C22FA3"/>
    <w:rsid w:val="00C23C77"/>
    <w:rsid w:val="00C245E3"/>
    <w:rsid w:val="00C25B0E"/>
    <w:rsid w:val="00C25B30"/>
    <w:rsid w:val="00C25D3C"/>
    <w:rsid w:val="00C27561"/>
    <w:rsid w:val="00C27879"/>
    <w:rsid w:val="00C27B10"/>
    <w:rsid w:val="00C307EC"/>
    <w:rsid w:val="00C310AB"/>
    <w:rsid w:val="00C313BE"/>
    <w:rsid w:val="00C3140E"/>
    <w:rsid w:val="00C32158"/>
    <w:rsid w:val="00C32960"/>
    <w:rsid w:val="00C330DA"/>
    <w:rsid w:val="00C33B7B"/>
    <w:rsid w:val="00C34313"/>
    <w:rsid w:val="00C34C28"/>
    <w:rsid w:val="00C3515A"/>
    <w:rsid w:val="00C3580C"/>
    <w:rsid w:val="00C35878"/>
    <w:rsid w:val="00C36042"/>
    <w:rsid w:val="00C36277"/>
    <w:rsid w:val="00C36C36"/>
    <w:rsid w:val="00C418D0"/>
    <w:rsid w:val="00C42F43"/>
    <w:rsid w:val="00C438CF"/>
    <w:rsid w:val="00C43BC3"/>
    <w:rsid w:val="00C43CBF"/>
    <w:rsid w:val="00C43D2E"/>
    <w:rsid w:val="00C44627"/>
    <w:rsid w:val="00C457D2"/>
    <w:rsid w:val="00C50B0D"/>
    <w:rsid w:val="00C513CD"/>
    <w:rsid w:val="00C51B30"/>
    <w:rsid w:val="00C51DD1"/>
    <w:rsid w:val="00C53009"/>
    <w:rsid w:val="00C5363B"/>
    <w:rsid w:val="00C547B2"/>
    <w:rsid w:val="00C55A6C"/>
    <w:rsid w:val="00C55D87"/>
    <w:rsid w:val="00C55F36"/>
    <w:rsid w:val="00C5678A"/>
    <w:rsid w:val="00C56E3B"/>
    <w:rsid w:val="00C56E52"/>
    <w:rsid w:val="00C577D1"/>
    <w:rsid w:val="00C61AF7"/>
    <w:rsid w:val="00C6262E"/>
    <w:rsid w:val="00C629E2"/>
    <w:rsid w:val="00C63DEA"/>
    <w:rsid w:val="00C63E1E"/>
    <w:rsid w:val="00C64F40"/>
    <w:rsid w:val="00C652B1"/>
    <w:rsid w:val="00C661F9"/>
    <w:rsid w:val="00C67F2A"/>
    <w:rsid w:val="00C70043"/>
    <w:rsid w:val="00C71647"/>
    <w:rsid w:val="00C72807"/>
    <w:rsid w:val="00C72B0C"/>
    <w:rsid w:val="00C73527"/>
    <w:rsid w:val="00C748C1"/>
    <w:rsid w:val="00C75874"/>
    <w:rsid w:val="00C75D4D"/>
    <w:rsid w:val="00C7601C"/>
    <w:rsid w:val="00C76203"/>
    <w:rsid w:val="00C7677B"/>
    <w:rsid w:val="00C76B5A"/>
    <w:rsid w:val="00C774C7"/>
    <w:rsid w:val="00C77C61"/>
    <w:rsid w:val="00C8036C"/>
    <w:rsid w:val="00C81207"/>
    <w:rsid w:val="00C823DA"/>
    <w:rsid w:val="00C82639"/>
    <w:rsid w:val="00C82F3D"/>
    <w:rsid w:val="00C83C91"/>
    <w:rsid w:val="00C84227"/>
    <w:rsid w:val="00C85031"/>
    <w:rsid w:val="00C85033"/>
    <w:rsid w:val="00C8534E"/>
    <w:rsid w:val="00C85BF9"/>
    <w:rsid w:val="00C86128"/>
    <w:rsid w:val="00C86166"/>
    <w:rsid w:val="00C86DFC"/>
    <w:rsid w:val="00C87734"/>
    <w:rsid w:val="00C87D79"/>
    <w:rsid w:val="00C905CE"/>
    <w:rsid w:val="00C91A03"/>
    <w:rsid w:val="00C9276A"/>
    <w:rsid w:val="00C929CB"/>
    <w:rsid w:val="00C92B64"/>
    <w:rsid w:val="00C92B8A"/>
    <w:rsid w:val="00C92C6D"/>
    <w:rsid w:val="00C93145"/>
    <w:rsid w:val="00C937F2"/>
    <w:rsid w:val="00C93863"/>
    <w:rsid w:val="00C94E9C"/>
    <w:rsid w:val="00C96EDD"/>
    <w:rsid w:val="00CA08B4"/>
    <w:rsid w:val="00CA0E0B"/>
    <w:rsid w:val="00CA0FA3"/>
    <w:rsid w:val="00CA1516"/>
    <w:rsid w:val="00CA2405"/>
    <w:rsid w:val="00CA34DC"/>
    <w:rsid w:val="00CA3D4F"/>
    <w:rsid w:val="00CA5065"/>
    <w:rsid w:val="00CA5953"/>
    <w:rsid w:val="00CA5B21"/>
    <w:rsid w:val="00CA66AF"/>
    <w:rsid w:val="00CA7255"/>
    <w:rsid w:val="00CA72A9"/>
    <w:rsid w:val="00CB02BC"/>
    <w:rsid w:val="00CB125F"/>
    <w:rsid w:val="00CB3B06"/>
    <w:rsid w:val="00CB3D27"/>
    <w:rsid w:val="00CB4325"/>
    <w:rsid w:val="00CB5516"/>
    <w:rsid w:val="00CB56FE"/>
    <w:rsid w:val="00CB5E43"/>
    <w:rsid w:val="00CB6839"/>
    <w:rsid w:val="00CB7465"/>
    <w:rsid w:val="00CB790B"/>
    <w:rsid w:val="00CB7D2F"/>
    <w:rsid w:val="00CC0BF5"/>
    <w:rsid w:val="00CC0E0B"/>
    <w:rsid w:val="00CC2042"/>
    <w:rsid w:val="00CC252C"/>
    <w:rsid w:val="00CC28F4"/>
    <w:rsid w:val="00CC2EA8"/>
    <w:rsid w:val="00CC3751"/>
    <w:rsid w:val="00CC4A57"/>
    <w:rsid w:val="00CC4BB2"/>
    <w:rsid w:val="00CC518C"/>
    <w:rsid w:val="00CC548A"/>
    <w:rsid w:val="00CC671E"/>
    <w:rsid w:val="00CC6723"/>
    <w:rsid w:val="00CC6A06"/>
    <w:rsid w:val="00CC6B40"/>
    <w:rsid w:val="00CC720F"/>
    <w:rsid w:val="00CC7730"/>
    <w:rsid w:val="00CC7A6C"/>
    <w:rsid w:val="00CC7CC0"/>
    <w:rsid w:val="00CD0186"/>
    <w:rsid w:val="00CD133C"/>
    <w:rsid w:val="00CD15B5"/>
    <w:rsid w:val="00CD15EC"/>
    <w:rsid w:val="00CD3072"/>
    <w:rsid w:val="00CD30FE"/>
    <w:rsid w:val="00CD3C69"/>
    <w:rsid w:val="00CD4E7E"/>
    <w:rsid w:val="00CD5944"/>
    <w:rsid w:val="00CD5F3A"/>
    <w:rsid w:val="00CD6290"/>
    <w:rsid w:val="00CD67E1"/>
    <w:rsid w:val="00CD71FA"/>
    <w:rsid w:val="00CD73D8"/>
    <w:rsid w:val="00CD782F"/>
    <w:rsid w:val="00CD7A6E"/>
    <w:rsid w:val="00CE0ED2"/>
    <w:rsid w:val="00CE12E8"/>
    <w:rsid w:val="00CE2B84"/>
    <w:rsid w:val="00CE2BD9"/>
    <w:rsid w:val="00CE3018"/>
    <w:rsid w:val="00CE3142"/>
    <w:rsid w:val="00CE3AEB"/>
    <w:rsid w:val="00CE3D5C"/>
    <w:rsid w:val="00CE4939"/>
    <w:rsid w:val="00CE5DD6"/>
    <w:rsid w:val="00CE5EC7"/>
    <w:rsid w:val="00CF0C4B"/>
    <w:rsid w:val="00CF10D3"/>
    <w:rsid w:val="00CF19CB"/>
    <w:rsid w:val="00CF1A23"/>
    <w:rsid w:val="00CF1FD8"/>
    <w:rsid w:val="00CF2315"/>
    <w:rsid w:val="00CF3AA1"/>
    <w:rsid w:val="00CF3DDD"/>
    <w:rsid w:val="00CF469C"/>
    <w:rsid w:val="00CF5FBF"/>
    <w:rsid w:val="00CF72E5"/>
    <w:rsid w:val="00CF7522"/>
    <w:rsid w:val="00CF762B"/>
    <w:rsid w:val="00CF77FA"/>
    <w:rsid w:val="00CF791C"/>
    <w:rsid w:val="00CF7A3F"/>
    <w:rsid w:val="00CF7E03"/>
    <w:rsid w:val="00D00B9E"/>
    <w:rsid w:val="00D00FCB"/>
    <w:rsid w:val="00D00FFF"/>
    <w:rsid w:val="00D0104A"/>
    <w:rsid w:val="00D013FA"/>
    <w:rsid w:val="00D02B7B"/>
    <w:rsid w:val="00D032C8"/>
    <w:rsid w:val="00D03963"/>
    <w:rsid w:val="00D0441F"/>
    <w:rsid w:val="00D047E8"/>
    <w:rsid w:val="00D0498F"/>
    <w:rsid w:val="00D04B2D"/>
    <w:rsid w:val="00D04DBB"/>
    <w:rsid w:val="00D07D91"/>
    <w:rsid w:val="00D1008E"/>
    <w:rsid w:val="00D109C2"/>
    <w:rsid w:val="00D10ADD"/>
    <w:rsid w:val="00D11928"/>
    <w:rsid w:val="00D11C38"/>
    <w:rsid w:val="00D1280B"/>
    <w:rsid w:val="00D12917"/>
    <w:rsid w:val="00D129D2"/>
    <w:rsid w:val="00D12FAB"/>
    <w:rsid w:val="00D13111"/>
    <w:rsid w:val="00D13876"/>
    <w:rsid w:val="00D13AB6"/>
    <w:rsid w:val="00D14F75"/>
    <w:rsid w:val="00D15876"/>
    <w:rsid w:val="00D1649F"/>
    <w:rsid w:val="00D20C00"/>
    <w:rsid w:val="00D223A0"/>
    <w:rsid w:val="00D22B0F"/>
    <w:rsid w:val="00D22FA0"/>
    <w:rsid w:val="00D23469"/>
    <w:rsid w:val="00D24ACA"/>
    <w:rsid w:val="00D24FD1"/>
    <w:rsid w:val="00D257AF"/>
    <w:rsid w:val="00D27F1C"/>
    <w:rsid w:val="00D30908"/>
    <w:rsid w:val="00D309BF"/>
    <w:rsid w:val="00D311D3"/>
    <w:rsid w:val="00D31EC8"/>
    <w:rsid w:val="00D32CDC"/>
    <w:rsid w:val="00D333FB"/>
    <w:rsid w:val="00D33AFE"/>
    <w:rsid w:val="00D33BC1"/>
    <w:rsid w:val="00D34510"/>
    <w:rsid w:val="00D3505E"/>
    <w:rsid w:val="00D360F5"/>
    <w:rsid w:val="00D36F77"/>
    <w:rsid w:val="00D373EE"/>
    <w:rsid w:val="00D418A5"/>
    <w:rsid w:val="00D41BD9"/>
    <w:rsid w:val="00D43EFE"/>
    <w:rsid w:val="00D43FD1"/>
    <w:rsid w:val="00D44338"/>
    <w:rsid w:val="00D452D5"/>
    <w:rsid w:val="00D458FB"/>
    <w:rsid w:val="00D45C4F"/>
    <w:rsid w:val="00D46080"/>
    <w:rsid w:val="00D46A6B"/>
    <w:rsid w:val="00D46E03"/>
    <w:rsid w:val="00D47A2C"/>
    <w:rsid w:val="00D47F6F"/>
    <w:rsid w:val="00D5006A"/>
    <w:rsid w:val="00D5049D"/>
    <w:rsid w:val="00D50737"/>
    <w:rsid w:val="00D50BE0"/>
    <w:rsid w:val="00D50C6C"/>
    <w:rsid w:val="00D51392"/>
    <w:rsid w:val="00D51F96"/>
    <w:rsid w:val="00D5288E"/>
    <w:rsid w:val="00D53FDB"/>
    <w:rsid w:val="00D54292"/>
    <w:rsid w:val="00D54AB0"/>
    <w:rsid w:val="00D5533A"/>
    <w:rsid w:val="00D55C19"/>
    <w:rsid w:val="00D55CA7"/>
    <w:rsid w:val="00D55EB0"/>
    <w:rsid w:val="00D57F1F"/>
    <w:rsid w:val="00D603A3"/>
    <w:rsid w:val="00D6103A"/>
    <w:rsid w:val="00D6232A"/>
    <w:rsid w:val="00D6257A"/>
    <w:rsid w:val="00D62B59"/>
    <w:rsid w:val="00D631CB"/>
    <w:rsid w:val="00D63935"/>
    <w:rsid w:val="00D639F2"/>
    <w:rsid w:val="00D63A65"/>
    <w:rsid w:val="00D6423E"/>
    <w:rsid w:val="00D642E5"/>
    <w:rsid w:val="00D64374"/>
    <w:rsid w:val="00D645A2"/>
    <w:rsid w:val="00D665BA"/>
    <w:rsid w:val="00D66661"/>
    <w:rsid w:val="00D668C5"/>
    <w:rsid w:val="00D66CB2"/>
    <w:rsid w:val="00D673B4"/>
    <w:rsid w:val="00D67578"/>
    <w:rsid w:val="00D6759E"/>
    <w:rsid w:val="00D67702"/>
    <w:rsid w:val="00D704D9"/>
    <w:rsid w:val="00D70C38"/>
    <w:rsid w:val="00D71229"/>
    <w:rsid w:val="00D715C1"/>
    <w:rsid w:val="00D71DF8"/>
    <w:rsid w:val="00D7272B"/>
    <w:rsid w:val="00D72C3A"/>
    <w:rsid w:val="00D72DDE"/>
    <w:rsid w:val="00D7301E"/>
    <w:rsid w:val="00D74174"/>
    <w:rsid w:val="00D74BD2"/>
    <w:rsid w:val="00D75596"/>
    <w:rsid w:val="00D757D2"/>
    <w:rsid w:val="00D75F20"/>
    <w:rsid w:val="00D76498"/>
    <w:rsid w:val="00D76551"/>
    <w:rsid w:val="00D76780"/>
    <w:rsid w:val="00D7733B"/>
    <w:rsid w:val="00D80460"/>
    <w:rsid w:val="00D815AC"/>
    <w:rsid w:val="00D8165C"/>
    <w:rsid w:val="00D82436"/>
    <w:rsid w:val="00D842C9"/>
    <w:rsid w:val="00D84B5D"/>
    <w:rsid w:val="00D850DE"/>
    <w:rsid w:val="00D85335"/>
    <w:rsid w:val="00D85796"/>
    <w:rsid w:val="00D86286"/>
    <w:rsid w:val="00D8686D"/>
    <w:rsid w:val="00D86974"/>
    <w:rsid w:val="00D873B2"/>
    <w:rsid w:val="00D908BD"/>
    <w:rsid w:val="00D91A4E"/>
    <w:rsid w:val="00D91D4C"/>
    <w:rsid w:val="00D92AF0"/>
    <w:rsid w:val="00D92B46"/>
    <w:rsid w:val="00D93F1F"/>
    <w:rsid w:val="00D95203"/>
    <w:rsid w:val="00D95C74"/>
    <w:rsid w:val="00D95D2E"/>
    <w:rsid w:val="00D9688A"/>
    <w:rsid w:val="00D96D52"/>
    <w:rsid w:val="00D97248"/>
    <w:rsid w:val="00DA1223"/>
    <w:rsid w:val="00DA22C0"/>
    <w:rsid w:val="00DA2415"/>
    <w:rsid w:val="00DA2658"/>
    <w:rsid w:val="00DA2F3E"/>
    <w:rsid w:val="00DA3089"/>
    <w:rsid w:val="00DA5E95"/>
    <w:rsid w:val="00DA62F7"/>
    <w:rsid w:val="00DA6799"/>
    <w:rsid w:val="00DA689F"/>
    <w:rsid w:val="00DA6FEB"/>
    <w:rsid w:val="00DA7159"/>
    <w:rsid w:val="00DA7B06"/>
    <w:rsid w:val="00DA7BA1"/>
    <w:rsid w:val="00DA7CCA"/>
    <w:rsid w:val="00DB012E"/>
    <w:rsid w:val="00DB0704"/>
    <w:rsid w:val="00DB1BF0"/>
    <w:rsid w:val="00DB1C4B"/>
    <w:rsid w:val="00DB25A6"/>
    <w:rsid w:val="00DB29B3"/>
    <w:rsid w:val="00DB4655"/>
    <w:rsid w:val="00DB4965"/>
    <w:rsid w:val="00DB4FF4"/>
    <w:rsid w:val="00DB552E"/>
    <w:rsid w:val="00DB5ACA"/>
    <w:rsid w:val="00DB5E66"/>
    <w:rsid w:val="00DB5F5E"/>
    <w:rsid w:val="00DB6219"/>
    <w:rsid w:val="00DB673C"/>
    <w:rsid w:val="00DB6B89"/>
    <w:rsid w:val="00DC1028"/>
    <w:rsid w:val="00DC123A"/>
    <w:rsid w:val="00DC1315"/>
    <w:rsid w:val="00DC352B"/>
    <w:rsid w:val="00DC37C0"/>
    <w:rsid w:val="00DC3FD3"/>
    <w:rsid w:val="00DC59E6"/>
    <w:rsid w:val="00DC6790"/>
    <w:rsid w:val="00DC6AAC"/>
    <w:rsid w:val="00DD2D85"/>
    <w:rsid w:val="00DD3F2E"/>
    <w:rsid w:val="00DD4D32"/>
    <w:rsid w:val="00DD52DD"/>
    <w:rsid w:val="00DD532B"/>
    <w:rsid w:val="00DD5759"/>
    <w:rsid w:val="00DD5B2E"/>
    <w:rsid w:val="00DD6308"/>
    <w:rsid w:val="00DD7467"/>
    <w:rsid w:val="00DD7C9F"/>
    <w:rsid w:val="00DE07CA"/>
    <w:rsid w:val="00DE09DB"/>
    <w:rsid w:val="00DE257E"/>
    <w:rsid w:val="00DE3CE0"/>
    <w:rsid w:val="00DE43A6"/>
    <w:rsid w:val="00DE5CB5"/>
    <w:rsid w:val="00DF020F"/>
    <w:rsid w:val="00DF09D0"/>
    <w:rsid w:val="00DF0EB0"/>
    <w:rsid w:val="00DF0F51"/>
    <w:rsid w:val="00DF0F7A"/>
    <w:rsid w:val="00DF0F8B"/>
    <w:rsid w:val="00DF1D35"/>
    <w:rsid w:val="00DF2609"/>
    <w:rsid w:val="00DF2BEC"/>
    <w:rsid w:val="00DF2D43"/>
    <w:rsid w:val="00DF2FAB"/>
    <w:rsid w:val="00DF32A5"/>
    <w:rsid w:val="00DF3409"/>
    <w:rsid w:val="00DF3A68"/>
    <w:rsid w:val="00DF561A"/>
    <w:rsid w:val="00DF5F44"/>
    <w:rsid w:val="00DF6509"/>
    <w:rsid w:val="00DF67D7"/>
    <w:rsid w:val="00DF6FEA"/>
    <w:rsid w:val="00DF7011"/>
    <w:rsid w:val="00DF7B8A"/>
    <w:rsid w:val="00DF7F79"/>
    <w:rsid w:val="00DF7FCC"/>
    <w:rsid w:val="00E000FE"/>
    <w:rsid w:val="00E003DC"/>
    <w:rsid w:val="00E00566"/>
    <w:rsid w:val="00E00C57"/>
    <w:rsid w:val="00E013FA"/>
    <w:rsid w:val="00E019D2"/>
    <w:rsid w:val="00E0282A"/>
    <w:rsid w:val="00E02FF2"/>
    <w:rsid w:val="00E03595"/>
    <w:rsid w:val="00E037F8"/>
    <w:rsid w:val="00E04832"/>
    <w:rsid w:val="00E0557D"/>
    <w:rsid w:val="00E05A82"/>
    <w:rsid w:val="00E063D6"/>
    <w:rsid w:val="00E06BE9"/>
    <w:rsid w:val="00E07532"/>
    <w:rsid w:val="00E07DC7"/>
    <w:rsid w:val="00E10084"/>
    <w:rsid w:val="00E10286"/>
    <w:rsid w:val="00E106A4"/>
    <w:rsid w:val="00E10740"/>
    <w:rsid w:val="00E1101B"/>
    <w:rsid w:val="00E11084"/>
    <w:rsid w:val="00E1112E"/>
    <w:rsid w:val="00E11229"/>
    <w:rsid w:val="00E11797"/>
    <w:rsid w:val="00E123EE"/>
    <w:rsid w:val="00E131E6"/>
    <w:rsid w:val="00E13383"/>
    <w:rsid w:val="00E14AC4"/>
    <w:rsid w:val="00E14B6F"/>
    <w:rsid w:val="00E164B3"/>
    <w:rsid w:val="00E166A5"/>
    <w:rsid w:val="00E167BC"/>
    <w:rsid w:val="00E17263"/>
    <w:rsid w:val="00E17681"/>
    <w:rsid w:val="00E17D04"/>
    <w:rsid w:val="00E17D91"/>
    <w:rsid w:val="00E205F5"/>
    <w:rsid w:val="00E21633"/>
    <w:rsid w:val="00E22D8E"/>
    <w:rsid w:val="00E22E6A"/>
    <w:rsid w:val="00E23469"/>
    <w:rsid w:val="00E24B22"/>
    <w:rsid w:val="00E25647"/>
    <w:rsid w:val="00E25957"/>
    <w:rsid w:val="00E260C2"/>
    <w:rsid w:val="00E265BF"/>
    <w:rsid w:val="00E26746"/>
    <w:rsid w:val="00E26A44"/>
    <w:rsid w:val="00E26D14"/>
    <w:rsid w:val="00E26DE1"/>
    <w:rsid w:val="00E26E31"/>
    <w:rsid w:val="00E27D03"/>
    <w:rsid w:val="00E27FB9"/>
    <w:rsid w:val="00E303F3"/>
    <w:rsid w:val="00E3175C"/>
    <w:rsid w:val="00E354D1"/>
    <w:rsid w:val="00E357A3"/>
    <w:rsid w:val="00E35DE2"/>
    <w:rsid w:val="00E35EA2"/>
    <w:rsid w:val="00E35EEC"/>
    <w:rsid w:val="00E37681"/>
    <w:rsid w:val="00E4235A"/>
    <w:rsid w:val="00E4356F"/>
    <w:rsid w:val="00E44619"/>
    <w:rsid w:val="00E44CB6"/>
    <w:rsid w:val="00E4544A"/>
    <w:rsid w:val="00E455C2"/>
    <w:rsid w:val="00E467BD"/>
    <w:rsid w:val="00E46B13"/>
    <w:rsid w:val="00E476F6"/>
    <w:rsid w:val="00E477F2"/>
    <w:rsid w:val="00E47C60"/>
    <w:rsid w:val="00E51018"/>
    <w:rsid w:val="00E52196"/>
    <w:rsid w:val="00E523EC"/>
    <w:rsid w:val="00E5370E"/>
    <w:rsid w:val="00E53BFC"/>
    <w:rsid w:val="00E54588"/>
    <w:rsid w:val="00E55566"/>
    <w:rsid w:val="00E55F6E"/>
    <w:rsid w:val="00E56F5B"/>
    <w:rsid w:val="00E57932"/>
    <w:rsid w:val="00E57C40"/>
    <w:rsid w:val="00E601C7"/>
    <w:rsid w:val="00E60876"/>
    <w:rsid w:val="00E60B4E"/>
    <w:rsid w:val="00E61557"/>
    <w:rsid w:val="00E61BC1"/>
    <w:rsid w:val="00E61D4E"/>
    <w:rsid w:val="00E622C2"/>
    <w:rsid w:val="00E628F1"/>
    <w:rsid w:val="00E62A8A"/>
    <w:rsid w:val="00E62B81"/>
    <w:rsid w:val="00E62E93"/>
    <w:rsid w:val="00E63C26"/>
    <w:rsid w:val="00E66766"/>
    <w:rsid w:val="00E66949"/>
    <w:rsid w:val="00E702D6"/>
    <w:rsid w:val="00E7031C"/>
    <w:rsid w:val="00E704D4"/>
    <w:rsid w:val="00E70EA2"/>
    <w:rsid w:val="00E739C2"/>
    <w:rsid w:val="00E73EDB"/>
    <w:rsid w:val="00E74CA2"/>
    <w:rsid w:val="00E75099"/>
    <w:rsid w:val="00E7728A"/>
    <w:rsid w:val="00E77575"/>
    <w:rsid w:val="00E7758F"/>
    <w:rsid w:val="00E7761F"/>
    <w:rsid w:val="00E77A60"/>
    <w:rsid w:val="00E80F41"/>
    <w:rsid w:val="00E80F84"/>
    <w:rsid w:val="00E82278"/>
    <w:rsid w:val="00E82BCC"/>
    <w:rsid w:val="00E82E23"/>
    <w:rsid w:val="00E83171"/>
    <w:rsid w:val="00E8317E"/>
    <w:rsid w:val="00E83363"/>
    <w:rsid w:val="00E849DA"/>
    <w:rsid w:val="00E84C01"/>
    <w:rsid w:val="00E85431"/>
    <w:rsid w:val="00E86B94"/>
    <w:rsid w:val="00E903D0"/>
    <w:rsid w:val="00E91522"/>
    <w:rsid w:val="00E920CF"/>
    <w:rsid w:val="00E922B7"/>
    <w:rsid w:val="00E937D2"/>
    <w:rsid w:val="00E94EE0"/>
    <w:rsid w:val="00E959CE"/>
    <w:rsid w:val="00E9606F"/>
    <w:rsid w:val="00E96145"/>
    <w:rsid w:val="00E97013"/>
    <w:rsid w:val="00E97FB1"/>
    <w:rsid w:val="00EA039B"/>
    <w:rsid w:val="00EA0590"/>
    <w:rsid w:val="00EA0DA8"/>
    <w:rsid w:val="00EA21D6"/>
    <w:rsid w:val="00EA2B97"/>
    <w:rsid w:val="00EA2C24"/>
    <w:rsid w:val="00EA3FA2"/>
    <w:rsid w:val="00EA4A35"/>
    <w:rsid w:val="00EA4C93"/>
    <w:rsid w:val="00EA53F3"/>
    <w:rsid w:val="00EA68E6"/>
    <w:rsid w:val="00EA7D61"/>
    <w:rsid w:val="00EB3FF6"/>
    <w:rsid w:val="00EB462E"/>
    <w:rsid w:val="00EB5756"/>
    <w:rsid w:val="00EB5FE0"/>
    <w:rsid w:val="00EB6983"/>
    <w:rsid w:val="00EB6E82"/>
    <w:rsid w:val="00EB767E"/>
    <w:rsid w:val="00EC0AA0"/>
    <w:rsid w:val="00EC2839"/>
    <w:rsid w:val="00EC293D"/>
    <w:rsid w:val="00EC29D4"/>
    <w:rsid w:val="00EC3F30"/>
    <w:rsid w:val="00EC3F75"/>
    <w:rsid w:val="00EC4BEF"/>
    <w:rsid w:val="00EC63C4"/>
    <w:rsid w:val="00EC78FB"/>
    <w:rsid w:val="00ED0424"/>
    <w:rsid w:val="00ED05E0"/>
    <w:rsid w:val="00ED1F33"/>
    <w:rsid w:val="00ED29DE"/>
    <w:rsid w:val="00ED2E0A"/>
    <w:rsid w:val="00ED34DA"/>
    <w:rsid w:val="00ED3523"/>
    <w:rsid w:val="00ED379E"/>
    <w:rsid w:val="00ED3D20"/>
    <w:rsid w:val="00ED3FAA"/>
    <w:rsid w:val="00ED68EF"/>
    <w:rsid w:val="00ED691B"/>
    <w:rsid w:val="00ED7350"/>
    <w:rsid w:val="00ED73ED"/>
    <w:rsid w:val="00ED7604"/>
    <w:rsid w:val="00ED7786"/>
    <w:rsid w:val="00EE0147"/>
    <w:rsid w:val="00EE0653"/>
    <w:rsid w:val="00EE07B1"/>
    <w:rsid w:val="00EE0EDB"/>
    <w:rsid w:val="00EE1298"/>
    <w:rsid w:val="00EE130D"/>
    <w:rsid w:val="00EE1550"/>
    <w:rsid w:val="00EE17FF"/>
    <w:rsid w:val="00EE3628"/>
    <w:rsid w:val="00EE6D22"/>
    <w:rsid w:val="00EE7184"/>
    <w:rsid w:val="00EE7310"/>
    <w:rsid w:val="00EF1013"/>
    <w:rsid w:val="00EF1A9A"/>
    <w:rsid w:val="00EF2241"/>
    <w:rsid w:val="00EF2A85"/>
    <w:rsid w:val="00EF2EF8"/>
    <w:rsid w:val="00EF36B5"/>
    <w:rsid w:val="00EF44E3"/>
    <w:rsid w:val="00EF539B"/>
    <w:rsid w:val="00EF6320"/>
    <w:rsid w:val="00EF6D26"/>
    <w:rsid w:val="00EF76E1"/>
    <w:rsid w:val="00EF779A"/>
    <w:rsid w:val="00EF7C37"/>
    <w:rsid w:val="00F01523"/>
    <w:rsid w:val="00F01682"/>
    <w:rsid w:val="00F01734"/>
    <w:rsid w:val="00F022EB"/>
    <w:rsid w:val="00F02743"/>
    <w:rsid w:val="00F02FCD"/>
    <w:rsid w:val="00F03444"/>
    <w:rsid w:val="00F03FDC"/>
    <w:rsid w:val="00F04CB5"/>
    <w:rsid w:val="00F0506A"/>
    <w:rsid w:val="00F05A57"/>
    <w:rsid w:val="00F06202"/>
    <w:rsid w:val="00F06B55"/>
    <w:rsid w:val="00F06DD1"/>
    <w:rsid w:val="00F06F89"/>
    <w:rsid w:val="00F07D11"/>
    <w:rsid w:val="00F07D12"/>
    <w:rsid w:val="00F07D2D"/>
    <w:rsid w:val="00F1005C"/>
    <w:rsid w:val="00F10287"/>
    <w:rsid w:val="00F10C8A"/>
    <w:rsid w:val="00F10F13"/>
    <w:rsid w:val="00F112F8"/>
    <w:rsid w:val="00F12138"/>
    <w:rsid w:val="00F1349D"/>
    <w:rsid w:val="00F13799"/>
    <w:rsid w:val="00F1395B"/>
    <w:rsid w:val="00F15216"/>
    <w:rsid w:val="00F15AB7"/>
    <w:rsid w:val="00F15EA9"/>
    <w:rsid w:val="00F16FB3"/>
    <w:rsid w:val="00F206A4"/>
    <w:rsid w:val="00F213D9"/>
    <w:rsid w:val="00F21D7B"/>
    <w:rsid w:val="00F21DF0"/>
    <w:rsid w:val="00F2368C"/>
    <w:rsid w:val="00F2455F"/>
    <w:rsid w:val="00F247E4"/>
    <w:rsid w:val="00F2513D"/>
    <w:rsid w:val="00F25417"/>
    <w:rsid w:val="00F261F1"/>
    <w:rsid w:val="00F26291"/>
    <w:rsid w:val="00F26700"/>
    <w:rsid w:val="00F26A2B"/>
    <w:rsid w:val="00F26B5A"/>
    <w:rsid w:val="00F26BE7"/>
    <w:rsid w:val="00F301AC"/>
    <w:rsid w:val="00F3085C"/>
    <w:rsid w:val="00F30AE0"/>
    <w:rsid w:val="00F30D02"/>
    <w:rsid w:val="00F3144D"/>
    <w:rsid w:val="00F31AC7"/>
    <w:rsid w:val="00F31ED9"/>
    <w:rsid w:val="00F33251"/>
    <w:rsid w:val="00F3368C"/>
    <w:rsid w:val="00F34A0E"/>
    <w:rsid w:val="00F34B18"/>
    <w:rsid w:val="00F35105"/>
    <w:rsid w:val="00F35B1E"/>
    <w:rsid w:val="00F366DC"/>
    <w:rsid w:val="00F36B01"/>
    <w:rsid w:val="00F3715B"/>
    <w:rsid w:val="00F40093"/>
    <w:rsid w:val="00F401C9"/>
    <w:rsid w:val="00F404D6"/>
    <w:rsid w:val="00F404DF"/>
    <w:rsid w:val="00F40710"/>
    <w:rsid w:val="00F408E2"/>
    <w:rsid w:val="00F40FE2"/>
    <w:rsid w:val="00F411A7"/>
    <w:rsid w:val="00F414BC"/>
    <w:rsid w:val="00F417AC"/>
    <w:rsid w:val="00F4201D"/>
    <w:rsid w:val="00F4268C"/>
    <w:rsid w:val="00F42F4E"/>
    <w:rsid w:val="00F44998"/>
    <w:rsid w:val="00F45FCD"/>
    <w:rsid w:val="00F46DE4"/>
    <w:rsid w:val="00F479BE"/>
    <w:rsid w:val="00F47B9C"/>
    <w:rsid w:val="00F47CFF"/>
    <w:rsid w:val="00F50303"/>
    <w:rsid w:val="00F51D45"/>
    <w:rsid w:val="00F51F78"/>
    <w:rsid w:val="00F52F9A"/>
    <w:rsid w:val="00F53534"/>
    <w:rsid w:val="00F54657"/>
    <w:rsid w:val="00F54E38"/>
    <w:rsid w:val="00F57145"/>
    <w:rsid w:val="00F57F77"/>
    <w:rsid w:val="00F600D2"/>
    <w:rsid w:val="00F60324"/>
    <w:rsid w:val="00F60493"/>
    <w:rsid w:val="00F60CB7"/>
    <w:rsid w:val="00F62A86"/>
    <w:rsid w:val="00F62F75"/>
    <w:rsid w:val="00F63741"/>
    <w:rsid w:val="00F63B4E"/>
    <w:rsid w:val="00F6448C"/>
    <w:rsid w:val="00F64F07"/>
    <w:rsid w:val="00F6500F"/>
    <w:rsid w:val="00F6650A"/>
    <w:rsid w:val="00F66789"/>
    <w:rsid w:val="00F67BE2"/>
    <w:rsid w:val="00F70A2A"/>
    <w:rsid w:val="00F70B66"/>
    <w:rsid w:val="00F710B7"/>
    <w:rsid w:val="00F720C4"/>
    <w:rsid w:val="00F720FF"/>
    <w:rsid w:val="00F7217E"/>
    <w:rsid w:val="00F723EA"/>
    <w:rsid w:val="00F72A04"/>
    <w:rsid w:val="00F73207"/>
    <w:rsid w:val="00F737D7"/>
    <w:rsid w:val="00F73BE5"/>
    <w:rsid w:val="00F74772"/>
    <w:rsid w:val="00F74D3E"/>
    <w:rsid w:val="00F74EDD"/>
    <w:rsid w:val="00F75221"/>
    <w:rsid w:val="00F75F66"/>
    <w:rsid w:val="00F762AC"/>
    <w:rsid w:val="00F76E29"/>
    <w:rsid w:val="00F805F1"/>
    <w:rsid w:val="00F80BA7"/>
    <w:rsid w:val="00F80C14"/>
    <w:rsid w:val="00F81195"/>
    <w:rsid w:val="00F823C0"/>
    <w:rsid w:val="00F823DD"/>
    <w:rsid w:val="00F82826"/>
    <w:rsid w:val="00F83769"/>
    <w:rsid w:val="00F83F28"/>
    <w:rsid w:val="00F852C3"/>
    <w:rsid w:val="00F85881"/>
    <w:rsid w:val="00F85D29"/>
    <w:rsid w:val="00F86F53"/>
    <w:rsid w:val="00F86F75"/>
    <w:rsid w:val="00F87729"/>
    <w:rsid w:val="00F90C26"/>
    <w:rsid w:val="00F90F47"/>
    <w:rsid w:val="00F91AB2"/>
    <w:rsid w:val="00F91ECF"/>
    <w:rsid w:val="00F9233D"/>
    <w:rsid w:val="00F928F0"/>
    <w:rsid w:val="00F93659"/>
    <w:rsid w:val="00F937B0"/>
    <w:rsid w:val="00F94BFC"/>
    <w:rsid w:val="00F9536B"/>
    <w:rsid w:val="00F9680F"/>
    <w:rsid w:val="00F96AEE"/>
    <w:rsid w:val="00F96B96"/>
    <w:rsid w:val="00F97548"/>
    <w:rsid w:val="00F97EB2"/>
    <w:rsid w:val="00FA024C"/>
    <w:rsid w:val="00FA0EFF"/>
    <w:rsid w:val="00FA2875"/>
    <w:rsid w:val="00FA2E35"/>
    <w:rsid w:val="00FA2E9D"/>
    <w:rsid w:val="00FA3400"/>
    <w:rsid w:val="00FA3BC1"/>
    <w:rsid w:val="00FA48B5"/>
    <w:rsid w:val="00FA519F"/>
    <w:rsid w:val="00FA5685"/>
    <w:rsid w:val="00FA5D8A"/>
    <w:rsid w:val="00FA6216"/>
    <w:rsid w:val="00FA6285"/>
    <w:rsid w:val="00FA6EDE"/>
    <w:rsid w:val="00FA6FA0"/>
    <w:rsid w:val="00FA7873"/>
    <w:rsid w:val="00FB0AE8"/>
    <w:rsid w:val="00FB0B29"/>
    <w:rsid w:val="00FB0CBE"/>
    <w:rsid w:val="00FB152A"/>
    <w:rsid w:val="00FB1811"/>
    <w:rsid w:val="00FB197B"/>
    <w:rsid w:val="00FB1C96"/>
    <w:rsid w:val="00FB2570"/>
    <w:rsid w:val="00FB2F19"/>
    <w:rsid w:val="00FB31C4"/>
    <w:rsid w:val="00FB5B9E"/>
    <w:rsid w:val="00FB5BA3"/>
    <w:rsid w:val="00FB60C1"/>
    <w:rsid w:val="00FB6188"/>
    <w:rsid w:val="00FB62BF"/>
    <w:rsid w:val="00FB6D50"/>
    <w:rsid w:val="00FC0BF5"/>
    <w:rsid w:val="00FC0FC7"/>
    <w:rsid w:val="00FC12E2"/>
    <w:rsid w:val="00FC2C93"/>
    <w:rsid w:val="00FC3FA8"/>
    <w:rsid w:val="00FC4C59"/>
    <w:rsid w:val="00FC51B5"/>
    <w:rsid w:val="00FC635D"/>
    <w:rsid w:val="00FD15C4"/>
    <w:rsid w:val="00FD183A"/>
    <w:rsid w:val="00FD1F07"/>
    <w:rsid w:val="00FD21F7"/>
    <w:rsid w:val="00FD262F"/>
    <w:rsid w:val="00FD3E21"/>
    <w:rsid w:val="00FD5095"/>
    <w:rsid w:val="00FD537B"/>
    <w:rsid w:val="00FD5578"/>
    <w:rsid w:val="00FD6C05"/>
    <w:rsid w:val="00FD6D37"/>
    <w:rsid w:val="00FE0070"/>
    <w:rsid w:val="00FE0557"/>
    <w:rsid w:val="00FE08F7"/>
    <w:rsid w:val="00FE0C4C"/>
    <w:rsid w:val="00FE0F1D"/>
    <w:rsid w:val="00FE2A5F"/>
    <w:rsid w:val="00FE33A7"/>
    <w:rsid w:val="00FE3566"/>
    <w:rsid w:val="00FE4502"/>
    <w:rsid w:val="00FE4F4D"/>
    <w:rsid w:val="00FE5136"/>
    <w:rsid w:val="00FE684B"/>
    <w:rsid w:val="00FF0F1A"/>
    <w:rsid w:val="00FF144C"/>
    <w:rsid w:val="00FF2A15"/>
    <w:rsid w:val="00FF2F02"/>
    <w:rsid w:val="00FF38AD"/>
    <w:rsid w:val="00FF5CDA"/>
    <w:rsid w:val="00FF6843"/>
    <w:rsid w:val="00FF7BC2"/>
    <w:rsid w:val="02ACBD30"/>
    <w:rsid w:val="02CE61BA"/>
    <w:rsid w:val="03242629"/>
    <w:rsid w:val="035C8AE8"/>
    <w:rsid w:val="03CAE7D6"/>
    <w:rsid w:val="068E5DD0"/>
    <w:rsid w:val="0703796F"/>
    <w:rsid w:val="07110780"/>
    <w:rsid w:val="0765B1B9"/>
    <w:rsid w:val="0817E4EC"/>
    <w:rsid w:val="0909359B"/>
    <w:rsid w:val="0A4DCEFF"/>
    <w:rsid w:val="0A911E4B"/>
    <w:rsid w:val="0BDB69AE"/>
    <w:rsid w:val="0BF161BE"/>
    <w:rsid w:val="0D02C95F"/>
    <w:rsid w:val="0D181719"/>
    <w:rsid w:val="0D715C3F"/>
    <w:rsid w:val="0E9C95C7"/>
    <w:rsid w:val="0EFCCEA1"/>
    <w:rsid w:val="118964B8"/>
    <w:rsid w:val="12D62885"/>
    <w:rsid w:val="12F14839"/>
    <w:rsid w:val="135EAAD8"/>
    <w:rsid w:val="14301DE1"/>
    <w:rsid w:val="143D32AE"/>
    <w:rsid w:val="146A18A6"/>
    <w:rsid w:val="1606352A"/>
    <w:rsid w:val="1697AE61"/>
    <w:rsid w:val="17748B12"/>
    <w:rsid w:val="1781ABE6"/>
    <w:rsid w:val="17DE7F25"/>
    <w:rsid w:val="185ED632"/>
    <w:rsid w:val="19BA8CAF"/>
    <w:rsid w:val="19ECF5A8"/>
    <w:rsid w:val="1A1F0CC8"/>
    <w:rsid w:val="1CE01349"/>
    <w:rsid w:val="1CEEA0AF"/>
    <w:rsid w:val="1D657BCE"/>
    <w:rsid w:val="22095FD3"/>
    <w:rsid w:val="2223B50F"/>
    <w:rsid w:val="22CCDA22"/>
    <w:rsid w:val="23858C6E"/>
    <w:rsid w:val="23D52210"/>
    <w:rsid w:val="240AA0E3"/>
    <w:rsid w:val="245D9F38"/>
    <w:rsid w:val="2483ACC1"/>
    <w:rsid w:val="25238110"/>
    <w:rsid w:val="25BAE02D"/>
    <w:rsid w:val="263A3A60"/>
    <w:rsid w:val="27EA3944"/>
    <w:rsid w:val="28F8F31F"/>
    <w:rsid w:val="29356B52"/>
    <w:rsid w:val="29CB772A"/>
    <w:rsid w:val="2A09754A"/>
    <w:rsid w:val="2AB87F67"/>
    <w:rsid w:val="2B048D50"/>
    <w:rsid w:val="2B26BB8C"/>
    <w:rsid w:val="2CBFB0C3"/>
    <w:rsid w:val="2D57CBAA"/>
    <w:rsid w:val="2E0B79CD"/>
    <w:rsid w:val="2F927C4F"/>
    <w:rsid w:val="2F975290"/>
    <w:rsid w:val="306ECE26"/>
    <w:rsid w:val="310ECB5F"/>
    <w:rsid w:val="3128E868"/>
    <w:rsid w:val="320A9E87"/>
    <w:rsid w:val="3281F689"/>
    <w:rsid w:val="33B985CD"/>
    <w:rsid w:val="3706FAEE"/>
    <w:rsid w:val="371FAAA0"/>
    <w:rsid w:val="377EE865"/>
    <w:rsid w:val="37D80E05"/>
    <w:rsid w:val="383DAF17"/>
    <w:rsid w:val="3923566B"/>
    <w:rsid w:val="3986CE3F"/>
    <w:rsid w:val="3BE87333"/>
    <w:rsid w:val="3D62E17B"/>
    <w:rsid w:val="3D77820A"/>
    <w:rsid w:val="3E5A3F62"/>
    <w:rsid w:val="3EA4F724"/>
    <w:rsid w:val="400AE368"/>
    <w:rsid w:val="42C1AAD3"/>
    <w:rsid w:val="42DCDB94"/>
    <w:rsid w:val="4453586C"/>
    <w:rsid w:val="449C1806"/>
    <w:rsid w:val="455D70B7"/>
    <w:rsid w:val="45D10E77"/>
    <w:rsid w:val="47DEBBE0"/>
    <w:rsid w:val="47E1025C"/>
    <w:rsid w:val="47F70790"/>
    <w:rsid w:val="489C3E04"/>
    <w:rsid w:val="49719EF9"/>
    <w:rsid w:val="4A4842D2"/>
    <w:rsid w:val="4AB4F8C6"/>
    <w:rsid w:val="4BD6E98C"/>
    <w:rsid w:val="4C679A1F"/>
    <w:rsid w:val="500196F7"/>
    <w:rsid w:val="53282100"/>
    <w:rsid w:val="53E2F5A7"/>
    <w:rsid w:val="5478605D"/>
    <w:rsid w:val="5545EFA8"/>
    <w:rsid w:val="55A06A1E"/>
    <w:rsid w:val="55FD2167"/>
    <w:rsid w:val="560964AA"/>
    <w:rsid w:val="57C91A1C"/>
    <w:rsid w:val="5827A3ED"/>
    <w:rsid w:val="5964E7DE"/>
    <w:rsid w:val="5AFBA02C"/>
    <w:rsid w:val="5BC514CD"/>
    <w:rsid w:val="5C1AF061"/>
    <w:rsid w:val="5CE96BAF"/>
    <w:rsid w:val="5DE17C14"/>
    <w:rsid w:val="5EC98E6A"/>
    <w:rsid w:val="5F8A9C01"/>
    <w:rsid w:val="5FDCC8F0"/>
    <w:rsid w:val="601D36F0"/>
    <w:rsid w:val="606D2784"/>
    <w:rsid w:val="6079FE4A"/>
    <w:rsid w:val="6264E9E6"/>
    <w:rsid w:val="62DAD028"/>
    <w:rsid w:val="630D5C6E"/>
    <w:rsid w:val="635D3903"/>
    <w:rsid w:val="638E402E"/>
    <w:rsid w:val="65BE90C1"/>
    <w:rsid w:val="6730F321"/>
    <w:rsid w:val="68E79B59"/>
    <w:rsid w:val="6B30298E"/>
    <w:rsid w:val="6B73F877"/>
    <w:rsid w:val="6EAA8051"/>
    <w:rsid w:val="712888C5"/>
    <w:rsid w:val="712DA78F"/>
    <w:rsid w:val="7338ABBD"/>
    <w:rsid w:val="733F681E"/>
    <w:rsid w:val="7456AB56"/>
    <w:rsid w:val="74674731"/>
    <w:rsid w:val="747C1848"/>
    <w:rsid w:val="75F8B356"/>
    <w:rsid w:val="761B7CFA"/>
    <w:rsid w:val="76563414"/>
    <w:rsid w:val="76FF2EEE"/>
    <w:rsid w:val="77FA4FAD"/>
    <w:rsid w:val="785BC81B"/>
    <w:rsid w:val="7B3ABA50"/>
    <w:rsid w:val="7E3F83EB"/>
    <w:rsid w:val="7EB92BC5"/>
    <w:rsid w:val="7F633C54"/>
    <w:rsid w:val="7FBC992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C22DB"/>
  <w15:chartTrackingRefBased/>
  <w15:docId w15:val="{1A7C02DE-E889-4523-8E24-71EB8A6A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928"/>
  </w:style>
  <w:style w:type="paragraph" w:styleId="Heading1">
    <w:name w:val="heading 1"/>
    <w:basedOn w:val="Normal"/>
    <w:next w:val="Normal"/>
    <w:link w:val="Heading1Char"/>
    <w:uiPriority w:val="9"/>
    <w:qFormat/>
    <w:rsid w:val="003206CD"/>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3206CD"/>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3206CD"/>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unhideWhenUsed/>
    <w:qFormat/>
    <w:rsid w:val="003206CD"/>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unhideWhenUsed/>
    <w:qFormat/>
    <w:rsid w:val="003206CD"/>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unhideWhenUsed/>
    <w:qFormat/>
    <w:rsid w:val="003206CD"/>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unhideWhenUsed/>
    <w:qFormat/>
    <w:rsid w:val="003206CD"/>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3206C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206C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206CD"/>
    <w:pPr>
      <w:spacing w:after="0" w:line="240" w:lineRule="auto"/>
    </w:pPr>
  </w:style>
  <w:style w:type="character" w:customStyle="1" w:styleId="NoSpacingChar">
    <w:name w:val="No Spacing Char"/>
    <w:basedOn w:val="DefaultParagraphFont"/>
    <w:link w:val="NoSpacing"/>
    <w:uiPriority w:val="1"/>
    <w:rsid w:val="002000E6"/>
  </w:style>
  <w:style w:type="character" w:customStyle="1" w:styleId="Heading1Char">
    <w:name w:val="Heading 1 Char"/>
    <w:basedOn w:val="DefaultParagraphFont"/>
    <w:link w:val="Heading1"/>
    <w:uiPriority w:val="9"/>
    <w:rsid w:val="003206CD"/>
    <w:rPr>
      <w:caps/>
      <w:color w:val="FFFFFF" w:themeColor="background1"/>
      <w:spacing w:val="15"/>
      <w:sz w:val="22"/>
      <w:szCs w:val="22"/>
      <w:shd w:val="clear" w:color="auto" w:fill="4472C4" w:themeFill="accent1"/>
    </w:rPr>
  </w:style>
  <w:style w:type="paragraph" w:styleId="TOCHeading">
    <w:name w:val="TOC Heading"/>
    <w:basedOn w:val="Heading1"/>
    <w:next w:val="Normal"/>
    <w:uiPriority w:val="39"/>
    <w:unhideWhenUsed/>
    <w:qFormat/>
    <w:rsid w:val="003206CD"/>
    <w:pPr>
      <w:outlineLvl w:val="9"/>
    </w:pPr>
  </w:style>
  <w:style w:type="character" w:customStyle="1" w:styleId="Heading2Char">
    <w:name w:val="Heading 2 Char"/>
    <w:basedOn w:val="DefaultParagraphFont"/>
    <w:link w:val="Heading2"/>
    <w:uiPriority w:val="9"/>
    <w:rsid w:val="003206CD"/>
    <w:rPr>
      <w:caps/>
      <w:spacing w:val="15"/>
      <w:shd w:val="clear" w:color="auto" w:fill="D9E2F3" w:themeFill="accent1" w:themeFillTint="33"/>
    </w:rPr>
  </w:style>
  <w:style w:type="character" w:customStyle="1" w:styleId="Heading3Char">
    <w:name w:val="Heading 3 Char"/>
    <w:basedOn w:val="DefaultParagraphFont"/>
    <w:link w:val="Heading3"/>
    <w:uiPriority w:val="9"/>
    <w:rsid w:val="003206CD"/>
    <w:rPr>
      <w:caps/>
      <w:color w:val="1F3763" w:themeColor="accent1" w:themeShade="7F"/>
      <w:spacing w:val="15"/>
    </w:rPr>
  </w:style>
  <w:style w:type="character" w:customStyle="1" w:styleId="Heading4Char">
    <w:name w:val="Heading 4 Char"/>
    <w:basedOn w:val="DefaultParagraphFont"/>
    <w:link w:val="Heading4"/>
    <w:uiPriority w:val="9"/>
    <w:rsid w:val="003206CD"/>
    <w:rPr>
      <w:caps/>
      <w:color w:val="2F5496" w:themeColor="accent1" w:themeShade="BF"/>
      <w:spacing w:val="10"/>
    </w:rPr>
  </w:style>
  <w:style w:type="character" w:customStyle="1" w:styleId="Heading5Char">
    <w:name w:val="Heading 5 Char"/>
    <w:basedOn w:val="DefaultParagraphFont"/>
    <w:link w:val="Heading5"/>
    <w:uiPriority w:val="9"/>
    <w:rsid w:val="003206CD"/>
    <w:rPr>
      <w:caps/>
      <w:color w:val="2F5496" w:themeColor="accent1" w:themeShade="BF"/>
      <w:spacing w:val="10"/>
    </w:rPr>
  </w:style>
  <w:style w:type="character" w:customStyle="1" w:styleId="Heading6Char">
    <w:name w:val="Heading 6 Char"/>
    <w:basedOn w:val="DefaultParagraphFont"/>
    <w:link w:val="Heading6"/>
    <w:uiPriority w:val="9"/>
    <w:rsid w:val="003206CD"/>
    <w:rPr>
      <w:caps/>
      <w:color w:val="2F5496" w:themeColor="accent1" w:themeShade="BF"/>
      <w:spacing w:val="10"/>
    </w:rPr>
  </w:style>
  <w:style w:type="character" w:customStyle="1" w:styleId="Heading7Char">
    <w:name w:val="Heading 7 Char"/>
    <w:basedOn w:val="DefaultParagraphFont"/>
    <w:link w:val="Heading7"/>
    <w:uiPriority w:val="9"/>
    <w:rsid w:val="003206CD"/>
    <w:rPr>
      <w:caps/>
      <w:color w:val="2F5496" w:themeColor="accent1" w:themeShade="BF"/>
      <w:spacing w:val="10"/>
    </w:rPr>
  </w:style>
  <w:style w:type="character" w:customStyle="1" w:styleId="Heading8Char">
    <w:name w:val="Heading 8 Char"/>
    <w:basedOn w:val="DefaultParagraphFont"/>
    <w:link w:val="Heading8"/>
    <w:uiPriority w:val="9"/>
    <w:semiHidden/>
    <w:rsid w:val="003206CD"/>
    <w:rPr>
      <w:caps/>
      <w:spacing w:val="10"/>
      <w:sz w:val="18"/>
      <w:szCs w:val="18"/>
    </w:rPr>
  </w:style>
  <w:style w:type="character" w:customStyle="1" w:styleId="Heading9Char">
    <w:name w:val="Heading 9 Char"/>
    <w:basedOn w:val="DefaultParagraphFont"/>
    <w:link w:val="Heading9"/>
    <w:uiPriority w:val="9"/>
    <w:semiHidden/>
    <w:rsid w:val="003206CD"/>
    <w:rPr>
      <w:i/>
      <w:iCs/>
      <w:caps/>
      <w:spacing w:val="10"/>
      <w:sz w:val="18"/>
      <w:szCs w:val="18"/>
    </w:rPr>
  </w:style>
  <w:style w:type="paragraph" w:styleId="Caption">
    <w:name w:val="caption"/>
    <w:basedOn w:val="Normal"/>
    <w:next w:val="Normal"/>
    <w:unhideWhenUsed/>
    <w:qFormat/>
    <w:rsid w:val="00F54657"/>
    <w:rPr>
      <w:b/>
      <w:bCs/>
      <w:color w:val="2F5496" w:themeColor="accent1" w:themeShade="BF"/>
      <w:szCs w:val="16"/>
    </w:rPr>
  </w:style>
  <w:style w:type="paragraph" w:styleId="Title">
    <w:name w:val="Title"/>
    <w:basedOn w:val="Normal"/>
    <w:next w:val="Normal"/>
    <w:link w:val="TitleChar"/>
    <w:uiPriority w:val="10"/>
    <w:qFormat/>
    <w:rsid w:val="003206CD"/>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3206CD"/>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3206C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206CD"/>
    <w:rPr>
      <w:caps/>
      <w:color w:val="595959" w:themeColor="text1" w:themeTint="A6"/>
      <w:spacing w:val="10"/>
      <w:sz w:val="21"/>
      <w:szCs w:val="21"/>
    </w:rPr>
  </w:style>
  <w:style w:type="character" w:styleId="Strong">
    <w:name w:val="Strong"/>
    <w:uiPriority w:val="22"/>
    <w:qFormat/>
    <w:rsid w:val="003206CD"/>
    <w:rPr>
      <w:b/>
      <w:bCs/>
    </w:rPr>
  </w:style>
  <w:style w:type="character" w:styleId="Emphasis">
    <w:name w:val="Emphasis"/>
    <w:uiPriority w:val="20"/>
    <w:qFormat/>
    <w:rsid w:val="003206CD"/>
    <w:rPr>
      <w:caps/>
      <w:color w:val="1F3763" w:themeColor="accent1" w:themeShade="7F"/>
      <w:spacing w:val="5"/>
    </w:rPr>
  </w:style>
  <w:style w:type="paragraph" w:styleId="Quote">
    <w:name w:val="Quote"/>
    <w:basedOn w:val="Normal"/>
    <w:next w:val="Normal"/>
    <w:link w:val="QuoteChar"/>
    <w:uiPriority w:val="29"/>
    <w:qFormat/>
    <w:rsid w:val="003206CD"/>
    <w:rPr>
      <w:i/>
      <w:iCs/>
      <w:sz w:val="24"/>
      <w:szCs w:val="24"/>
    </w:rPr>
  </w:style>
  <w:style w:type="character" w:customStyle="1" w:styleId="QuoteChar">
    <w:name w:val="Quote Char"/>
    <w:basedOn w:val="DefaultParagraphFont"/>
    <w:link w:val="Quote"/>
    <w:uiPriority w:val="29"/>
    <w:rsid w:val="003206CD"/>
    <w:rPr>
      <w:i/>
      <w:iCs/>
      <w:sz w:val="24"/>
      <w:szCs w:val="24"/>
    </w:rPr>
  </w:style>
  <w:style w:type="paragraph" w:styleId="IntenseQuote">
    <w:name w:val="Intense Quote"/>
    <w:basedOn w:val="Normal"/>
    <w:next w:val="Normal"/>
    <w:link w:val="IntenseQuoteChar"/>
    <w:uiPriority w:val="30"/>
    <w:qFormat/>
    <w:rsid w:val="003206CD"/>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3206CD"/>
    <w:rPr>
      <w:color w:val="4472C4" w:themeColor="accent1"/>
      <w:sz w:val="24"/>
      <w:szCs w:val="24"/>
    </w:rPr>
  </w:style>
  <w:style w:type="character" w:styleId="SubtleEmphasis">
    <w:name w:val="Subtle Emphasis"/>
    <w:uiPriority w:val="19"/>
    <w:qFormat/>
    <w:rsid w:val="003206CD"/>
    <w:rPr>
      <w:i/>
      <w:iCs/>
      <w:color w:val="1F3763" w:themeColor="accent1" w:themeShade="7F"/>
    </w:rPr>
  </w:style>
  <w:style w:type="character" w:styleId="IntenseEmphasis">
    <w:name w:val="Intense Emphasis"/>
    <w:uiPriority w:val="21"/>
    <w:qFormat/>
    <w:rsid w:val="003206CD"/>
    <w:rPr>
      <w:b/>
      <w:bCs/>
      <w:caps/>
      <w:color w:val="1F3763" w:themeColor="accent1" w:themeShade="7F"/>
      <w:spacing w:val="10"/>
    </w:rPr>
  </w:style>
  <w:style w:type="character" w:styleId="SubtleReference">
    <w:name w:val="Subtle Reference"/>
    <w:uiPriority w:val="31"/>
    <w:qFormat/>
    <w:rsid w:val="003206CD"/>
    <w:rPr>
      <w:b/>
      <w:bCs/>
      <w:color w:val="4472C4" w:themeColor="accent1"/>
    </w:rPr>
  </w:style>
  <w:style w:type="character" w:styleId="IntenseReference">
    <w:name w:val="Intense Reference"/>
    <w:uiPriority w:val="32"/>
    <w:qFormat/>
    <w:rsid w:val="003206CD"/>
    <w:rPr>
      <w:b/>
      <w:bCs/>
      <w:i/>
      <w:iCs/>
      <w:caps/>
      <w:color w:val="4472C4" w:themeColor="accent1"/>
    </w:rPr>
  </w:style>
  <w:style w:type="character" w:styleId="BookTitle">
    <w:name w:val="Book Title"/>
    <w:uiPriority w:val="33"/>
    <w:qFormat/>
    <w:rsid w:val="003206CD"/>
    <w:rPr>
      <w:b/>
      <w:bCs/>
      <w:i/>
      <w:iCs/>
      <w:spacing w:val="0"/>
    </w:rPr>
  </w:style>
  <w:style w:type="paragraph" w:styleId="ListParagraph">
    <w:name w:val="List Paragraph"/>
    <w:basedOn w:val="Normal"/>
    <w:uiPriority w:val="34"/>
    <w:qFormat/>
    <w:rsid w:val="003206CD"/>
    <w:pPr>
      <w:ind w:left="720"/>
      <w:contextualSpacing/>
    </w:pPr>
  </w:style>
  <w:style w:type="paragraph" w:styleId="TOC1">
    <w:name w:val="toc 1"/>
    <w:basedOn w:val="Normal"/>
    <w:next w:val="Normal"/>
    <w:autoRedefine/>
    <w:uiPriority w:val="39"/>
    <w:unhideWhenUsed/>
    <w:rsid w:val="00817942"/>
    <w:pPr>
      <w:spacing w:before="0" w:after="100" w:line="240" w:lineRule="auto"/>
    </w:pPr>
    <w:rPr>
      <w:i/>
      <w:iCs/>
      <w:color w:val="2F5496" w:themeColor="accent1" w:themeShade="BF"/>
      <w:sz w:val="22"/>
      <w:szCs w:val="22"/>
      <w:lang w:eastAsia="en-AU"/>
    </w:rPr>
  </w:style>
  <w:style w:type="paragraph" w:styleId="TOC2">
    <w:name w:val="toc 2"/>
    <w:basedOn w:val="Normal"/>
    <w:next w:val="Normal"/>
    <w:autoRedefine/>
    <w:uiPriority w:val="39"/>
    <w:unhideWhenUsed/>
    <w:rsid w:val="0017019F"/>
    <w:pPr>
      <w:spacing w:after="100"/>
      <w:ind w:left="200"/>
    </w:pPr>
  </w:style>
  <w:style w:type="character" w:styleId="Hyperlink">
    <w:name w:val="Hyperlink"/>
    <w:basedOn w:val="DefaultParagraphFont"/>
    <w:uiPriority w:val="99"/>
    <w:unhideWhenUsed/>
    <w:rsid w:val="0017019F"/>
    <w:rPr>
      <w:color w:val="0563C1" w:themeColor="hyperlink"/>
      <w:u w:val="single"/>
    </w:rPr>
  </w:style>
  <w:style w:type="paragraph" w:styleId="TOC3">
    <w:name w:val="toc 3"/>
    <w:basedOn w:val="Normal"/>
    <w:next w:val="Normal"/>
    <w:autoRedefine/>
    <w:uiPriority w:val="39"/>
    <w:unhideWhenUsed/>
    <w:rsid w:val="0017019F"/>
    <w:pPr>
      <w:spacing w:before="0" w:after="100" w:line="259" w:lineRule="auto"/>
      <w:ind w:left="440"/>
    </w:pPr>
    <w:rPr>
      <w:rFonts w:cs="Times New Roman"/>
      <w:sz w:val="22"/>
      <w:szCs w:val="22"/>
      <w:lang w:val="en-US"/>
    </w:rPr>
  </w:style>
  <w:style w:type="table" w:styleId="TableGrid">
    <w:name w:val="Table Grid"/>
    <w:basedOn w:val="TableNormal"/>
    <w:uiPriority w:val="39"/>
    <w:rsid w:val="003C509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509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095"/>
    <w:rPr>
      <w:rFonts w:ascii="Segoe UI" w:hAnsi="Segoe UI" w:cs="Segoe UI"/>
      <w:sz w:val="18"/>
      <w:szCs w:val="18"/>
    </w:rPr>
  </w:style>
  <w:style w:type="paragraph" w:customStyle="1" w:styleId="SAW-TableBody">
    <w:name w:val="SAW-Table Body"/>
    <w:basedOn w:val="Normal"/>
    <w:qFormat/>
    <w:rsid w:val="009855A4"/>
    <w:pPr>
      <w:suppressAutoHyphens/>
      <w:autoSpaceDE w:val="0"/>
      <w:autoSpaceDN w:val="0"/>
      <w:adjustRightInd w:val="0"/>
      <w:spacing w:before="60" w:after="60" w:line="240" w:lineRule="auto"/>
    </w:pPr>
    <w:rPr>
      <w:rFonts w:eastAsia="Times New Roman" w:cs="Times New Roman"/>
      <w:color w:val="000000"/>
      <w:sz w:val="18"/>
      <w:szCs w:val="18"/>
      <w:lang w:eastAsia="en-AU"/>
    </w:rPr>
  </w:style>
  <w:style w:type="paragraph" w:customStyle="1" w:styleId="SAW-TableHeader">
    <w:name w:val="SAW-Table Header"/>
    <w:basedOn w:val="SAW-TableBody"/>
    <w:uiPriority w:val="99"/>
    <w:qFormat/>
    <w:rsid w:val="009855A4"/>
    <w:pPr>
      <w:textAlignment w:val="center"/>
    </w:pPr>
  </w:style>
  <w:style w:type="table" w:customStyle="1" w:styleId="SAW-TableGrid1">
    <w:name w:val="SAW-Table Grid1"/>
    <w:basedOn w:val="TableNormal"/>
    <w:uiPriority w:val="99"/>
    <w:qFormat/>
    <w:rsid w:val="009855A4"/>
    <w:pPr>
      <w:spacing w:before="60" w:after="60" w:line="240" w:lineRule="auto"/>
    </w:pPr>
    <w:rPr>
      <w:rFonts w:ascii="Century Gothic" w:eastAsiaTheme="minorHAnsi" w:hAnsi="Century Gothic"/>
      <w:szCs w:val="22"/>
    </w:rPr>
    <w:tblPr>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entury Gothic" w:hAnsi="Century Gothic"/>
        <w:b w:val="0"/>
        <w:sz w:val="20"/>
      </w:rPr>
      <w:tblPr/>
      <w:trPr>
        <w:tblHeader/>
      </w:trPr>
      <w:tcPr>
        <w:shd w:val="clear" w:color="auto" w:fill="E0E1DD"/>
      </w:tcPr>
    </w:tblStylePr>
  </w:style>
  <w:style w:type="character" w:styleId="UnresolvedMention">
    <w:name w:val="Unresolved Mention"/>
    <w:basedOn w:val="DefaultParagraphFont"/>
    <w:uiPriority w:val="99"/>
    <w:unhideWhenUsed/>
    <w:rsid w:val="00EB3FF6"/>
    <w:rPr>
      <w:color w:val="605E5C"/>
      <w:shd w:val="clear" w:color="auto" w:fill="E1DFDD"/>
    </w:rPr>
  </w:style>
  <w:style w:type="table" w:customStyle="1" w:styleId="SAW-TableGrid">
    <w:name w:val="SAW-Table Grid"/>
    <w:basedOn w:val="TableNormal"/>
    <w:uiPriority w:val="99"/>
    <w:qFormat/>
    <w:rsid w:val="002306B0"/>
    <w:pPr>
      <w:spacing w:before="60" w:after="60" w:line="240" w:lineRule="auto"/>
    </w:pPr>
    <w:rPr>
      <w:rFonts w:ascii="Century Gothic" w:eastAsiaTheme="minorHAnsi" w:hAnsi="Century Gothic"/>
      <w:szCs w:val="22"/>
    </w:rPr>
    <w:tblPr>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entury Gothic" w:hAnsi="Century Gothic"/>
        <w:b w:val="0"/>
        <w:sz w:val="20"/>
      </w:rPr>
      <w:tblPr/>
      <w:trPr>
        <w:tblHeader/>
      </w:trPr>
      <w:tcPr>
        <w:shd w:val="clear" w:color="auto" w:fill="E0E1DD"/>
      </w:tcPr>
    </w:tblStylePr>
  </w:style>
  <w:style w:type="paragraph" w:customStyle="1" w:styleId="SAW-TableListBullet">
    <w:name w:val="SAW-Table List Bullet"/>
    <w:basedOn w:val="SAW-TableBody"/>
    <w:qFormat/>
    <w:rsid w:val="002306B0"/>
    <w:pPr>
      <w:numPr>
        <w:numId w:val="10"/>
      </w:numPr>
      <w:textAlignment w:val="center"/>
    </w:pPr>
    <w:rPr>
      <w:rFonts w:ascii="Century Gothic" w:hAnsi="Century Gothic" w:cs="Arial"/>
      <w:szCs w:val="22"/>
    </w:rPr>
  </w:style>
  <w:style w:type="paragraph" w:customStyle="1" w:styleId="SAW-BodyNoIndent">
    <w:name w:val="SAW-Body No Indent"/>
    <w:basedOn w:val="Normal"/>
    <w:qFormat/>
    <w:rsid w:val="006C7DC0"/>
    <w:pPr>
      <w:suppressAutoHyphens/>
      <w:autoSpaceDE w:val="0"/>
      <w:autoSpaceDN w:val="0"/>
      <w:adjustRightInd w:val="0"/>
      <w:spacing w:before="200" w:after="0" w:line="240" w:lineRule="auto"/>
      <w:textAlignment w:val="center"/>
    </w:pPr>
    <w:rPr>
      <w:rFonts w:ascii="Century Gothic" w:eastAsia="Times New Roman" w:hAnsi="Century Gothic" w:cs="Times New Roman"/>
      <w:color w:val="000000"/>
      <w:szCs w:val="18"/>
    </w:rPr>
  </w:style>
  <w:style w:type="paragraph" w:customStyle="1" w:styleId="SAW-ListBullet1">
    <w:name w:val="SAW-List Bullet 1"/>
    <w:basedOn w:val="Normal"/>
    <w:qFormat/>
    <w:rsid w:val="006C7DC0"/>
    <w:pPr>
      <w:numPr>
        <w:numId w:val="11"/>
      </w:numPr>
      <w:suppressAutoHyphens/>
      <w:autoSpaceDE w:val="0"/>
      <w:autoSpaceDN w:val="0"/>
      <w:adjustRightInd w:val="0"/>
      <w:spacing w:before="120" w:after="0" w:line="240" w:lineRule="auto"/>
    </w:pPr>
    <w:rPr>
      <w:rFonts w:ascii="Century Gothic" w:eastAsia="Times New Roman" w:hAnsi="Century Gothic" w:cs="Times New Roman"/>
      <w:color w:val="000000"/>
      <w:szCs w:val="18"/>
    </w:rPr>
  </w:style>
  <w:style w:type="paragraph" w:customStyle="1" w:styleId="SAW-Body">
    <w:name w:val="SAW-Body"/>
    <w:link w:val="SAW-BodyChar"/>
    <w:qFormat/>
    <w:rsid w:val="00293B6D"/>
    <w:pPr>
      <w:suppressAutoHyphens/>
      <w:autoSpaceDE w:val="0"/>
      <w:autoSpaceDN w:val="0"/>
      <w:adjustRightInd w:val="0"/>
      <w:spacing w:before="200" w:after="0" w:line="240" w:lineRule="auto"/>
      <w:ind w:left="567"/>
    </w:pPr>
    <w:rPr>
      <w:rFonts w:ascii="Century Gothic" w:eastAsia="Times New Roman" w:hAnsi="Century Gothic" w:cs="Times New Roman"/>
      <w:color w:val="000000"/>
      <w:szCs w:val="18"/>
    </w:rPr>
  </w:style>
  <w:style w:type="paragraph" w:customStyle="1" w:styleId="Default">
    <w:name w:val="Default"/>
    <w:rsid w:val="00293B6D"/>
    <w:pPr>
      <w:autoSpaceDE w:val="0"/>
      <w:autoSpaceDN w:val="0"/>
      <w:adjustRightInd w:val="0"/>
      <w:spacing w:before="0" w:after="0" w:line="240" w:lineRule="auto"/>
    </w:pPr>
    <w:rPr>
      <w:rFonts w:ascii="Century Gothic" w:eastAsiaTheme="minorHAnsi" w:hAnsi="Century Gothic" w:cs="Century Gothic"/>
      <w:color w:val="000000"/>
      <w:sz w:val="24"/>
      <w:szCs w:val="24"/>
    </w:rPr>
  </w:style>
  <w:style w:type="character" w:customStyle="1" w:styleId="SAW-BodyChar">
    <w:name w:val="SAW-Body Char"/>
    <w:basedOn w:val="DefaultParagraphFont"/>
    <w:link w:val="SAW-Body"/>
    <w:rsid w:val="00293B6D"/>
    <w:rPr>
      <w:rFonts w:ascii="Century Gothic" w:eastAsia="Times New Roman" w:hAnsi="Century Gothic" w:cs="Times New Roman"/>
      <w:color w:val="000000"/>
      <w:szCs w:val="18"/>
    </w:rPr>
  </w:style>
  <w:style w:type="character" w:styleId="CommentReference">
    <w:name w:val="annotation reference"/>
    <w:basedOn w:val="DefaultParagraphFont"/>
    <w:uiPriority w:val="99"/>
    <w:semiHidden/>
    <w:unhideWhenUsed/>
    <w:rsid w:val="006C18E7"/>
    <w:rPr>
      <w:sz w:val="16"/>
      <w:szCs w:val="16"/>
    </w:rPr>
  </w:style>
  <w:style w:type="paragraph" w:styleId="CommentText">
    <w:name w:val="annotation text"/>
    <w:basedOn w:val="Normal"/>
    <w:link w:val="CommentTextChar"/>
    <w:uiPriority w:val="99"/>
    <w:semiHidden/>
    <w:unhideWhenUsed/>
    <w:rsid w:val="006C18E7"/>
    <w:pPr>
      <w:spacing w:line="240" w:lineRule="auto"/>
    </w:pPr>
  </w:style>
  <w:style w:type="character" w:customStyle="1" w:styleId="CommentTextChar">
    <w:name w:val="Comment Text Char"/>
    <w:basedOn w:val="DefaultParagraphFont"/>
    <w:link w:val="CommentText"/>
    <w:uiPriority w:val="99"/>
    <w:semiHidden/>
    <w:rsid w:val="006C18E7"/>
  </w:style>
  <w:style w:type="paragraph" w:styleId="CommentSubject">
    <w:name w:val="annotation subject"/>
    <w:basedOn w:val="CommentText"/>
    <w:next w:val="CommentText"/>
    <w:link w:val="CommentSubjectChar"/>
    <w:uiPriority w:val="99"/>
    <w:semiHidden/>
    <w:unhideWhenUsed/>
    <w:rsid w:val="006C18E7"/>
    <w:rPr>
      <w:b/>
      <w:bCs/>
    </w:rPr>
  </w:style>
  <w:style w:type="character" w:customStyle="1" w:styleId="CommentSubjectChar">
    <w:name w:val="Comment Subject Char"/>
    <w:basedOn w:val="CommentTextChar"/>
    <w:link w:val="CommentSubject"/>
    <w:uiPriority w:val="99"/>
    <w:semiHidden/>
    <w:rsid w:val="006C18E7"/>
    <w:rPr>
      <w:b/>
      <w:bCs/>
    </w:rPr>
  </w:style>
  <w:style w:type="paragraph" w:customStyle="1" w:styleId="AppendixHeading">
    <w:name w:val="Appendix Heading"/>
    <w:basedOn w:val="Heading1"/>
    <w:link w:val="AppendixHeadingChar"/>
    <w:qFormat/>
    <w:rsid w:val="00D11928"/>
  </w:style>
  <w:style w:type="paragraph" w:styleId="Header">
    <w:name w:val="header"/>
    <w:basedOn w:val="Normal"/>
    <w:link w:val="HeaderChar"/>
    <w:uiPriority w:val="99"/>
    <w:unhideWhenUsed/>
    <w:rsid w:val="001E52F3"/>
    <w:pPr>
      <w:tabs>
        <w:tab w:val="center" w:pos="4513"/>
        <w:tab w:val="right" w:pos="9026"/>
      </w:tabs>
      <w:spacing w:before="0" w:after="0" w:line="240" w:lineRule="auto"/>
    </w:pPr>
  </w:style>
  <w:style w:type="character" w:customStyle="1" w:styleId="AppendixHeadingChar">
    <w:name w:val="Appendix Heading Char"/>
    <w:basedOn w:val="Heading1Char"/>
    <w:link w:val="AppendixHeading"/>
    <w:rsid w:val="00D11928"/>
    <w:rPr>
      <w:caps/>
      <w:color w:val="FFFFFF" w:themeColor="background1"/>
      <w:spacing w:val="15"/>
      <w:sz w:val="22"/>
      <w:szCs w:val="22"/>
      <w:shd w:val="clear" w:color="auto" w:fill="4472C4" w:themeFill="accent1"/>
    </w:rPr>
  </w:style>
  <w:style w:type="character" w:customStyle="1" w:styleId="HeaderChar">
    <w:name w:val="Header Char"/>
    <w:basedOn w:val="DefaultParagraphFont"/>
    <w:link w:val="Header"/>
    <w:uiPriority w:val="99"/>
    <w:rsid w:val="001E52F3"/>
  </w:style>
  <w:style w:type="paragraph" w:styleId="Footer">
    <w:name w:val="footer"/>
    <w:basedOn w:val="Normal"/>
    <w:link w:val="FooterChar"/>
    <w:uiPriority w:val="99"/>
    <w:unhideWhenUsed/>
    <w:rsid w:val="001E52F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E52F3"/>
  </w:style>
  <w:style w:type="paragraph" w:styleId="NormalWeb">
    <w:name w:val="Normal (Web)"/>
    <w:basedOn w:val="Normal"/>
    <w:uiPriority w:val="99"/>
    <w:semiHidden/>
    <w:unhideWhenUsed/>
    <w:rsid w:val="00F03444"/>
    <w:pPr>
      <w:spacing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192EA5"/>
    <w:rPr>
      <w:color w:val="808080"/>
    </w:rPr>
  </w:style>
  <w:style w:type="paragraph" w:styleId="Revision">
    <w:name w:val="Revision"/>
    <w:hidden/>
    <w:uiPriority w:val="99"/>
    <w:semiHidden/>
    <w:rsid w:val="00B20335"/>
    <w:pPr>
      <w:spacing w:before="0" w:after="0" w:line="240" w:lineRule="auto"/>
    </w:pPr>
  </w:style>
  <w:style w:type="character" w:styleId="FollowedHyperlink">
    <w:name w:val="FollowedHyperlink"/>
    <w:basedOn w:val="DefaultParagraphFont"/>
    <w:uiPriority w:val="99"/>
    <w:semiHidden/>
    <w:unhideWhenUsed/>
    <w:rsid w:val="008E0A1C"/>
    <w:rPr>
      <w:color w:val="954F72" w:themeColor="followedHyperlink"/>
      <w:u w:val="single"/>
    </w:rPr>
  </w:style>
  <w:style w:type="character" w:styleId="Mention">
    <w:name w:val="Mention"/>
    <w:basedOn w:val="DefaultParagraphFont"/>
    <w:uiPriority w:val="99"/>
    <w:unhideWhenUsed/>
    <w:rsid w:val="0010622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59479">
      <w:bodyDiv w:val="1"/>
      <w:marLeft w:val="0"/>
      <w:marRight w:val="0"/>
      <w:marTop w:val="0"/>
      <w:marBottom w:val="0"/>
      <w:divBdr>
        <w:top w:val="none" w:sz="0" w:space="0" w:color="auto"/>
        <w:left w:val="none" w:sz="0" w:space="0" w:color="auto"/>
        <w:bottom w:val="none" w:sz="0" w:space="0" w:color="auto"/>
        <w:right w:val="none" w:sz="0" w:space="0" w:color="auto"/>
      </w:divBdr>
    </w:div>
    <w:div w:id="537282771">
      <w:bodyDiv w:val="1"/>
      <w:marLeft w:val="0"/>
      <w:marRight w:val="0"/>
      <w:marTop w:val="0"/>
      <w:marBottom w:val="0"/>
      <w:divBdr>
        <w:top w:val="none" w:sz="0" w:space="0" w:color="auto"/>
        <w:left w:val="none" w:sz="0" w:space="0" w:color="auto"/>
        <w:bottom w:val="none" w:sz="0" w:space="0" w:color="auto"/>
        <w:right w:val="none" w:sz="0" w:space="0" w:color="auto"/>
      </w:divBdr>
    </w:div>
    <w:div w:id="550266212">
      <w:bodyDiv w:val="1"/>
      <w:marLeft w:val="0"/>
      <w:marRight w:val="0"/>
      <w:marTop w:val="0"/>
      <w:marBottom w:val="0"/>
      <w:divBdr>
        <w:top w:val="none" w:sz="0" w:space="0" w:color="auto"/>
        <w:left w:val="none" w:sz="0" w:space="0" w:color="auto"/>
        <w:bottom w:val="none" w:sz="0" w:space="0" w:color="auto"/>
        <w:right w:val="none" w:sz="0" w:space="0" w:color="auto"/>
      </w:divBdr>
    </w:div>
    <w:div w:id="606733990">
      <w:bodyDiv w:val="1"/>
      <w:marLeft w:val="0"/>
      <w:marRight w:val="0"/>
      <w:marTop w:val="0"/>
      <w:marBottom w:val="0"/>
      <w:divBdr>
        <w:top w:val="none" w:sz="0" w:space="0" w:color="auto"/>
        <w:left w:val="none" w:sz="0" w:space="0" w:color="auto"/>
        <w:bottom w:val="none" w:sz="0" w:space="0" w:color="auto"/>
        <w:right w:val="none" w:sz="0" w:space="0" w:color="auto"/>
      </w:divBdr>
    </w:div>
    <w:div w:id="1499998715">
      <w:bodyDiv w:val="1"/>
      <w:marLeft w:val="0"/>
      <w:marRight w:val="0"/>
      <w:marTop w:val="0"/>
      <w:marBottom w:val="0"/>
      <w:divBdr>
        <w:top w:val="none" w:sz="0" w:space="0" w:color="auto"/>
        <w:left w:val="none" w:sz="0" w:space="0" w:color="auto"/>
        <w:bottom w:val="none" w:sz="0" w:space="0" w:color="auto"/>
        <w:right w:val="none" w:sz="0" w:space="0" w:color="auto"/>
      </w:divBdr>
    </w:div>
    <w:div w:id="1719276449">
      <w:bodyDiv w:val="1"/>
      <w:marLeft w:val="0"/>
      <w:marRight w:val="0"/>
      <w:marTop w:val="0"/>
      <w:marBottom w:val="0"/>
      <w:divBdr>
        <w:top w:val="none" w:sz="0" w:space="0" w:color="auto"/>
        <w:left w:val="none" w:sz="0" w:space="0" w:color="auto"/>
        <w:bottom w:val="none" w:sz="0" w:space="0" w:color="auto"/>
        <w:right w:val="none" w:sz="0" w:space="0" w:color="auto"/>
      </w:divBdr>
      <w:divsChild>
        <w:div w:id="1603996835">
          <w:marLeft w:val="0"/>
          <w:marRight w:val="0"/>
          <w:marTop w:val="0"/>
          <w:marBottom w:val="0"/>
          <w:divBdr>
            <w:top w:val="none" w:sz="0" w:space="0" w:color="auto"/>
            <w:left w:val="none" w:sz="0" w:space="0" w:color="auto"/>
            <w:bottom w:val="none" w:sz="0" w:space="0" w:color="auto"/>
            <w:right w:val="none" w:sz="0" w:space="0" w:color="auto"/>
          </w:divBdr>
        </w:div>
      </w:divsChild>
    </w:div>
    <w:div w:id="209204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lga.sa.gov.au/__data/assets/pdf_file/0037/554689/Guidelines-for-Non-drinking-Water-in-South-Australia,-Office-of-the-Technical-Regulator-OTR-Part-2-Onsite-Plumbing-2018.pdf" TargetMode="External"/><Relationship Id="rId26" Type="http://schemas.openxmlformats.org/officeDocument/2006/relationships/hyperlink" Target="https://www.legislation.sa.gov.au/LZ/C/A/Environment%20Protection%20Act%201993.aspx"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oona.dell@council.com.au"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lga.sa.gov.au/__data/assets/pdf_file/0030/554691/Guidelines-for-Non-drinking-Water-in-South-Australia,-Office-of-the-Technical-Regulator-OTR-Part-1-Infrastructure-2017.pdf" TargetMode="External"/><Relationship Id="rId25" Type="http://schemas.openxmlformats.org/officeDocument/2006/relationships/hyperlink" Target="https://www.google.com/url?sa=t&amp;rct=j&amp;q=&amp;esrc=s&amp;source=web&amp;cd=&amp;cad=rja&amp;uact=8&amp;ved=2ahUKEwjtoe7E7tD_AhXByjgGHU9tDHsQFnoECBMQAQ&amp;url=https%3A%2F%2Fwww.legislation.sa.gov.au%2F__legislation%2Flz%2Fc%2Fr%2Fsouth%2520australian%2520public%2520health%2520(wastewater)%2520regulations%25202013%2Fcurrent%2F2013.163.auth.pdf&amp;usg=AOvVaw325QxYz7QD3vMJ-wnBsP67&amp;opi=89978449" TargetMode="External"/><Relationship Id="rId33" Type="http://schemas.openxmlformats.org/officeDocument/2006/relationships/hyperlink" Target="https://www.sawater.com.au/my-business/services/irrigated-public-open-spaces-ipos/irrigation-management-toolkit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aterquality.gov.au/sites/default/files/documents/water-recycling-guidelines-full-21.pdf" TargetMode="External"/><Relationship Id="rId20" Type="http://schemas.openxmlformats.org/officeDocument/2006/relationships/hyperlink" Target="mailto:name@WIE.com.au" TargetMode="External"/><Relationship Id="rId29" Type="http://schemas.openxmlformats.org/officeDocument/2006/relationships/hyperlink" Target="https://www.legislation.sa.gov.au/__legislation/lz/c/a/water%20industry%20act%202012/current/2012.10.auth.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egislation.sa.gov.au/LZ/C/A/SOUTH%20AUSTRALIAN%20PUBLIC%20HEALTH%20ACT%202011.aspx" TargetMode="External"/><Relationship Id="rId32" Type="http://schemas.openxmlformats.org/officeDocument/2006/relationships/hyperlink" Target="https://www.sawater.com.au/__data/assets/pdf_file/0020/40493/Code_of_Practice_Irrigated_Public_Open_Space_201015_standard-UPDATED.pdf" TargetMode="External"/><Relationship Id="rId37" Type="http://schemas.openxmlformats.org/officeDocument/2006/relationships/header" Target="header3.xml"/><Relationship Id="rId40"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https://www.sawater.com.au/__data/assets/pdf_file/0020/40493/Code_of_Practice_Irrigated_Public_Open_Space_201015_standard-UPDATED.pdf" TargetMode="External"/><Relationship Id="rId23" Type="http://schemas.openxmlformats.org/officeDocument/2006/relationships/hyperlink" Target="mailto:paul@plumbing.com" TargetMode="External"/><Relationship Id="rId28" Type="http://schemas.openxmlformats.org/officeDocument/2006/relationships/hyperlink" Target="https://www.legislation.sa.gov.au/LZ/C/A/LANDSCAPE%20SOUTH%20AUSTRALIA%20ACT%202019.aspx"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waterquality.gov.au/sites/default/files/documents/anzecc-armcanz-2000-guidelines-vol3.pdf" TargetMode="External"/><Relationship Id="rId31" Type="http://schemas.openxmlformats.org/officeDocument/2006/relationships/hyperlink" Target="https://www.legislation.sa.gov.au/lz?path=%2FC%2FA%2FLIVESTOCK%20ACT%20199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sa.gov.au/__legislation/lz/c/r/south%20australian%20public%20health%20(wastewater)%20regulations%202013/current/2013.163.auth.pdf" TargetMode="External"/><Relationship Id="rId22" Type="http://schemas.openxmlformats.org/officeDocument/2006/relationships/hyperlink" Target="mailto:Gordon.gloggs@greenkeeping.com.au" TargetMode="External"/><Relationship Id="rId27" Type="http://schemas.openxmlformats.org/officeDocument/2006/relationships/hyperlink" Target="https://www.google.com/url?sa=t&amp;rct=j&amp;q=&amp;esrc=s&amp;source=web&amp;cd=&amp;cad=rja&amp;uact=8&amp;ved=2ahUKEwjkkP3T69D_AhVXxzgGHSy1BT0QFnoECBQQAQ&amp;url=https%3A%2F%2Fwww.energymining.sa.gov.au%2F__data%2Fassets%2Fpdf_file%2F0006%2F844134%2FPreparing-SRMTMPs-Water-industry.pdf&amp;usg=AOvVaw3Pq6E4QyuKK3Z__z77ByW6&amp;opi=89978449" TargetMode="External"/><Relationship Id="rId30" Type="http://schemas.openxmlformats.org/officeDocument/2006/relationships/hyperlink" Target="https://www.environment.sa.gov.au/about-us/legislation"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67E0C96EA1B498E118085D952D7C7" ma:contentTypeVersion="14" ma:contentTypeDescription="Create a new document." ma:contentTypeScope="" ma:versionID="6907fea05ee11292a72fbf1d6b8b4622">
  <xsd:schema xmlns:xsd="http://www.w3.org/2001/XMLSchema" xmlns:xs="http://www.w3.org/2001/XMLSchema" xmlns:p="http://schemas.microsoft.com/office/2006/metadata/properties" xmlns:ns2="2f082a9c-fe7c-4b5a-b1e5-9e590efa29e2" xmlns:ns3="6854f559-6ceb-424c-b390-3715056c4afd" xmlns:ns4="84e08c83-c094-463f-888b-5e1ed2a80f7e" targetNamespace="http://schemas.microsoft.com/office/2006/metadata/properties" ma:root="true" ma:fieldsID="e982f72db973f0cfb4aea5a7815455a6" ns2:_="" ns3:_="" ns4:_="">
    <xsd:import namespace="2f082a9c-fe7c-4b5a-b1e5-9e590efa29e2"/>
    <xsd:import namespace="6854f559-6ceb-424c-b390-3715056c4afd"/>
    <xsd:import namespace="84e08c83-c094-463f-888b-5e1ed2a80f7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DocumentType"/>
                <xsd:element ref="ns3:Author0" minOccurs="0"/>
                <xsd:element ref="ns3:PublishedDate" minOccurs="0"/>
                <xsd:element ref="ns3:MediaServiceDateTaken" minOccurs="0"/>
                <xsd:element ref="ns3:MediaLengthInSeconds" minOccurs="0"/>
                <xsd:element ref="ns3:Topic"/>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82a9c-fe7c-4b5a-b1e5-9e590efa29e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54f559-6ceb-424c-b390-3715056c4af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DocumentType" ma:index="17" ma:displayName="Document Type" ma:format="Dropdown" ma:internalName="DocumentType">
      <xsd:simpleType>
        <xsd:union memberTypes="dms:Text">
          <xsd:simpleType>
            <xsd:restriction base="dms:Choice">
              <xsd:enumeration value="Annual Report"/>
              <xsd:enumeration value="Application Form"/>
              <xsd:enumeration value="Approval &amp; LRV review"/>
              <xsd:enumeration value="Code"/>
              <xsd:enumeration value="Design Criteria"/>
              <xsd:enumeration value="Email"/>
              <xsd:enumeration value="Fact Sheet"/>
              <xsd:enumeration value="Guideline - External"/>
              <xsd:enumeration value="Guideline - Internal"/>
              <xsd:enumeration value="Communication Protocol"/>
              <xsd:enumeration value="List"/>
              <xsd:enumeration value="Letter"/>
              <xsd:enumeration value="Map"/>
              <xsd:enumeration value="Operational Manual"/>
              <xsd:enumeration value="Plan"/>
              <xsd:enumeration value="Presentation"/>
              <xsd:enumeration value="Procedure (SOP)"/>
              <xsd:enumeration value="Project Plan"/>
              <xsd:enumeration value="Public Health Circular"/>
              <xsd:enumeration value="Report"/>
              <xsd:enumeration value="Regulation Review"/>
              <xsd:enumeration value="Risk Assessment"/>
              <xsd:enumeration value="Risk Management Plan"/>
              <xsd:enumeration value="Roster"/>
              <xsd:enumeration value="Technical Specification"/>
              <xsd:enumeration value="Template"/>
              <xsd:enumeration value="Training"/>
              <xsd:enumeration value="Spreadsheet"/>
            </xsd:restriction>
          </xsd:simpleType>
        </xsd:union>
      </xsd:simpleType>
    </xsd:element>
    <xsd:element name="Author0" ma:index="18" nillable="true" ma:displayName="Author" ma:format="Dropdown" ma:internalName="Author0">
      <xsd:simpleType>
        <xsd:restriction base="dms:Text">
          <xsd:maxLength value="255"/>
        </xsd:restriction>
      </xsd:simpleType>
    </xsd:element>
    <xsd:element name="PublishedDate" ma:index="19" nillable="true" ma:displayName="Published Date" ma:format="DateOnly" ma:internalName="PublishedDate">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Topic" ma:index="22" ma:displayName="Topic" ma:format="Dropdown" ma:internalName="Topic">
      <xsd:simpleType>
        <xsd:union memberTypes="dms:Text">
          <xsd:simpleType>
            <xsd:restriction base="dms:Choice">
              <xsd:enumeration value="Activated Sludge Plants"/>
              <xsd:enumeration value="Annual Reports"/>
              <xsd:enumeration value="Approval"/>
              <xsd:enumeration value="Chlorine"/>
              <xsd:enumeration value="CWMS"/>
              <xsd:enumeration value="Consultation"/>
              <xsd:enumeration value="Incidents"/>
              <xsd:enumeration value="Lagoons"/>
              <xsd:enumeration value="List"/>
              <xsd:enumeration value="LRV"/>
              <xsd:enumeration value="MBr"/>
              <xsd:enumeration value="On-site WW Systems"/>
              <xsd:enumeration value="Product Approvals"/>
              <xsd:enumeration value="RMP"/>
              <xsd:enumeration value="UV Disinfection"/>
              <xsd:enumeration value="Cyanobacteria"/>
              <xsd:enumeration value="Design"/>
              <xsd:enumeration value="Groundwater"/>
              <xsd:enumeration value="HR"/>
              <xsd:enumeration value="HRAP"/>
              <xsd:enumeration value="Imhoff Tanks"/>
              <xsd:enumeration value="Primary Treatment"/>
              <xsd:enumeration value="Regulations"/>
              <xsd:enumeration value="Reporting"/>
              <xsd:enumeration value="Septic Tanks"/>
              <xsd:enumeration value="Tertiary Treatment"/>
              <xsd:enumeration value="Training"/>
              <xsd:enumeration value="UV Disinfection"/>
              <xsd:enumeration value="Validation"/>
              <xsd:enumeration value="Wastewater Works"/>
              <xsd:enumeration value="Website"/>
            </xsd:restriction>
          </xsd:simpleType>
        </xsd:un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e08c83-c094-463f-888b-5e1ed2a80f7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Type xmlns="6854f559-6ceb-424c-b390-3715056c4afd">Template</DocumentType>
    <PublishedDate xmlns="6854f559-6ceb-424c-b390-3715056c4afd">2023-04-11T14:30:00+00:00</PublishedDate>
    <Author0 xmlns="6854f559-6ceb-424c-b390-3715056c4afd">Gretchen Marshall, DHW</Author0>
    <_dlc_DocId xmlns="2f082a9c-fe7c-4b5a-b1e5-9e590efa29e2">XMCRNNYXNUYX-945809148-394</_dlc_DocId>
    <_dlc_DocIdUrl xmlns="2f082a9c-fe7c-4b5a-b1e5-9e590efa29e2">
      <Url>https://sagov.sharepoint.com/sites/SAH/DHW_Wastewater_Management_Section/_layouts/15/DocIdRedir.aspx?ID=XMCRNNYXNUYX-945809148-394</Url>
      <Description>XMCRNNYXNUYX-945809148-394</Description>
    </_dlc_DocIdUrl>
    <Topic xmlns="6854f559-6ceb-424c-b390-3715056c4afd">RMP - Use</Topic>
    <SharedWithUsers xmlns="84e08c83-c094-463f-888b-5e1ed2a80f7e">
      <UserInfo>
        <DisplayName>Cunliffe, David (Health)</DisplayName>
        <AccountId>13029</AccountId>
        <AccountType/>
      </UserInfo>
      <UserInfo>
        <DisplayName>Cooke, Renay (Health)</DisplayName>
        <AccountId>3577</AccountId>
        <AccountType/>
      </UserInfo>
      <UserInfo>
        <DisplayName>Froscio, Suzanne (Health)</DisplayName>
        <AccountId>5564</AccountId>
        <AccountType/>
      </UserInfo>
      <UserInfo>
        <DisplayName>Whittle, Margaret (Health)</DisplayName>
        <AccountId>13030</AccountId>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2AD79D97-98CC-4762-B21F-F72711A0E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082a9c-fe7c-4b5a-b1e5-9e590efa29e2"/>
    <ds:schemaRef ds:uri="6854f559-6ceb-424c-b390-3715056c4afd"/>
    <ds:schemaRef ds:uri="84e08c83-c094-463f-888b-5e1ed2a80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8B8649-EF03-4095-8584-B932F2D3CC44}">
  <ds:schemaRefs>
    <ds:schemaRef ds:uri="http://schemas.microsoft.com/sharepoint/v3/contenttype/forms"/>
  </ds:schemaRefs>
</ds:datastoreItem>
</file>

<file path=customXml/itemProps3.xml><?xml version="1.0" encoding="utf-8"?>
<ds:datastoreItem xmlns:ds="http://schemas.openxmlformats.org/officeDocument/2006/customXml" ds:itemID="{5814523C-A18C-42EB-ADE1-262EC72E3AB5}">
  <ds:schemaRefs>
    <ds:schemaRef ds:uri="http://schemas.microsoft.com/office/2006/metadata/properties"/>
    <ds:schemaRef ds:uri="http://schemas.microsoft.com/office/infopath/2007/PartnerControls"/>
    <ds:schemaRef ds:uri="6854f559-6ceb-424c-b390-3715056c4afd"/>
    <ds:schemaRef ds:uri="2f082a9c-fe7c-4b5a-b1e5-9e590efa29e2"/>
    <ds:schemaRef ds:uri="84e08c83-c094-463f-888b-5e1ed2a80f7e"/>
  </ds:schemaRefs>
</ds:datastoreItem>
</file>

<file path=customXml/itemProps4.xml><?xml version="1.0" encoding="utf-8"?>
<ds:datastoreItem xmlns:ds="http://schemas.openxmlformats.org/officeDocument/2006/customXml" ds:itemID="{7CC040E8-FF34-4338-99AE-ECBB21D2CF92}">
  <ds:schemaRefs>
    <ds:schemaRef ds:uri="http://schemas.microsoft.com/sharepoint/events"/>
  </ds:schemaRefs>
</ds:datastoreItem>
</file>

<file path=customXml/itemProps5.xml><?xml version="1.0" encoding="utf-8"?>
<ds:datastoreItem xmlns:ds="http://schemas.openxmlformats.org/officeDocument/2006/customXml" ds:itemID="{A51E1BDE-59FD-4F7B-9D17-84DEA3B1196D}">
  <ds:schemaRefs>
    <ds:schemaRef ds:uri="http://schemas.openxmlformats.org/officeDocument/2006/bibliography"/>
  </ds:schemaRefs>
</ds:datastoreItem>
</file>

<file path=docMetadata/LabelInfo.xml><?xml version="1.0" encoding="utf-8"?>
<clbl:labelList xmlns:clbl="http://schemas.microsoft.com/office/2020/mipLabelMetadata">
  <clbl:label id="{ecf00fa0-74e1-4757-91bb-dfa2825f8d15}"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1</Pages>
  <Words>3510</Words>
  <Characters>20010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Recycled Water Use
RISK MANAGEMENT PLAN</vt:lpstr>
    </vt:vector>
  </TitlesOfParts>
  <Company>SA Health</Company>
  <LinksUpToDate>false</LinksUpToDate>
  <CharactersWithSpaces>23474</CharactersWithSpaces>
  <SharedDoc>false</SharedDoc>
  <HLinks>
    <vt:vector size="216" baseType="variant">
      <vt:variant>
        <vt:i4>5701660</vt:i4>
      </vt:variant>
      <vt:variant>
        <vt:i4>195</vt:i4>
      </vt:variant>
      <vt:variant>
        <vt:i4>0</vt:i4>
      </vt:variant>
      <vt:variant>
        <vt:i4>5</vt:i4>
      </vt:variant>
      <vt:variant>
        <vt:lpwstr>https://www.sawater.com.au/my-business/services/irrigated-public-open-spaces-ipos/irrigation-management-toolkits</vt:lpwstr>
      </vt:variant>
      <vt:variant>
        <vt:lpwstr/>
      </vt:variant>
      <vt:variant>
        <vt:i4>5505069</vt:i4>
      </vt:variant>
      <vt:variant>
        <vt:i4>192</vt:i4>
      </vt:variant>
      <vt:variant>
        <vt:i4>0</vt:i4>
      </vt:variant>
      <vt:variant>
        <vt:i4>5</vt:i4>
      </vt:variant>
      <vt:variant>
        <vt:lpwstr>https://www.sawater.com.au/__data/assets/pdf_file/0020/40493/Code_of_Practice_Irrigated_Public_Open_Space_201015_standard-UPDATED.pdf</vt:lpwstr>
      </vt:variant>
      <vt:variant>
        <vt:lpwstr/>
      </vt:variant>
      <vt:variant>
        <vt:i4>2097263</vt:i4>
      </vt:variant>
      <vt:variant>
        <vt:i4>180</vt:i4>
      </vt:variant>
      <vt:variant>
        <vt:i4>0</vt:i4>
      </vt:variant>
      <vt:variant>
        <vt:i4>5</vt:i4>
      </vt:variant>
      <vt:variant>
        <vt:lpwstr>https://www.legislation.sa.gov.au/lz?path=%2FC%2FA%2FLIVESTOCK%20ACT%201997</vt:lpwstr>
      </vt:variant>
      <vt:variant>
        <vt:lpwstr/>
      </vt:variant>
      <vt:variant>
        <vt:i4>6553708</vt:i4>
      </vt:variant>
      <vt:variant>
        <vt:i4>177</vt:i4>
      </vt:variant>
      <vt:variant>
        <vt:i4>0</vt:i4>
      </vt:variant>
      <vt:variant>
        <vt:i4>5</vt:i4>
      </vt:variant>
      <vt:variant>
        <vt:lpwstr>https://www.environment.sa.gov.au/about-us/legislation</vt:lpwstr>
      </vt:variant>
      <vt:variant>
        <vt:lpwstr/>
      </vt:variant>
      <vt:variant>
        <vt:i4>917512</vt:i4>
      </vt:variant>
      <vt:variant>
        <vt:i4>174</vt:i4>
      </vt:variant>
      <vt:variant>
        <vt:i4>0</vt:i4>
      </vt:variant>
      <vt:variant>
        <vt:i4>5</vt:i4>
      </vt:variant>
      <vt:variant>
        <vt:lpwstr>https://www.legislation.sa.gov.au/__legislation/lz/c/a/water industry act 2012/current/2012.10.auth.pdf</vt:lpwstr>
      </vt:variant>
      <vt:variant>
        <vt:lpwstr/>
      </vt:variant>
      <vt:variant>
        <vt:i4>1966091</vt:i4>
      </vt:variant>
      <vt:variant>
        <vt:i4>171</vt:i4>
      </vt:variant>
      <vt:variant>
        <vt:i4>0</vt:i4>
      </vt:variant>
      <vt:variant>
        <vt:i4>5</vt:i4>
      </vt:variant>
      <vt:variant>
        <vt:lpwstr>https://www.legislation.sa.gov.au/LZ/C/A/LANDSCAPE SOUTH AUSTRALIA ACT 2019.aspx</vt:lpwstr>
      </vt:variant>
      <vt:variant>
        <vt:lpwstr/>
      </vt:variant>
      <vt:variant>
        <vt:i4>1310802</vt:i4>
      </vt:variant>
      <vt:variant>
        <vt:i4>168</vt:i4>
      </vt:variant>
      <vt:variant>
        <vt:i4>0</vt:i4>
      </vt:variant>
      <vt:variant>
        <vt:i4>5</vt:i4>
      </vt:variant>
      <vt:variant>
        <vt:lpwstr>https://www.google.com/url?sa=t&amp;rct=j&amp;q=&amp;esrc=s&amp;source=web&amp;cd=&amp;cad=rja&amp;uact=8&amp;ved=2ahUKEwjkkP3T69D_AhVXxzgGHSy1BT0QFnoECBQQAQ&amp;url=https%3A%2F%2Fwww.energymining.sa.gov.au%2F__data%2Fassets%2Fpdf_file%2F0006%2F844134%2FPreparing-SRMTMPs-Water-industry.pdf&amp;usg=AOvVaw3Pq6E4QyuKK3Z__z77ByW6&amp;opi=89978449</vt:lpwstr>
      </vt:variant>
      <vt:variant>
        <vt:lpwstr/>
      </vt:variant>
      <vt:variant>
        <vt:i4>6029341</vt:i4>
      </vt:variant>
      <vt:variant>
        <vt:i4>165</vt:i4>
      </vt:variant>
      <vt:variant>
        <vt:i4>0</vt:i4>
      </vt:variant>
      <vt:variant>
        <vt:i4>5</vt:i4>
      </vt:variant>
      <vt:variant>
        <vt:lpwstr>https://www.legislation.sa.gov.au/LZ/C/A/Environment Protection Act 1993.aspx</vt:lpwstr>
      </vt:variant>
      <vt:variant>
        <vt:lpwstr/>
      </vt:variant>
      <vt:variant>
        <vt:i4>720933</vt:i4>
      </vt:variant>
      <vt:variant>
        <vt:i4>162</vt:i4>
      </vt:variant>
      <vt:variant>
        <vt:i4>0</vt:i4>
      </vt:variant>
      <vt:variant>
        <vt:i4>5</vt:i4>
      </vt:variant>
      <vt:variant>
        <vt:lpwstr>https://www.google.com/url?sa=t&amp;rct=j&amp;q=&amp;esrc=s&amp;source=web&amp;cd=&amp;cad=rja&amp;uact=8&amp;ved=2ahUKEwjtoe7E7tD_AhXByjgGHU9tDHsQFnoECBMQAQ&amp;url=https%3A%2F%2Fwww.legislation.sa.gov.au%2F__legislation%2Flz%2Fc%2Fr%2Fsouth%2520australian%2520public%2520health%2520(wastewater)%2520regulations%25202013%2Fcurrent%2F2013.163.auth.pdf&amp;usg=AOvVaw325QxYz7QD3vMJ-wnBsP67&amp;opi=89978449</vt:lpwstr>
      </vt:variant>
      <vt:variant>
        <vt:lpwstr/>
      </vt:variant>
      <vt:variant>
        <vt:i4>4849684</vt:i4>
      </vt:variant>
      <vt:variant>
        <vt:i4>159</vt:i4>
      </vt:variant>
      <vt:variant>
        <vt:i4>0</vt:i4>
      </vt:variant>
      <vt:variant>
        <vt:i4>5</vt:i4>
      </vt:variant>
      <vt:variant>
        <vt:lpwstr>http://www.legislation.sa.gov.au/LZ/C/A/SOUTH AUSTRALIAN PUBLIC HEALTH ACT 2011.aspx</vt:lpwstr>
      </vt:variant>
      <vt:variant>
        <vt:lpwstr/>
      </vt:variant>
      <vt:variant>
        <vt:i4>2490383</vt:i4>
      </vt:variant>
      <vt:variant>
        <vt:i4>150</vt:i4>
      </vt:variant>
      <vt:variant>
        <vt:i4>0</vt:i4>
      </vt:variant>
      <vt:variant>
        <vt:i4>5</vt:i4>
      </vt:variant>
      <vt:variant>
        <vt:lpwstr>mailto:paul@plumbing.com</vt:lpwstr>
      </vt:variant>
      <vt:variant>
        <vt:lpwstr/>
      </vt:variant>
      <vt:variant>
        <vt:i4>4391032</vt:i4>
      </vt:variant>
      <vt:variant>
        <vt:i4>147</vt:i4>
      </vt:variant>
      <vt:variant>
        <vt:i4>0</vt:i4>
      </vt:variant>
      <vt:variant>
        <vt:i4>5</vt:i4>
      </vt:variant>
      <vt:variant>
        <vt:lpwstr>mailto:Gordon.gloggs@greenkeeping.com.au</vt:lpwstr>
      </vt:variant>
      <vt:variant>
        <vt:lpwstr/>
      </vt:variant>
      <vt:variant>
        <vt:i4>3276826</vt:i4>
      </vt:variant>
      <vt:variant>
        <vt:i4>144</vt:i4>
      </vt:variant>
      <vt:variant>
        <vt:i4>0</vt:i4>
      </vt:variant>
      <vt:variant>
        <vt:i4>5</vt:i4>
      </vt:variant>
      <vt:variant>
        <vt:lpwstr>mailto:doona.dell@council.com.au</vt:lpwstr>
      </vt:variant>
      <vt:variant>
        <vt:lpwstr/>
      </vt:variant>
      <vt:variant>
        <vt:i4>5374003</vt:i4>
      </vt:variant>
      <vt:variant>
        <vt:i4>141</vt:i4>
      </vt:variant>
      <vt:variant>
        <vt:i4>0</vt:i4>
      </vt:variant>
      <vt:variant>
        <vt:i4>5</vt:i4>
      </vt:variant>
      <vt:variant>
        <vt:lpwstr>mailto:name@WIE.com.au</vt:lpwstr>
      </vt:variant>
      <vt:variant>
        <vt:lpwstr/>
      </vt:variant>
      <vt:variant>
        <vt:i4>1048670</vt:i4>
      </vt:variant>
      <vt:variant>
        <vt:i4>129</vt:i4>
      </vt:variant>
      <vt:variant>
        <vt:i4>0</vt:i4>
      </vt:variant>
      <vt:variant>
        <vt:i4>5</vt:i4>
      </vt:variant>
      <vt:variant>
        <vt:lpwstr>https://www.waterquality.gov.au/sites/default/files/documents/anzecc-armcanz-2000-guidelines-vol3.pdf</vt:lpwstr>
      </vt:variant>
      <vt:variant>
        <vt:lpwstr/>
      </vt:variant>
      <vt:variant>
        <vt:i4>524336</vt:i4>
      </vt:variant>
      <vt:variant>
        <vt:i4>126</vt:i4>
      </vt:variant>
      <vt:variant>
        <vt:i4>0</vt:i4>
      </vt:variant>
      <vt:variant>
        <vt:i4>5</vt:i4>
      </vt:variant>
      <vt:variant>
        <vt:lpwstr>https://www.lga.sa.gov.au/__data/assets/pdf_file/0037/554689/Guidelines-for-Non-drinking-Water-in-South-Australia,-Office-of-the-Technical-Regulator-OTR-Part-2-Onsite-Plumbing-2018.pdf</vt:lpwstr>
      </vt:variant>
      <vt:variant>
        <vt:lpwstr/>
      </vt:variant>
      <vt:variant>
        <vt:i4>8323077</vt:i4>
      </vt:variant>
      <vt:variant>
        <vt:i4>123</vt:i4>
      </vt:variant>
      <vt:variant>
        <vt:i4>0</vt:i4>
      </vt:variant>
      <vt:variant>
        <vt:i4>5</vt:i4>
      </vt:variant>
      <vt:variant>
        <vt:lpwstr>https://www.lga.sa.gov.au/__data/assets/pdf_file/0030/554691/Guidelines-for-Non-drinking-Water-in-South-Australia,-Office-of-the-Technical-Regulator-OTR-Part-1-Infrastructure-2017.pdf</vt:lpwstr>
      </vt:variant>
      <vt:variant>
        <vt:lpwstr/>
      </vt:variant>
      <vt:variant>
        <vt:i4>655385</vt:i4>
      </vt:variant>
      <vt:variant>
        <vt:i4>120</vt:i4>
      </vt:variant>
      <vt:variant>
        <vt:i4>0</vt:i4>
      </vt:variant>
      <vt:variant>
        <vt:i4>5</vt:i4>
      </vt:variant>
      <vt:variant>
        <vt:lpwstr>https://www.waterquality.gov.au/sites/default/files/documents/water-recycling-guidelines-full-21.pdf</vt:lpwstr>
      </vt:variant>
      <vt:variant>
        <vt:lpwstr/>
      </vt:variant>
      <vt:variant>
        <vt:i4>5505069</vt:i4>
      </vt:variant>
      <vt:variant>
        <vt:i4>117</vt:i4>
      </vt:variant>
      <vt:variant>
        <vt:i4>0</vt:i4>
      </vt:variant>
      <vt:variant>
        <vt:i4>5</vt:i4>
      </vt:variant>
      <vt:variant>
        <vt:lpwstr>https://www.sawater.com.au/__data/assets/pdf_file/0020/40493/Code_of_Practice_Irrigated_Public_Open_Space_201015_standard-UPDATED.pdf</vt:lpwstr>
      </vt:variant>
      <vt:variant>
        <vt:lpwstr/>
      </vt:variant>
      <vt:variant>
        <vt:i4>3014706</vt:i4>
      </vt:variant>
      <vt:variant>
        <vt:i4>99</vt:i4>
      </vt:variant>
      <vt:variant>
        <vt:i4>0</vt:i4>
      </vt:variant>
      <vt:variant>
        <vt:i4>5</vt:i4>
      </vt:variant>
      <vt:variant>
        <vt:lpwstr>https://www.legislation.sa.gov.au/__legislation/lz/c/r/south australian public health (wastewater) regulations 2013/current/2013.163.auth.pdf</vt:lpwstr>
      </vt:variant>
      <vt:variant>
        <vt:lpwstr/>
      </vt:variant>
      <vt:variant>
        <vt:i4>1114166</vt:i4>
      </vt:variant>
      <vt:variant>
        <vt:i4>92</vt:i4>
      </vt:variant>
      <vt:variant>
        <vt:i4>0</vt:i4>
      </vt:variant>
      <vt:variant>
        <vt:i4>5</vt:i4>
      </vt:variant>
      <vt:variant>
        <vt:lpwstr/>
      </vt:variant>
      <vt:variant>
        <vt:lpwstr>_Toc145064465</vt:lpwstr>
      </vt:variant>
      <vt:variant>
        <vt:i4>1114166</vt:i4>
      </vt:variant>
      <vt:variant>
        <vt:i4>86</vt:i4>
      </vt:variant>
      <vt:variant>
        <vt:i4>0</vt:i4>
      </vt:variant>
      <vt:variant>
        <vt:i4>5</vt:i4>
      </vt:variant>
      <vt:variant>
        <vt:lpwstr/>
      </vt:variant>
      <vt:variant>
        <vt:lpwstr>_Toc145064464</vt:lpwstr>
      </vt:variant>
      <vt:variant>
        <vt:i4>1114166</vt:i4>
      </vt:variant>
      <vt:variant>
        <vt:i4>80</vt:i4>
      </vt:variant>
      <vt:variant>
        <vt:i4>0</vt:i4>
      </vt:variant>
      <vt:variant>
        <vt:i4>5</vt:i4>
      </vt:variant>
      <vt:variant>
        <vt:lpwstr/>
      </vt:variant>
      <vt:variant>
        <vt:lpwstr>_Toc145064463</vt:lpwstr>
      </vt:variant>
      <vt:variant>
        <vt:i4>1114166</vt:i4>
      </vt:variant>
      <vt:variant>
        <vt:i4>74</vt:i4>
      </vt:variant>
      <vt:variant>
        <vt:i4>0</vt:i4>
      </vt:variant>
      <vt:variant>
        <vt:i4>5</vt:i4>
      </vt:variant>
      <vt:variant>
        <vt:lpwstr/>
      </vt:variant>
      <vt:variant>
        <vt:lpwstr>_Toc145064462</vt:lpwstr>
      </vt:variant>
      <vt:variant>
        <vt:i4>1114166</vt:i4>
      </vt:variant>
      <vt:variant>
        <vt:i4>68</vt:i4>
      </vt:variant>
      <vt:variant>
        <vt:i4>0</vt:i4>
      </vt:variant>
      <vt:variant>
        <vt:i4>5</vt:i4>
      </vt:variant>
      <vt:variant>
        <vt:lpwstr/>
      </vt:variant>
      <vt:variant>
        <vt:lpwstr>_Toc145064461</vt:lpwstr>
      </vt:variant>
      <vt:variant>
        <vt:i4>1114166</vt:i4>
      </vt:variant>
      <vt:variant>
        <vt:i4>62</vt:i4>
      </vt:variant>
      <vt:variant>
        <vt:i4>0</vt:i4>
      </vt:variant>
      <vt:variant>
        <vt:i4>5</vt:i4>
      </vt:variant>
      <vt:variant>
        <vt:lpwstr/>
      </vt:variant>
      <vt:variant>
        <vt:lpwstr>_Toc145064460</vt:lpwstr>
      </vt:variant>
      <vt:variant>
        <vt:i4>1179702</vt:i4>
      </vt:variant>
      <vt:variant>
        <vt:i4>56</vt:i4>
      </vt:variant>
      <vt:variant>
        <vt:i4>0</vt:i4>
      </vt:variant>
      <vt:variant>
        <vt:i4>5</vt:i4>
      </vt:variant>
      <vt:variant>
        <vt:lpwstr/>
      </vt:variant>
      <vt:variant>
        <vt:lpwstr>_Toc145064459</vt:lpwstr>
      </vt:variant>
      <vt:variant>
        <vt:i4>1179702</vt:i4>
      </vt:variant>
      <vt:variant>
        <vt:i4>50</vt:i4>
      </vt:variant>
      <vt:variant>
        <vt:i4>0</vt:i4>
      </vt:variant>
      <vt:variant>
        <vt:i4>5</vt:i4>
      </vt:variant>
      <vt:variant>
        <vt:lpwstr/>
      </vt:variant>
      <vt:variant>
        <vt:lpwstr>_Toc145064458</vt:lpwstr>
      </vt:variant>
      <vt:variant>
        <vt:i4>1179702</vt:i4>
      </vt:variant>
      <vt:variant>
        <vt:i4>44</vt:i4>
      </vt:variant>
      <vt:variant>
        <vt:i4>0</vt:i4>
      </vt:variant>
      <vt:variant>
        <vt:i4>5</vt:i4>
      </vt:variant>
      <vt:variant>
        <vt:lpwstr/>
      </vt:variant>
      <vt:variant>
        <vt:lpwstr>_Toc145064457</vt:lpwstr>
      </vt:variant>
      <vt:variant>
        <vt:i4>1179702</vt:i4>
      </vt:variant>
      <vt:variant>
        <vt:i4>38</vt:i4>
      </vt:variant>
      <vt:variant>
        <vt:i4>0</vt:i4>
      </vt:variant>
      <vt:variant>
        <vt:i4>5</vt:i4>
      </vt:variant>
      <vt:variant>
        <vt:lpwstr/>
      </vt:variant>
      <vt:variant>
        <vt:lpwstr>_Toc145064456</vt:lpwstr>
      </vt:variant>
      <vt:variant>
        <vt:i4>1179702</vt:i4>
      </vt:variant>
      <vt:variant>
        <vt:i4>32</vt:i4>
      </vt:variant>
      <vt:variant>
        <vt:i4>0</vt:i4>
      </vt:variant>
      <vt:variant>
        <vt:i4>5</vt:i4>
      </vt:variant>
      <vt:variant>
        <vt:lpwstr/>
      </vt:variant>
      <vt:variant>
        <vt:lpwstr>_Toc145064455</vt:lpwstr>
      </vt:variant>
      <vt:variant>
        <vt:i4>1179702</vt:i4>
      </vt:variant>
      <vt:variant>
        <vt:i4>26</vt:i4>
      </vt:variant>
      <vt:variant>
        <vt:i4>0</vt:i4>
      </vt:variant>
      <vt:variant>
        <vt:i4>5</vt:i4>
      </vt:variant>
      <vt:variant>
        <vt:lpwstr/>
      </vt:variant>
      <vt:variant>
        <vt:lpwstr>_Toc145064454</vt:lpwstr>
      </vt:variant>
      <vt:variant>
        <vt:i4>1179702</vt:i4>
      </vt:variant>
      <vt:variant>
        <vt:i4>20</vt:i4>
      </vt:variant>
      <vt:variant>
        <vt:i4>0</vt:i4>
      </vt:variant>
      <vt:variant>
        <vt:i4>5</vt:i4>
      </vt:variant>
      <vt:variant>
        <vt:lpwstr/>
      </vt:variant>
      <vt:variant>
        <vt:lpwstr>_Toc145064453</vt:lpwstr>
      </vt:variant>
      <vt:variant>
        <vt:i4>1179702</vt:i4>
      </vt:variant>
      <vt:variant>
        <vt:i4>14</vt:i4>
      </vt:variant>
      <vt:variant>
        <vt:i4>0</vt:i4>
      </vt:variant>
      <vt:variant>
        <vt:i4>5</vt:i4>
      </vt:variant>
      <vt:variant>
        <vt:lpwstr/>
      </vt:variant>
      <vt:variant>
        <vt:lpwstr>_Toc145064452</vt:lpwstr>
      </vt:variant>
      <vt:variant>
        <vt:i4>1179702</vt:i4>
      </vt:variant>
      <vt:variant>
        <vt:i4>8</vt:i4>
      </vt:variant>
      <vt:variant>
        <vt:i4>0</vt:i4>
      </vt:variant>
      <vt:variant>
        <vt:i4>5</vt:i4>
      </vt:variant>
      <vt:variant>
        <vt:lpwstr/>
      </vt:variant>
      <vt:variant>
        <vt:lpwstr>_Toc145064451</vt:lpwstr>
      </vt:variant>
      <vt:variant>
        <vt:i4>1179702</vt:i4>
      </vt:variant>
      <vt:variant>
        <vt:i4>2</vt:i4>
      </vt:variant>
      <vt:variant>
        <vt:i4>0</vt:i4>
      </vt:variant>
      <vt:variant>
        <vt:i4>5</vt:i4>
      </vt:variant>
      <vt:variant>
        <vt:lpwstr/>
      </vt:variant>
      <vt:variant>
        <vt:lpwstr>_Toc145064450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Recycled Water Use
RISK MANAGEMENT PLAN</dc:title>
  <dc:subject/>
  <dc:creator>Marshall, Gretchen</dc:creator>
  <cp:keywords/>
  <dc:description/>
  <cp:lastModifiedBy>Marshall, Gretchen (Health)</cp:lastModifiedBy>
  <cp:revision>18</cp:revision>
  <dcterms:created xsi:type="dcterms:W3CDTF">2023-10-04T20:44:00Z</dcterms:created>
  <dcterms:modified xsi:type="dcterms:W3CDTF">2024-02-01T05:06:00Z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0x010100A1667E0C96EA1B498E118085D952D7C7</vt:lpwstr>
  </property>
  <property fmtid="{D5CDD505-2E9C-101B-9397-08002B2CF9AE}" pid="3" name="ClassificationContentMarkingHeaderShapeIds">
    <vt:lpwstr>1,5,8</vt:lpwstr>
  </property>
  <property fmtid="{D5CDD505-2E9C-101B-9397-08002B2CF9AE}" pid="4" name="ClassificationContentMarkingHeaderFontProps">
    <vt:lpwstr>#a80000,12,arial</vt:lpwstr>
  </property>
  <property fmtid="{D5CDD505-2E9C-101B-9397-08002B2CF9AE}" pid="5" name="ClassificationContentMarkingHeaderText">
    <vt:lpwstr>UNOFFICIAL</vt:lpwstr>
  </property>
  <property fmtid="{D5CDD505-2E9C-101B-9397-08002B2CF9AE}" pid="6" name="_dlc_DocIdItemGuid">
    <vt:lpwstr>68d8f909-8db6-4ea1-b5db-8592a99ecd96</vt:lpwstr>
  </property>
  <property fmtid="{D5CDD505-2E9C-101B-9397-08002B2CF9AE}" pid="7" name="MSIP_Label_ecf00fa0-74e1-4757-91bb-dfa2825f8d15_Enabled">
    <vt:lpwstr>true</vt:lpwstr>
  </property>
  <property fmtid="{D5CDD505-2E9C-101B-9397-08002B2CF9AE}" pid="8" name="MSIP_Label_ecf00fa0-74e1-4757-91bb-dfa2825f8d15_SetDate">
    <vt:lpwstr>2023-06-13T05:53:21Z</vt:lpwstr>
  </property>
  <property fmtid="{D5CDD505-2E9C-101B-9397-08002B2CF9AE}" pid="9" name="MSIP_Label_ecf00fa0-74e1-4757-91bb-dfa2825f8d15_Method">
    <vt:lpwstr>Privileged</vt:lpwstr>
  </property>
  <property fmtid="{D5CDD505-2E9C-101B-9397-08002B2CF9AE}" pid="10" name="MSIP_Label_ecf00fa0-74e1-4757-91bb-dfa2825f8d15_Name">
    <vt:lpwstr>-Unofficial</vt:lpwstr>
  </property>
  <property fmtid="{D5CDD505-2E9C-101B-9397-08002B2CF9AE}" pid="11" name="MSIP_Label_ecf00fa0-74e1-4757-91bb-dfa2825f8d15_SiteId">
    <vt:lpwstr>bda528f7-fca9-432f-bc98-bd7e90d40906</vt:lpwstr>
  </property>
  <property fmtid="{D5CDD505-2E9C-101B-9397-08002B2CF9AE}" pid="12" name="MSIP_Label_ecf00fa0-74e1-4757-91bb-dfa2825f8d15_ActionId">
    <vt:lpwstr>7b4add8a-ac4b-41a8-b8e7-49a39bc00116</vt:lpwstr>
  </property>
  <property fmtid="{D5CDD505-2E9C-101B-9397-08002B2CF9AE}" pid="13" name="MSIP_Label_ecf00fa0-74e1-4757-91bb-dfa2825f8d15_ContentBits">
    <vt:lpwstr>1</vt:lpwstr>
  </property>
  <property fmtid="{D5CDD505-2E9C-101B-9397-08002B2CF9AE}" pid="14" name="WWTP">
    <vt:lpwstr>;#Not site specific;#</vt:lpwstr>
  </property>
</Properties>
</file>